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C85" w:rsidRDefault="00102C85">
      <w:pPr>
        <w:widowControl/>
        <w:jc w:val="left"/>
        <w:rPr>
          <w:rFonts w:ascii="黑体" w:eastAsia="黑体" w:hAnsi="宋体" w:cs="宋体"/>
          <w:kern w:val="0"/>
          <w:sz w:val="28"/>
          <w:szCs w:val="28"/>
        </w:rPr>
      </w:pPr>
    </w:p>
    <w:p w:rsidR="00102C85" w:rsidRDefault="00102C85">
      <w:pPr>
        <w:widowControl/>
        <w:jc w:val="left"/>
        <w:rPr>
          <w:rFonts w:ascii="黑体" w:eastAsia="黑体" w:hAnsi="宋体" w:cs="宋体"/>
          <w:kern w:val="0"/>
          <w:sz w:val="28"/>
          <w:szCs w:val="28"/>
        </w:rPr>
      </w:pPr>
    </w:p>
    <w:p w:rsidR="00102C85" w:rsidRDefault="00102C85">
      <w:pPr>
        <w:widowControl/>
        <w:jc w:val="left"/>
        <w:rPr>
          <w:rFonts w:ascii="黑体" w:eastAsia="黑体" w:hAnsi="宋体" w:cs="宋体"/>
          <w:kern w:val="0"/>
          <w:sz w:val="28"/>
          <w:szCs w:val="28"/>
        </w:rPr>
      </w:pPr>
    </w:p>
    <w:p w:rsidR="00102C85" w:rsidRDefault="00102C85">
      <w:pPr>
        <w:widowControl/>
        <w:jc w:val="left"/>
        <w:rPr>
          <w:rFonts w:ascii="黑体" w:eastAsia="黑体" w:hAnsi="宋体" w:cs="宋体"/>
          <w:kern w:val="0"/>
          <w:sz w:val="28"/>
          <w:szCs w:val="28"/>
        </w:rPr>
      </w:pPr>
    </w:p>
    <w:p w:rsidR="00102C85" w:rsidRDefault="00102C85">
      <w:pPr>
        <w:widowControl/>
        <w:jc w:val="left"/>
        <w:rPr>
          <w:rFonts w:ascii="黑体" w:eastAsia="黑体" w:hAnsi="宋体" w:cs="宋体"/>
          <w:kern w:val="0"/>
          <w:sz w:val="28"/>
          <w:szCs w:val="28"/>
        </w:rPr>
      </w:pPr>
    </w:p>
    <w:p w:rsidR="00102C85" w:rsidRDefault="00102C85">
      <w:pPr>
        <w:widowControl/>
        <w:jc w:val="left"/>
        <w:rPr>
          <w:rFonts w:ascii="黑体" w:eastAsia="黑体" w:hAnsi="宋体" w:cs="宋体"/>
          <w:kern w:val="0"/>
          <w:sz w:val="28"/>
          <w:szCs w:val="28"/>
        </w:rPr>
      </w:pPr>
    </w:p>
    <w:p w:rsidR="00102C85" w:rsidRDefault="00102C85">
      <w:pPr>
        <w:widowControl/>
        <w:jc w:val="left"/>
        <w:rPr>
          <w:rFonts w:ascii="黑体" w:eastAsia="黑体" w:hAnsi="宋体" w:cs="宋体"/>
          <w:kern w:val="0"/>
          <w:sz w:val="28"/>
          <w:szCs w:val="28"/>
        </w:rPr>
      </w:pPr>
    </w:p>
    <w:p w:rsidR="00102C85" w:rsidRDefault="002D713A">
      <w:pPr>
        <w:jc w:val="center"/>
        <w:rPr>
          <w:rFonts w:ascii="黑体" w:eastAsia="黑体" w:hAnsi="仿宋_GB2312" w:cs="仿宋_GB2312"/>
          <w:sz w:val="52"/>
          <w:szCs w:val="52"/>
        </w:rPr>
      </w:pPr>
      <w:r>
        <w:rPr>
          <w:rFonts w:ascii="黑体" w:eastAsia="黑体" w:hAnsi="仿宋_GB2312" w:cs="仿宋_GB2312" w:hint="eastAsia"/>
          <w:sz w:val="52"/>
          <w:szCs w:val="52"/>
        </w:rPr>
        <w:t>延津县胙城乡人民政府</w:t>
      </w:r>
    </w:p>
    <w:p w:rsidR="00102C85" w:rsidRDefault="002D713A">
      <w:pPr>
        <w:jc w:val="center"/>
        <w:rPr>
          <w:rFonts w:ascii="黑体" w:eastAsia="黑体" w:hAnsi="黑体" w:cs="黑体"/>
          <w:sz w:val="52"/>
          <w:szCs w:val="52"/>
        </w:rPr>
      </w:pPr>
      <w:r>
        <w:rPr>
          <w:rFonts w:ascii="黑体" w:eastAsia="黑体" w:hAnsi="黑体" w:cs="黑体"/>
          <w:sz w:val="52"/>
          <w:szCs w:val="52"/>
        </w:rPr>
        <w:t>201</w:t>
      </w:r>
      <w:r>
        <w:rPr>
          <w:rFonts w:ascii="黑体" w:eastAsia="黑体" w:hAnsi="黑体" w:cs="黑体" w:hint="eastAsia"/>
          <w:sz w:val="52"/>
          <w:szCs w:val="52"/>
        </w:rPr>
        <w:t>8</w:t>
      </w:r>
      <w:r>
        <w:rPr>
          <w:rFonts w:ascii="黑体" w:eastAsia="黑体" w:hAnsi="黑体" w:cs="黑体" w:hint="eastAsia"/>
          <w:sz w:val="52"/>
          <w:szCs w:val="52"/>
        </w:rPr>
        <w:t>年度部门决算</w:t>
      </w:r>
    </w:p>
    <w:p w:rsidR="00102C85" w:rsidRDefault="00102C85">
      <w:pPr>
        <w:jc w:val="center"/>
        <w:rPr>
          <w:rFonts w:ascii="黑体" w:eastAsia="黑体" w:hAnsi="黑体" w:cs="黑体"/>
          <w:sz w:val="52"/>
          <w:szCs w:val="52"/>
        </w:rPr>
      </w:pPr>
    </w:p>
    <w:p w:rsidR="00102C85" w:rsidRDefault="00102C85">
      <w:pPr>
        <w:jc w:val="center"/>
        <w:rPr>
          <w:rFonts w:ascii="黑体" w:eastAsia="黑体" w:hAnsi="黑体" w:cs="黑体"/>
          <w:sz w:val="52"/>
          <w:szCs w:val="52"/>
        </w:rPr>
      </w:pPr>
    </w:p>
    <w:p w:rsidR="00102C85" w:rsidRDefault="00102C85">
      <w:pPr>
        <w:jc w:val="center"/>
        <w:rPr>
          <w:rFonts w:ascii="黑体" w:eastAsia="黑体" w:hAnsi="黑体" w:cs="黑体"/>
          <w:sz w:val="52"/>
          <w:szCs w:val="52"/>
        </w:rPr>
      </w:pPr>
    </w:p>
    <w:p w:rsidR="00102C85" w:rsidRDefault="00102C85">
      <w:pPr>
        <w:jc w:val="center"/>
        <w:rPr>
          <w:rFonts w:ascii="黑体" w:eastAsia="黑体" w:hAnsi="黑体" w:cs="黑体"/>
          <w:sz w:val="52"/>
          <w:szCs w:val="52"/>
        </w:rPr>
      </w:pPr>
    </w:p>
    <w:p w:rsidR="00102C85" w:rsidRDefault="00102C85">
      <w:pPr>
        <w:jc w:val="center"/>
        <w:rPr>
          <w:rFonts w:ascii="黑体" w:eastAsia="黑体" w:hAnsi="黑体" w:cs="黑体"/>
          <w:sz w:val="52"/>
          <w:szCs w:val="52"/>
        </w:rPr>
      </w:pPr>
    </w:p>
    <w:p w:rsidR="00102C85" w:rsidRDefault="00102C85">
      <w:pPr>
        <w:jc w:val="center"/>
        <w:rPr>
          <w:rFonts w:ascii="黑体" w:eastAsia="黑体" w:hAnsi="黑体" w:cs="黑体"/>
          <w:sz w:val="52"/>
          <w:szCs w:val="52"/>
        </w:rPr>
      </w:pPr>
    </w:p>
    <w:p w:rsidR="00102C85" w:rsidRDefault="002D713A">
      <w:pPr>
        <w:jc w:val="center"/>
        <w:rPr>
          <w:rFonts w:ascii="黑体" w:eastAsia="黑体" w:hAnsi="黑体" w:cs="黑体"/>
          <w:sz w:val="32"/>
          <w:szCs w:val="32"/>
        </w:rPr>
        <w:sectPr w:rsidR="00102C85">
          <w:pgSz w:w="11906" w:h="16838"/>
          <w:pgMar w:top="1440" w:right="1531" w:bottom="1440" w:left="1587" w:header="850" w:footer="992" w:gutter="0"/>
          <w:pgNumType w:fmt="numberInDash"/>
          <w:cols w:space="720"/>
          <w:docGrid w:type="lines" w:linePitch="317"/>
        </w:sectPr>
      </w:pPr>
      <w:r>
        <w:rPr>
          <w:rFonts w:ascii="黑体" w:eastAsia="黑体" w:hAnsi="黑体" w:cs="黑体" w:hint="eastAsia"/>
          <w:sz w:val="32"/>
          <w:szCs w:val="32"/>
        </w:rPr>
        <w:t>二〇一九年九月</w:t>
      </w:r>
    </w:p>
    <w:p w:rsidR="00102C85" w:rsidRDefault="002D713A">
      <w:pPr>
        <w:jc w:val="center"/>
        <w:rPr>
          <w:rFonts w:ascii="黑体" w:eastAsia="黑体" w:hAnsi="黑体" w:cs="黑体"/>
          <w:sz w:val="36"/>
          <w:szCs w:val="36"/>
        </w:rPr>
      </w:pPr>
      <w:r>
        <w:rPr>
          <w:rFonts w:ascii="黑体" w:eastAsia="黑体" w:hAnsi="黑体" w:cs="黑体" w:hint="eastAsia"/>
          <w:sz w:val="36"/>
          <w:szCs w:val="36"/>
        </w:rPr>
        <w:lastRenderedPageBreak/>
        <w:t>目　　录</w:t>
      </w:r>
    </w:p>
    <w:p w:rsidR="00102C85" w:rsidRDefault="002D713A">
      <w:pPr>
        <w:jc w:val="left"/>
        <w:rPr>
          <w:rFonts w:ascii="黑体" w:eastAsia="黑体" w:hAnsi="黑体" w:cs="黑体"/>
          <w:sz w:val="32"/>
          <w:szCs w:val="32"/>
        </w:rPr>
      </w:pPr>
      <w:r>
        <w:rPr>
          <w:rFonts w:ascii="黑体" w:eastAsia="黑体" w:hAnsi="黑体" w:cs="黑体" w:hint="eastAsia"/>
          <w:sz w:val="32"/>
          <w:szCs w:val="32"/>
        </w:rPr>
        <w:t>第一部分　　河南省新乡市延津县胙城乡人民政府概况</w:t>
      </w:r>
    </w:p>
    <w:p w:rsidR="00102C85" w:rsidRDefault="002D713A">
      <w:pPr>
        <w:numPr>
          <w:ilvl w:val="0"/>
          <w:numId w:val="1"/>
        </w:numPr>
        <w:ind w:firstLineChars="200" w:firstLine="640"/>
        <w:jc w:val="left"/>
        <w:rPr>
          <w:rFonts w:ascii="宋体" w:cs="宋体"/>
          <w:sz w:val="32"/>
          <w:szCs w:val="32"/>
        </w:rPr>
      </w:pPr>
      <w:r>
        <w:rPr>
          <w:rFonts w:ascii="宋体" w:hAnsi="宋体" w:cs="宋体" w:hint="eastAsia"/>
          <w:sz w:val="32"/>
          <w:szCs w:val="32"/>
        </w:rPr>
        <w:t>部门职责</w:t>
      </w:r>
    </w:p>
    <w:p w:rsidR="00102C85" w:rsidRDefault="002D713A">
      <w:pPr>
        <w:numPr>
          <w:ilvl w:val="0"/>
          <w:numId w:val="1"/>
        </w:numPr>
        <w:ind w:firstLineChars="200" w:firstLine="640"/>
        <w:jc w:val="left"/>
        <w:rPr>
          <w:rFonts w:ascii="宋体" w:cs="宋体"/>
          <w:sz w:val="32"/>
          <w:szCs w:val="32"/>
        </w:rPr>
      </w:pPr>
      <w:r>
        <w:rPr>
          <w:rFonts w:ascii="宋体" w:hAnsi="宋体" w:cs="宋体" w:hint="eastAsia"/>
          <w:sz w:val="32"/>
          <w:szCs w:val="32"/>
        </w:rPr>
        <w:t>机构设置</w:t>
      </w:r>
    </w:p>
    <w:p w:rsidR="00102C85" w:rsidRDefault="002D713A">
      <w:pPr>
        <w:jc w:val="left"/>
        <w:rPr>
          <w:rFonts w:ascii="黑体" w:eastAsia="黑体" w:hAnsi="黑体" w:cs="黑体"/>
          <w:sz w:val="32"/>
          <w:szCs w:val="32"/>
        </w:rPr>
      </w:pPr>
      <w:r>
        <w:rPr>
          <w:rFonts w:ascii="黑体" w:eastAsia="黑体" w:hAnsi="黑体" w:cs="黑体" w:hint="eastAsia"/>
          <w:sz w:val="32"/>
          <w:szCs w:val="32"/>
        </w:rPr>
        <w:t xml:space="preserve">第二部分　　</w:t>
      </w:r>
      <w:r>
        <w:rPr>
          <w:rFonts w:ascii="黑体" w:eastAsia="黑体" w:hAnsi="黑体" w:cs="黑体"/>
          <w:sz w:val="32"/>
          <w:szCs w:val="32"/>
        </w:rPr>
        <w:t>201</w:t>
      </w:r>
      <w:r>
        <w:rPr>
          <w:rFonts w:ascii="黑体" w:eastAsia="黑体" w:hAnsi="黑体" w:cs="黑体" w:hint="eastAsia"/>
          <w:sz w:val="32"/>
          <w:szCs w:val="32"/>
        </w:rPr>
        <w:t>8</w:t>
      </w:r>
      <w:r>
        <w:rPr>
          <w:rFonts w:ascii="黑体" w:eastAsia="黑体" w:hAnsi="黑体" w:cs="黑体" w:hint="eastAsia"/>
          <w:sz w:val="32"/>
          <w:szCs w:val="32"/>
        </w:rPr>
        <w:t>年度部门决算表</w:t>
      </w:r>
    </w:p>
    <w:p w:rsidR="00102C85" w:rsidRDefault="002D713A">
      <w:pPr>
        <w:ind w:firstLineChars="200" w:firstLine="640"/>
        <w:jc w:val="left"/>
        <w:rPr>
          <w:rFonts w:ascii="宋体" w:cs="宋体"/>
          <w:sz w:val="32"/>
          <w:szCs w:val="32"/>
        </w:rPr>
      </w:pPr>
      <w:r>
        <w:rPr>
          <w:rFonts w:ascii="宋体" w:hAnsi="宋体" w:cs="宋体" w:hint="eastAsia"/>
          <w:sz w:val="32"/>
          <w:szCs w:val="32"/>
        </w:rPr>
        <w:t>一、收入支出决算总表</w:t>
      </w:r>
    </w:p>
    <w:p w:rsidR="00102C85" w:rsidRDefault="002D713A">
      <w:pPr>
        <w:ind w:firstLineChars="200" w:firstLine="640"/>
        <w:jc w:val="left"/>
        <w:rPr>
          <w:rFonts w:ascii="宋体" w:cs="宋体"/>
          <w:sz w:val="32"/>
          <w:szCs w:val="32"/>
        </w:rPr>
      </w:pPr>
      <w:r>
        <w:rPr>
          <w:rFonts w:ascii="宋体" w:hAnsi="宋体" w:cs="宋体" w:hint="eastAsia"/>
          <w:sz w:val="32"/>
          <w:szCs w:val="32"/>
        </w:rPr>
        <w:t>二、收入决算表</w:t>
      </w:r>
    </w:p>
    <w:p w:rsidR="00102C85" w:rsidRDefault="002D713A">
      <w:pPr>
        <w:ind w:firstLineChars="200" w:firstLine="640"/>
        <w:jc w:val="left"/>
        <w:rPr>
          <w:rFonts w:ascii="宋体" w:cs="宋体"/>
          <w:sz w:val="32"/>
          <w:szCs w:val="32"/>
        </w:rPr>
      </w:pPr>
      <w:r>
        <w:rPr>
          <w:rFonts w:ascii="宋体" w:hAnsi="宋体" w:cs="宋体" w:hint="eastAsia"/>
          <w:sz w:val="32"/>
          <w:szCs w:val="32"/>
        </w:rPr>
        <w:t>三、支出决算表</w:t>
      </w:r>
    </w:p>
    <w:p w:rsidR="00102C85" w:rsidRDefault="002D713A">
      <w:pPr>
        <w:ind w:firstLineChars="200" w:firstLine="640"/>
        <w:jc w:val="left"/>
        <w:rPr>
          <w:rFonts w:ascii="宋体" w:cs="宋体"/>
          <w:sz w:val="32"/>
          <w:szCs w:val="32"/>
        </w:rPr>
      </w:pPr>
      <w:r>
        <w:rPr>
          <w:rFonts w:ascii="宋体" w:hAnsi="宋体" w:cs="宋体" w:hint="eastAsia"/>
          <w:sz w:val="32"/>
          <w:szCs w:val="32"/>
        </w:rPr>
        <w:t>四、财政拨款收入支出决算总表</w:t>
      </w:r>
    </w:p>
    <w:p w:rsidR="00102C85" w:rsidRDefault="002D713A">
      <w:pPr>
        <w:ind w:firstLineChars="200" w:firstLine="640"/>
        <w:jc w:val="left"/>
        <w:rPr>
          <w:rFonts w:ascii="宋体" w:cs="宋体"/>
          <w:sz w:val="32"/>
          <w:szCs w:val="32"/>
        </w:rPr>
      </w:pPr>
      <w:r>
        <w:rPr>
          <w:rFonts w:ascii="宋体" w:hAnsi="宋体" w:cs="宋体" w:hint="eastAsia"/>
          <w:sz w:val="32"/>
          <w:szCs w:val="32"/>
        </w:rPr>
        <w:t>五、一般公共预算财政拨款支出决算表</w:t>
      </w:r>
    </w:p>
    <w:p w:rsidR="00102C85" w:rsidRDefault="002D713A">
      <w:pPr>
        <w:ind w:firstLineChars="200" w:firstLine="640"/>
        <w:jc w:val="left"/>
        <w:rPr>
          <w:rFonts w:ascii="宋体" w:cs="宋体"/>
          <w:sz w:val="32"/>
          <w:szCs w:val="32"/>
        </w:rPr>
      </w:pPr>
      <w:r>
        <w:rPr>
          <w:rFonts w:ascii="宋体" w:hAnsi="宋体" w:cs="宋体" w:hint="eastAsia"/>
          <w:sz w:val="32"/>
          <w:szCs w:val="32"/>
        </w:rPr>
        <w:t>六、一般公共预算财政拨款基本支出决算表</w:t>
      </w:r>
    </w:p>
    <w:p w:rsidR="00102C85" w:rsidRDefault="002D713A">
      <w:pPr>
        <w:ind w:firstLineChars="200" w:firstLine="640"/>
        <w:jc w:val="left"/>
        <w:rPr>
          <w:rFonts w:ascii="宋体" w:cs="宋体"/>
          <w:sz w:val="32"/>
          <w:szCs w:val="32"/>
        </w:rPr>
      </w:pPr>
      <w:r>
        <w:rPr>
          <w:rFonts w:ascii="宋体" w:hAnsi="宋体" w:cs="宋体" w:hint="eastAsia"/>
          <w:sz w:val="32"/>
          <w:szCs w:val="32"/>
        </w:rPr>
        <w:t>七、一般公共预算财政拨款“三公”经费支出决算表</w:t>
      </w:r>
    </w:p>
    <w:p w:rsidR="00102C85" w:rsidRDefault="002D713A">
      <w:pPr>
        <w:ind w:firstLineChars="200" w:firstLine="640"/>
        <w:jc w:val="left"/>
        <w:rPr>
          <w:rFonts w:ascii="宋体" w:cs="宋体"/>
          <w:sz w:val="32"/>
          <w:szCs w:val="32"/>
        </w:rPr>
      </w:pPr>
      <w:r>
        <w:rPr>
          <w:rFonts w:ascii="宋体" w:hAnsi="宋体" w:cs="宋体" w:hint="eastAsia"/>
          <w:sz w:val="32"/>
          <w:szCs w:val="32"/>
        </w:rPr>
        <w:t>八、政府性基金预算财政拨款收入支出决算表</w:t>
      </w:r>
    </w:p>
    <w:p w:rsidR="00102C85" w:rsidRDefault="002D713A">
      <w:pPr>
        <w:jc w:val="left"/>
        <w:rPr>
          <w:rFonts w:ascii="黑体" w:eastAsia="黑体" w:hAnsi="黑体" w:cs="黑体"/>
          <w:sz w:val="32"/>
          <w:szCs w:val="32"/>
        </w:rPr>
      </w:pPr>
      <w:r>
        <w:rPr>
          <w:rFonts w:ascii="黑体" w:eastAsia="黑体" w:hAnsi="黑体" w:cs="黑体" w:hint="eastAsia"/>
          <w:sz w:val="32"/>
          <w:szCs w:val="32"/>
        </w:rPr>
        <w:t xml:space="preserve">第三部分　　</w:t>
      </w:r>
      <w:r>
        <w:rPr>
          <w:rFonts w:ascii="黑体" w:eastAsia="黑体" w:hAnsi="黑体" w:cs="黑体"/>
          <w:sz w:val="32"/>
          <w:szCs w:val="32"/>
        </w:rPr>
        <w:t>201</w:t>
      </w:r>
      <w:r>
        <w:rPr>
          <w:rFonts w:ascii="黑体" w:eastAsia="黑体" w:hAnsi="黑体" w:cs="黑体" w:hint="eastAsia"/>
          <w:sz w:val="32"/>
          <w:szCs w:val="32"/>
        </w:rPr>
        <w:t>8</w:t>
      </w:r>
      <w:r>
        <w:rPr>
          <w:rFonts w:ascii="黑体" w:eastAsia="黑体" w:hAnsi="黑体" w:cs="黑体" w:hint="eastAsia"/>
          <w:sz w:val="32"/>
          <w:szCs w:val="32"/>
        </w:rPr>
        <w:t>年度部门决算情况说明</w:t>
      </w:r>
    </w:p>
    <w:p w:rsidR="00102C85" w:rsidRDefault="002D713A">
      <w:pPr>
        <w:ind w:firstLineChars="200" w:firstLine="640"/>
        <w:jc w:val="left"/>
        <w:rPr>
          <w:rFonts w:ascii="宋体" w:cs="宋体"/>
          <w:sz w:val="32"/>
          <w:szCs w:val="32"/>
        </w:rPr>
      </w:pPr>
      <w:r>
        <w:rPr>
          <w:rFonts w:ascii="宋体" w:hAnsi="宋体" w:cs="宋体" w:hint="eastAsia"/>
          <w:sz w:val="32"/>
          <w:szCs w:val="32"/>
        </w:rPr>
        <w:t>一、收入支出决算总体情况说明</w:t>
      </w:r>
    </w:p>
    <w:p w:rsidR="00102C85" w:rsidRDefault="002D713A">
      <w:pPr>
        <w:ind w:firstLineChars="200" w:firstLine="640"/>
        <w:jc w:val="left"/>
        <w:rPr>
          <w:rFonts w:ascii="宋体" w:cs="宋体"/>
          <w:sz w:val="32"/>
          <w:szCs w:val="32"/>
        </w:rPr>
      </w:pPr>
      <w:r>
        <w:rPr>
          <w:rFonts w:ascii="宋体" w:hAnsi="宋体" w:cs="宋体" w:hint="eastAsia"/>
          <w:sz w:val="32"/>
          <w:szCs w:val="32"/>
        </w:rPr>
        <w:t>二、收入决算情况说明</w:t>
      </w:r>
    </w:p>
    <w:p w:rsidR="00102C85" w:rsidRDefault="002D713A">
      <w:pPr>
        <w:ind w:firstLineChars="200" w:firstLine="640"/>
        <w:jc w:val="left"/>
        <w:rPr>
          <w:rFonts w:ascii="宋体" w:cs="宋体"/>
          <w:sz w:val="32"/>
          <w:szCs w:val="32"/>
        </w:rPr>
      </w:pPr>
      <w:r>
        <w:rPr>
          <w:rFonts w:ascii="宋体" w:hAnsi="宋体" w:cs="宋体" w:hint="eastAsia"/>
          <w:sz w:val="32"/>
          <w:szCs w:val="32"/>
        </w:rPr>
        <w:t>三、支出决算情况说明</w:t>
      </w:r>
    </w:p>
    <w:p w:rsidR="00102C85" w:rsidRDefault="002D713A">
      <w:pPr>
        <w:ind w:firstLineChars="200" w:firstLine="640"/>
        <w:jc w:val="left"/>
        <w:rPr>
          <w:rFonts w:ascii="宋体" w:cs="宋体"/>
          <w:sz w:val="32"/>
          <w:szCs w:val="32"/>
        </w:rPr>
      </w:pPr>
      <w:r>
        <w:rPr>
          <w:rFonts w:ascii="宋体" w:hAnsi="宋体" w:cs="宋体" w:hint="eastAsia"/>
          <w:sz w:val="32"/>
          <w:szCs w:val="32"/>
        </w:rPr>
        <w:t>四、财政拨款收入支出决算总体情况说明</w:t>
      </w:r>
    </w:p>
    <w:p w:rsidR="00102C85" w:rsidRDefault="002D713A">
      <w:pPr>
        <w:ind w:firstLineChars="200" w:firstLine="640"/>
        <w:jc w:val="left"/>
        <w:rPr>
          <w:rFonts w:ascii="宋体" w:cs="宋体"/>
          <w:sz w:val="32"/>
          <w:szCs w:val="32"/>
        </w:rPr>
      </w:pPr>
      <w:r>
        <w:rPr>
          <w:rFonts w:ascii="宋体" w:hAnsi="宋体" w:cs="宋体" w:hint="eastAsia"/>
          <w:sz w:val="32"/>
          <w:szCs w:val="32"/>
        </w:rPr>
        <w:t>五、一般公共预算财政拨款支出决算情况说明</w:t>
      </w:r>
    </w:p>
    <w:p w:rsidR="00102C85" w:rsidRDefault="002D713A">
      <w:pPr>
        <w:ind w:firstLineChars="200" w:firstLine="640"/>
        <w:jc w:val="left"/>
        <w:rPr>
          <w:rFonts w:ascii="宋体" w:cs="宋体"/>
          <w:sz w:val="32"/>
          <w:szCs w:val="32"/>
        </w:rPr>
      </w:pPr>
      <w:r>
        <w:rPr>
          <w:rFonts w:ascii="宋体" w:hAnsi="宋体" w:cs="宋体" w:hint="eastAsia"/>
          <w:sz w:val="32"/>
          <w:szCs w:val="32"/>
        </w:rPr>
        <w:t>六、一般公共预算财政拨款基本支出决算情况说明</w:t>
      </w:r>
    </w:p>
    <w:p w:rsidR="00102C85" w:rsidRDefault="002D713A">
      <w:pPr>
        <w:ind w:firstLineChars="200" w:firstLine="640"/>
        <w:jc w:val="left"/>
        <w:rPr>
          <w:rFonts w:ascii="宋体" w:cs="宋体"/>
          <w:sz w:val="32"/>
          <w:szCs w:val="32"/>
        </w:rPr>
      </w:pPr>
      <w:r>
        <w:rPr>
          <w:rFonts w:ascii="宋体" w:hAnsi="宋体" w:cs="宋体" w:hint="eastAsia"/>
          <w:sz w:val="32"/>
          <w:szCs w:val="32"/>
        </w:rPr>
        <w:t>七、一般公共预算财政拨款“三公”经费支出决算情况说明</w:t>
      </w:r>
    </w:p>
    <w:p w:rsidR="00102C85" w:rsidRDefault="002D713A">
      <w:pPr>
        <w:ind w:firstLineChars="200" w:firstLine="640"/>
        <w:jc w:val="left"/>
        <w:rPr>
          <w:rFonts w:ascii="宋体" w:cs="宋体"/>
          <w:sz w:val="32"/>
          <w:szCs w:val="32"/>
        </w:rPr>
      </w:pPr>
      <w:r>
        <w:rPr>
          <w:rFonts w:ascii="宋体" w:hAnsi="宋体" w:cs="宋体" w:hint="eastAsia"/>
          <w:sz w:val="32"/>
          <w:szCs w:val="32"/>
        </w:rPr>
        <w:lastRenderedPageBreak/>
        <w:t>八、预算绩效情况说明</w:t>
      </w:r>
    </w:p>
    <w:p w:rsidR="00102C85" w:rsidRDefault="002D713A">
      <w:pPr>
        <w:ind w:firstLineChars="200" w:firstLine="640"/>
        <w:jc w:val="left"/>
        <w:rPr>
          <w:rFonts w:ascii="宋体" w:cs="宋体"/>
          <w:sz w:val="32"/>
          <w:szCs w:val="32"/>
        </w:rPr>
      </w:pPr>
      <w:r>
        <w:rPr>
          <w:rFonts w:ascii="宋体" w:hAnsi="宋体" w:cs="宋体" w:hint="eastAsia"/>
          <w:sz w:val="32"/>
          <w:szCs w:val="32"/>
        </w:rPr>
        <w:t>九、政府性基金预算财政拨款支出决算情况说明</w:t>
      </w:r>
    </w:p>
    <w:p w:rsidR="00102C85" w:rsidRDefault="002D713A">
      <w:pPr>
        <w:ind w:firstLineChars="200" w:firstLine="640"/>
        <w:jc w:val="left"/>
        <w:rPr>
          <w:rFonts w:ascii="宋体" w:cs="宋体"/>
          <w:sz w:val="32"/>
          <w:szCs w:val="32"/>
        </w:rPr>
      </w:pPr>
      <w:r>
        <w:rPr>
          <w:rFonts w:ascii="宋体" w:hAnsi="宋体" w:cs="宋体" w:hint="eastAsia"/>
          <w:sz w:val="32"/>
          <w:szCs w:val="32"/>
        </w:rPr>
        <w:t>十、机关运行经费支出</w:t>
      </w:r>
      <w:r>
        <w:rPr>
          <w:rFonts w:ascii="宋体" w:hAnsi="宋体" w:cs="宋体" w:hint="eastAsia"/>
          <w:sz w:val="32"/>
          <w:szCs w:val="32"/>
        </w:rPr>
        <w:t>情况说明</w:t>
      </w:r>
    </w:p>
    <w:p w:rsidR="00102C85" w:rsidRDefault="002D713A">
      <w:pPr>
        <w:ind w:firstLineChars="200" w:firstLine="640"/>
        <w:jc w:val="left"/>
        <w:rPr>
          <w:rFonts w:ascii="宋体" w:cs="宋体"/>
          <w:sz w:val="32"/>
          <w:szCs w:val="32"/>
        </w:rPr>
      </w:pPr>
      <w:r>
        <w:rPr>
          <w:rFonts w:ascii="宋体" w:hAnsi="宋体" w:cs="宋体" w:hint="eastAsia"/>
          <w:sz w:val="32"/>
          <w:szCs w:val="32"/>
        </w:rPr>
        <w:t>十一、政府采购支出情况说明</w:t>
      </w:r>
    </w:p>
    <w:p w:rsidR="00102C85" w:rsidRDefault="002D713A">
      <w:pPr>
        <w:ind w:firstLineChars="200" w:firstLine="640"/>
        <w:jc w:val="left"/>
        <w:rPr>
          <w:rFonts w:ascii="宋体" w:cs="宋体"/>
          <w:sz w:val="32"/>
          <w:szCs w:val="32"/>
        </w:rPr>
      </w:pPr>
      <w:r>
        <w:rPr>
          <w:rFonts w:ascii="宋体" w:hAnsi="宋体" w:cs="宋体" w:hint="eastAsia"/>
          <w:sz w:val="32"/>
          <w:szCs w:val="32"/>
        </w:rPr>
        <w:t>十二、国有资产占用情况说明</w:t>
      </w:r>
    </w:p>
    <w:p w:rsidR="00102C85" w:rsidRDefault="002D713A">
      <w:pPr>
        <w:jc w:val="left"/>
        <w:rPr>
          <w:rFonts w:ascii="黑体" w:eastAsia="黑体" w:hAnsi="黑体" w:cs="黑体"/>
          <w:sz w:val="32"/>
          <w:szCs w:val="32"/>
        </w:rPr>
        <w:sectPr w:rsidR="00102C85">
          <w:footerReference w:type="default" r:id="rId9"/>
          <w:pgSz w:w="11906" w:h="16838"/>
          <w:pgMar w:top="1440" w:right="1531" w:bottom="1440" w:left="1587" w:header="850" w:footer="992" w:gutter="0"/>
          <w:pgNumType w:fmt="numberInDash"/>
          <w:cols w:space="720"/>
          <w:docGrid w:type="lines" w:linePitch="317"/>
        </w:sectPr>
      </w:pPr>
      <w:r>
        <w:rPr>
          <w:rFonts w:ascii="黑体" w:eastAsia="黑体" w:hAnsi="黑体" w:cs="黑体" w:hint="eastAsia"/>
          <w:sz w:val="32"/>
          <w:szCs w:val="32"/>
        </w:rPr>
        <w:t>第四部分　　名词解释</w:t>
      </w:r>
    </w:p>
    <w:p w:rsidR="00102C85" w:rsidRDefault="00102C85">
      <w:pPr>
        <w:widowControl/>
        <w:jc w:val="left"/>
        <w:rPr>
          <w:rFonts w:ascii="黑体" w:eastAsia="黑体" w:hAnsi="宋体" w:cs="宋体"/>
          <w:kern w:val="0"/>
          <w:sz w:val="28"/>
          <w:szCs w:val="28"/>
        </w:rPr>
      </w:pPr>
    </w:p>
    <w:p w:rsidR="00102C85" w:rsidRDefault="00102C85">
      <w:pPr>
        <w:widowControl/>
        <w:jc w:val="left"/>
        <w:rPr>
          <w:rFonts w:ascii="黑体" w:eastAsia="黑体" w:hAnsi="宋体" w:cs="宋体"/>
          <w:kern w:val="0"/>
          <w:sz w:val="28"/>
          <w:szCs w:val="28"/>
        </w:rPr>
      </w:pPr>
    </w:p>
    <w:p w:rsidR="00102C85" w:rsidRDefault="00102C85">
      <w:pPr>
        <w:widowControl/>
        <w:jc w:val="left"/>
        <w:rPr>
          <w:rFonts w:ascii="黑体" w:eastAsia="黑体" w:hAnsi="宋体" w:cs="宋体"/>
          <w:kern w:val="0"/>
          <w:sz w:val="28"/>
          <w:szCs w:val="28"/>
        </w:rPr>
      </w:pPr>
    </w:p>
    <w:p w:rsidR="00102C85" w:rsidRDefault="00102C85">
      <w:pPr>
        <w:widowControl/>
        <w:jc w:val="left"/>
        <w:rPr>
          <w:rFonts w:ascii="黑体" w:eastAsia="黑体" w:hAnsi="宋体" w:cs="宋体"/>
          <w:kern w:val="0"/>
          <w:sz w:val="28"/>
          <w:szCs w:val="28"/>
        </w:rPr>
      </w:pPr>
    </w:p>
    <w:p w:rsidR="00102C85" w:rsidRDefault="00102C85">
      <w:pPr>
        <w:widowControl/>
        <w:jc w:val="left"/>
        <w:rPr>
          <w:rFonts w:ascii="黑体" w:eastAsia="黑体" w:hAnsi="宋体" w:cs="宋体"/>
          <w:kern w:val="0"/>
          <w:sz w:val="28"/>
          <w:szCs w:val="28"/>
        </w:rPr>
      </w:pPr>
    </w:p>
    <w:p w:rsidR="00102C85" w:rsidRDefault="00102C85">
      <w:pPr>
        <w:widowControl/>
        <w:jc w:val="left"/>
        <w:rPr>
          <w:rFonts w:ascii="黑体" w:eastAsia="黑体" w:hAnsi="宋体" w:cs="宋体"/>
          <w:kern w:val="0"/>
          <w:sz w:val="28"/>
          <w:szCs w:val="28"/>
        </w:rPr>
      </w:pPr>
    </w:p>
    <w:p w:rsidR="00102C85" w:rsidRDefault="00102C85">
      <w:pPr>
        <w:widowControl/>
        <w:jc w:val="left"/>
        <w:rPr>
          <w:rFonts w:ascii="黑体" w:eastAsia="黑体" w:hAnsi="宋体" w:cs="宋体"/>
          <w:kern w:val="0"/>
          <w:sz w:val="28"/>
          <w:szCs w:val="28"/>
        </w:rPr>
      </w:pPr>
    </w:p>
    <w:p w:rsidR="00102C85" w:rsidRDefault="002D713A">
      <w:pPr>
        <w:widowControl/>
        <w:numPr>
          <w:ilvl w:val="0"/>
          <w:numId w:val="2"/>
        </w:numPr>
        <w:jc w:val="center"/>
        <w:rPr>
          <w:rFonts w:ascii="黑体" w:eastAsia="黑体" w:hAnsi="宋体" w:cs="宋体"/>
          <w:kern w:val="0"/>
          <w:sz w:val="28"/>
          <w:szCs w:val="28"/>
        </w:rPr>
      </w:pPr>
      <w:r>
        <w:rPr>
          <w:rFonts w:ascii="黑体" w:eastAsia="黑体" w:hAnsi="隶书" w:cs="隶书" w:hint="eastAsia"/>
          <w:sz w:val="48"/>
          <w:szCs w:val="48"/>
        </w:rPr>
        <w:t>延津县胙城乡人民政府</w:t>
      </w:r>
    </w:p>
    <w:p w:rsidR="00102C85" w:rsidRDefault="002D713A">
      <w:pPr>
        <w:widowControl/>
        <w:ind w:firstLineChars="900" w:firstLine="4320"/>
        <w:rPr>
          <w:rFonts w:ascii="黑体" w:eastAsia="黑体" w:hAnsi="宋体" w:cs="宋体"/>
          <w:kern w:val="0"/>
          <w:sz w:val="28"/>
          <w:szCs w:val="28"/>
        </w:rPr>
      </w:pPr>
      <w:r>
        <w:rPr>
          <w:rFonts w:ascii="黑体" w:eastAsia="黑体" w:hAnsi="隶书" w:cs="隶书" w:hint="eastAsia"/>
          <w:sz w:val="48"/>
          <w:szCs w:val="48"/>
        </w:rPr>
        <w:t>概况</w:t>
      </w:r>
    </w:p>
    <w:p w:rsidR="00102C85" w:rsidRDefault="00102C85">
      <w:pPr>
        <w:widowControl/>
        <w:jc w:val="left"/>
        <w:rPr>
          <w:rFonts w:ascii="黑体" w:eastAsia="黑体" w:hAnsi="宋体" w:cs="宋体"/>
          <w:kern w:val="0"/>
          <w:sz w:val="28"/>
          <w:szCs w:val="28"/>
        </w:rPr>
        <w:sectPr w:rsidR="00102C85">
          <w:pgSz w:w="11906" w:h="16838"/>
          <w:pgMar w:top="1440" w:right="1800" w:bottom="1440" w:left="1800" w:header="720" w:footer="720" w:gutter="0"/>
          <w:pgNumType w:fmt="numberInDash"/>
          <w:cols w:space="720"/>
          <w:docGrid w:type="lines" w:linePitch="312"/>
        </w:sectPr>
      </w:pPr>
    </w:p>
    <w:p w:rsidR="00102C85" w:rsidRDefault="002D713A">
      <w:pPr>
        <w:widowControl/>
        <w:numPr>
          <w:ilvl w:val="0"/>
          <w:numId w:val="3"/>
        </w:numPr>
        <w:jc w:val="left"/>
        <w:rPr>
          <w:rFonts w:ascii="黑体" w:eastAsia="黑体" w:hAnsi="黑体" w:cs="黑体"/>
          <w:kern w:val="0"/>
          <w:sz w:val="32"/>
          <w:szCs w:val="32"/>
        </w:rPr>
      </w:pPr>
      <w:r>
        <w:rPr>
          <w:rFonts w:ascii="黑体" w:eastAsia="黑体" w:hAnsi="黑体" w:cs="黑体" w:hint="eastAsia"/>
          <w:kern w:val="0"/>
          <w:sz w:val="32"/>
          <w:szCs w:val="32"/>
        </w:rPr>
        <w:lastRenderedPageBreak/>
        <w:t>部门职责</w:t>
      </w:r>
    </w:p>
    <w:p w:rsidR="00102C85" w:rsidRDefault="002D713A">
      <w:pPr>
        <w:widowControl/>
        <w:ind w:firstLineChars="200" w:firstLine="640"/>
        <w:jc w:val="left"/>
        <w:rPr>
          <w:rFonts w:ascii="黑体" w:eastAsia="黑体" w:hAnsi="黑体" w:cs="黑体"/>
          <w:kern w:val="0"/>
          <w:sz w:val="32"/>
          <w:szCs w:val="32"/>
        </w:rPr>
      </w:pPr>
      <w:r>
        <w:rPr>
          <w:rFonts w:ascii="仿宋_GB2312" w:eastAsia="仿宋_GB2312" w:hAnsi="黑体" w:cs="黑体" w:hint="eastAsia"/>
          <w:kern w:val="0"/>
          <w:sz w:val="32"/>
          <w:szCs w:val="32"/>
        </w:rPr>
        <w:t>胙城</w:t>
      </w:r>
      <w:r>
        <w:rPr>
          <w:rFonts w:ascii="仿宋_GB2312" w:eastAsia="仿宋_GB2312" w:hAnsi="宋体" w:cs="Arial" w:hint="eastAsia"/>
          <w:kern w:val="0"/>
          <w:sz w:val="32"/>
          <w:szCs w:val="32"/>
        </w:rPr>
        <w:t>乡人民政府是基层国家行政机关，行使本行政区的行政职能，政府职能主要有一下几个方面：</w:t>
      </w:r>
    </w:p>
    <w:p w:rsidR="00102C85" w:rsidRDefault="002D713A" w:rsidP="00E8503E">
      <w:pPr>
        <w:pStyle w:val="a6"/>
        <w:spacing w:before="0" w:beforeAutospacing="0" w:after="0" w:afterAutospacing="0" w:line="600" w:lineRule="exact"/>
        <w:ind w:right="74" w:firstLineChars="99" w:firstLine="317"/>
        <w:rPr>
          <w:rFonts w:ascii="仿宋_GB2312" w:eastAsia="仿宋_GB2312" w:hAnsi="微软雅黑"/>
          <w:color w:val="FFFFFF"/>
          <w:sz w:val="32"/>
          <w:szCs w:val="32"/>
          <w:shd w:val="clear" w:color="auto" w:fill="FFFFFF"/>
        </w:rPr>
      </w:pPr>
      <w:r>
        <w:rPr>
          <w:rFonts w:ascii="仿宋_GB2312" w:eastAsia="仿宋_GB2312" w:cs="Arial"/>
          <w:sz w:val="32"/>
          <w:szCs w:val="32"/>
        </w:rPr>
        <w:t>1</w:t>
      </w:r>
      <w:r>
        <w:rPr>
          <w:rFonts w:ascii="仿宋_GB2312" w:eastAsia="仿宋_GB2312" w:cs="Arial" w:hint="eastAsia"/>
          <w:sz w:val="32"/>
          <w:szCs w:val="32"/>
        </w:rPr>
        <w:t>、制定和组织实施经济、科技和社会发展计划，制定资源开发技术改造和产业结构调整方案，组织指导好各业生产，搞好商品流通，协调好本乡与外地区的经济交流与合作，抓好招商引资，人才引进项目开发，不断培育市场体系，组织经济运行，促进经济发展。</w:t>
      </w:r>
      <w:r>
        <w:rPr>
          <w:rFonts w:ascii="仿宋_GB2312" w:eastAsia="仿宋_GB2312" w:cs="Arial"/>
          <w:sz w:val="32"/>
          <w:szCs w:val="32"/>
        </w:rPr>
        <w:br/>
        <w:t xml:space="preserve">    2</w:t>
      </w:r>
      <w:r>
        <w:rPr>
          <w:rFonts w:ascii="仿宋_GB2312" w:eastAsia="仿宋_GB2312" w:cs="Arial" w:hint="eastAsia"/>
          <w:sz w:val="32"/>
          <w:szCs w:val="32"/>
        </w:rPr>
        <w:t>、制定并组织实施村镇建设规划，部署重点工程建设，地方道路建设及公共设施，水利设施的管理，负责土地、林木、水等自然资源和生态环境的保护，做好护林防火工作。</w:t>
      </w:r>
      <w:r>
        <w:rPr>
          <w:rFonts w:ascii="仿宋_GB2312" w:eastAsia="仿宋_GB2312" w:cs="Arial"/>
          <w:sz w:val="32"/>
          <w:szCs w:val="32"/>
        </w:rPr>
        <w:br/>
        <w:t xml:space="preserve">    3</w:t>
      </w:r>
      <w:r>
        <w:rPr>
          <w:rFonts w:ascii="仿宋_GB2312" w:eastAsia="仿宋_GB2312" w:cs="Arial" w:hint="eastAsia"/>
          <w:sz w:val="32"/>
          <w:szCs w:val="32"/>
        </w:rPr>
        <w:t>、负责本行政区域内的民政、计划生育、文化教育、卫生、体育等社会公益事业的综合性工作，维护一切经济单位和个人</w:t>
      </w:r>
      <w:r>
        <w:rPr>
          <w:rFonts w:ascii="仿宋_GB2312" w:eastAsia="仿宋_GB2312" w:cs="Arial" w:hint="eastAsia"/>
          <w:sz w:val="32"/>
          <w:szCs w:val="32"/>
        </w:rPr>
        <w:t>的正当经济权益，取缔非法经济活动，调解和处理民事纠纷，打击刑事犯罪维护社会稳定。</w:t>
      </w:r>
      <w:r>
        <w:rPr>
          <w:rFonts w:ascii="仿宋_GB2312" w:eastAsia="仿宋_GB2312" w:cs="Arial"/>
          <w:sz w:val="32"/>
          <w:szCs w:val="32"/>
        </w:rPr>
        <w:br/>
        <w:t xml:space="preserve">    4</w:t>
      </w:r>
      <w:r>
        <w:rPr>
          <w:rFonts w:ascii="仿宋_GB2312" w:eastAsia="仿宋_GB2312" w:cs="Arial" w:hint="eastAsia"/>
          <w:sz w:val="32"/>
          <w:szCs w:val="32"/>
        </w:rPr>
        <w:t>、按计划组织本级财政收入和地方税的征收，完成国家财政计划，不断培植税源，管好财政资金，增强财政实力。</w:t>
      </w:r>
      <w:r>
        <w:rPr>
          <w:rFonts w:ascii="仿宋_GB2312" w:eastAsia="仿宋_GB2312" w:cs="Arial"/>
          <w:sz w:val="32"/>
          <w:szCs w:val="32"/>
        </w:rPr>
        <w:br/>
        <w:t xml:space="preserve">    5</w:t>
      </w:r>
      <w:r>
        <w:rPr>
          <w:rFonts w:ascii="仿宋_GB2312" w:eastAsia="仿宋_GB2312" w:cs="Arial" w:hint="eastAsia"/>
          <w:sz w:val="32"/>
          <w:szCs w:val="32"/>
        </w:rPr>
        <w:t>、抓好精神文明建设，丰富群众文化生活，提倡移风易俗，反对封建迷信，破除陈规陋习，树立社会主义新风尚。</w:t>
      </w:r>
      <w:r>
        <w:rPr>
          <w:rFonts w:ascii="仿宋_GB2312" w:eastAsia="仿宋_GB2312" w:cs="Arial"/>
          <w:sz w:val="32"/>
          <w:szCs w:val="32"/>
        </w:rPr>
        <w:br/>
        <w:t xml:space="preserve">    6</w:t>
      </w:r>
      <w:r>
        <w:rPr>
          <w:rFonts w:ascii="仿宋_GB2312" w:eastAsia="仿宋_GB2312" w:cs="Arial" w:hint="eastAsia"/>
          <w:sz w:val="32"/>
          <w:szCs w:val="32"/>
        </w:rPr>
        <w:t>、完成上级政府交办的其它事项。</w:t>
      </w:r>
    </w:p>
    <w:p w:rsidR="00102C85" w:rsidRDefault="002D713A">
      <w:pPr>
        <w:widowControl/>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二、机构设置</w:t>
      </w:r>
    </w:p>
    <w:p w:rsidR="00102C85" w:rsidRDefault="002D713A">
      <w:pPr>
        <w:pStyle w:val="a6"/>
        <w:spacing w:before="0" w:beforeAutospacing="0" w:after="0" w:afterAutospacing="0" w:line="600" w:lineRule="exact"/>
        <w:ind w:left="75" w:right="75" w:firstLine="480"/>
        <w:rPr>
          <w:rFonts w:ascii="楷体_GB2312" w:eastAsia="楷体_GB2312"/>
          <w:b/>
          <w:color w:val="333333"/>
          <w:sz w:val="32"/>
          <w:szCs w:val="32"/>
        </w:rPr>
      </w:pPr>
      <w:r>
        <w:rPr>
          <w:rFonts w:ascii="仿宋_GB2312" w:eastAsia="仿宋_GB2312" w:hint="eastAsia"/>
          <w:color w:val="333333"/>
          <w:sz w:val="32"/>
          <w:szCs w:val="32"/>
        </w:rPr>
        <w:lastRenderedPageBreak/>
        <w:t>根据上述职责，我单位设置“三个办公室、两个中心一个所”，包括：党政办公室、经济发展办公室、社会事务办公室、便民服务中心、计划生育服务中心、财政所。</w:t>
      </w:r>
    </w:p>
    <w:p w:rsidR="00102C85" w:rsidRDefault="00E8503E" w:rsidP="00E8503E">
      <w:pPr>
        <w:widowControl/>
        <w:ind w:firstLineChars="250" w:firstLine="80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本决算为汇总决算</w:t>
      </w:r>
    </w:p>
    <w:p w:rsidR="00102C85" w:rsidRDefault="00102C85">
      <w:pPr>
        <w:widowControl/>
        <w:jc w:val="left"/>
        <w:rPr>
          <w:rFonts w:ascii="黑体" w:eastAsia="黑体" w:hAnsi="宋体" w:cs="宋体"/>
          <w:kern w:val="0"/>
          <w:sz w:val="28"/>
          <w:szCs w:val="28"/>
        </w:rPr>
      </w:pPr>
    </w:p>
    <w:p w:rsidR="00102C85" w:rsidRDefault="00102C85">
      <w:pPr>
        <w:widowControl/>
        <w:jc w:val="left"/>
        <w:rPr>
          <w:rFonts w:ascii="黑体" w:eastAsia="黑体" w:hAnsi="宋体" w:cs="宋体"/>
          <w:kern w:val="0"/>
          <w:sz w:val="28"/>
          <w:szCs w:val="28"/>
        </w:rPr>
        <w:sectPr w:rsidR="00102C85">
          <w:pgSz w:w="11906" w:h="16838"/>
          <w:pgMar w:top="1440" w:right="1800" w:bottom="1440" w:left="1800" w:header="720" w:footer="720" w:gutter="0"/>
          <w:pgNumType w:fmt="numberInDash"/>
          <w:cols w:space="720"/>
          <w:docGrid w:type="lines" w:linePitch="312"/>
        </w:sectPr>
      </w:pPr>
    </w:p>
    <w:p w:rsidR="00102C85" w:rsidRDefault="00102C85">
      <w:pPr>
        <w:jc w:val="left"/>
        <w:rPr>
          <w:rFonts w:ascii="黑体" w:eastAsia="黑体" w:hAnsi="黑体" w:cs="黑体"/>
          <w:sz w:val="32"/>
          <w:szCs w:val="32"/>
        </w:rPr>
      </w:pPr>
    </w:p>
    <w:p w:rsidR="00102C85" w:rsidRDefault="00102C85">
      <w:pPr>
        <w:jc w:val="left"/>
        <w:rPr>
          <w:rFonts w:ascii="黑体" w:eastAsia="黑体" w:hAnsi="黑体" w:cs="黑体"/>
          <w:sz w:val="32"/>
          <w:szCs w:val="32"/>
        </w:rPr>
      </w:pPr>
    </w:p>
    <w:p w:rsidR="00102C85" w:rsidRDefault="00102C85">
      <w:pPr>
        <w:jc w:val="left"/>
        <w:rPr>
          <w:rFonts w:ascii="黑体" w:eastAsia="黑体" w:hAnsi="黑体" w:cs="黑体"/>
          <w:sz w:val="32"/>
          <w:szCs w:val="32"/>
        </w:rPr>
      </w:pPr>
    </w:p>
    <w:p w:rsidR="00102C85" w:rsidRDefault="00102C85">
      <w:pPr>
        <w:jc w:val="left"/>
        <w:rPr>
          <w:rFonts w:ascii="黑体" w:eastAsia="黑体" w:hAnsi="黑体" w:cs="黑体"/>
          <w:sz w:val="32"/>
          <w:szCs w:val="32"/>
        </w:rPr>
      </w:pPr>
    </w:p>
    <w:p w:rsidR="00102C85" w:rsidRDefault="00102C85">
      <w:pPr>
        <w:jc w:val="left"/>
        <w:rPr>
          <w:rFonts w:ascii="黑体" w:eastAsia="黑体" w:hAnsi="黑体" w:cs="黑体"/>
          <w:sz w:val="32"/>
          <w:szCs w:val="32"/>
        </w:rPr>
      </w:pPr>
    </w:p>
    <w:p w:rsidR="00102C85" w:rsidRDefault="00102C85">
      <w:pPr>
        <w:jc w:val="left"/>
        <w:rPr>
          <w:rFonts w:ascii="黑体" w:eastAsia="黑体" w:hAnsi="黑体" w:cs="黑体"/>
          <w:sz w:val="32"/>
          <w:szCs w:val="32"/>
        </w:rPr>
      </w:pPr>
    </w:p>
    <w:p w:rsidR="00102C85" w:rsidRDefault="00102C85">
      <w:pPr>
        <w:jc w:val="left"/>
        <w:rPr>
          <w:rFonts w:ascii="黑体" w:eastAsia="黑体" w:hAnsi="黑体" w:cs="黑体"/>
          <w:sz w:val="32"/>
          <w:szCs w:val="32"/>
        </w:rPr>
      </w:pPr>
    </w:p>
    <w:p w:rsidR="00102C85" w:rsidRDefault="002D713A">
      <w:pPr>
        <w:jc w:val="center"/>
        <w:rPr>
          <w:rFonts w:ascii="黑体" w:eastAsia="黑体" w:hAnsi="黑体" w:cs="黑体"/>
          <w:sz w:val="48"/>
          <w:szCs w:val="48"/>
        </w:rPr>
      </w:pPr>
      <w:r>
        <w:rPr>
          <w:rFonts w:ascii="黑体" w:eastAsia="黑体" w:hAnsi="黑体" w:cs="黑体" w:hint="eastAsia"/>
          <w:sz w:val="48"/>
          <w:szCs w:val="48"/>
        </w:rPr>
        <w:t>第二部分</w:t>
      </w:r>
    </w:p>
    <w:p w:rsidR="00102C85" w:rsidRDefault="002D713A">
      <w:pPr>
        <w:jc w:val="center"/>
        <w:rPr>
          <w:rFonts w:ascii="黑体" w:eastAsia="黑体" w:hAnsi="黑体" w:cs="黑体"/>
          <w:sz w:val="48"/>
          <w:szCs w:val="48"/>
        </w:rPr>
      </w:pPr>
      <w:r>
        <w:rPr>
          <w:rFonts w:ascii="黑体" w:eastAsia="黑体" w:hAnsi="黑体" w:cs="黑体"/>
          <w:sz w:val="48"/>
          <w:szCs w:val="48"/>
        </w:rPr>
        <w:t>201</w:t>
      </w:r>
      <w:r>
        <w:rPr>
          <w:rFonts w:ascii="黑体" w:eastAsia="黑体" w:hAnsi="黑体" w:cs="黑体" w:hint="eastAsia"/>
          <w:sz w:val="48"/>
          <w:szCs w:val="48"/>
        </w:rPr>
        <w:t>8</w:t>
      </w:r>
      <w:r>
        <w:rPr>
          <w:rFonts w:ascii="黑体" w:eastAsia="黑体" w:hAnsi="黑体" w:cs="黑体" w:hint="eastAsia"/>
          <w:sz w:val="48"/>
          <w:szCs w:val="48"/>
        </w:rPr>
        <w:t>年度部门决算表</w:t>
      </w:r>
    </w:p>
    <w:p w:rsidR="00102C85" w:rsidRDefault="00102C85">
      <w:pPr>
        <w:widowControl/>
        <w:jc w:val="left"/>
        <w:rPr>
          <w:rFonts w:ascii="黑体" w:eastAsia="黑体" w:hAnsi="宋体" w:cs="宋体"/>
          <w:kern w:val="0"/>
          <w:sz w:val="28"/>
          <w:szCs w:val="28"/>
        </w:rPr>
      </w:pPr>
    </w:p>
    <w:p w:rsidR="00102C85" w:rsidRDefault="00102C85">
      <w:pPr>
        <w:widowControl/>
        <w:jc w:val="left"/>
        <w:rPr>
          <w:rFonts w:ascii="黑体" w:eastAsia="黑体" w:hAnsi="宋体" w:cs="宋体"/>
          <w:kern w:val="0"/>
          <w:sz w:val="28"/>
          <w:szCs w:val="28"/>
        </w:rPr>
      </w:pPr>
    </w:p>
    <w:p w:rsidR="00102C85" w:rsidRDefault="00102C85">
      <w:pPr>
        <w:widowControl/>
        <w:jc w:val="left"/>
        <w:rPr>
          <w:rFonts w:ascii="黑体" w:eastAsia="黑体" w:hAnsi="宋体" w:cs="宋体"/>
          <w:kern w:val="0"/>
          <w:sz w:val="28"/>
          <w:szCs w:val="28"/>
        </w:rPr>
      </w:pPr>
    </w:p>
    <w:p w:rsidR="00102C85" w:rsidRDefault="00102C85">
      <w:pPr>
        <w:widowControl/>
        <w:jc w:val="left"/>
        <w:rPr>
          <w:rFonts w:ascii="黑体" w:eastAsia="黑体" w:hAnsi="宋体" w:cs="宋体"/>
          <w:kern w:val="0"/>
          <w:sz w:val="28"/>
          <w:szCs w:val="28"/>
        </w:rPr>
      </w:pPr>
    </w:p>
    <w:p w:rsidR="00102C85" w:rsidRDefault="00102C85">
      <w:pPr>
        <w:widowControl/>
        <w:jc w:val="left"/>
        <w:rPr>
          <w:rFonts w:ascii="黑体" w:eastAsia="黑体" w:hAnsi="宋体" w:cs="宋体"/>
          <w:kern w:val="0"/>
          <w:sz w:val="28"/>
          <w:szCs w:val="28"/>
        </w:rPr>
      </w:pPr>
    </w:p>
    <w:p w:rsidR="00102C85" w:rsidRDefault="00102C85">
      <w:pPr>
        <w:widowControl/>
        <w:jc w:val="left"/>
        <w:rPr>
          <w:rFonts w:ascii="黑体" w:eastAsia="黑体" w:hAnsi="宋体" w:cs="宋体"/>
          <w:kern w:val="0"/>
          <w:sz w:val="28"/>
          <w:szCs w:val="28"/>
        </w:rPr>
      </w:pPr>
    </w:p>
    <w:p w:rsidR="00102C85" w:rsidRDefault="00102C85">
      <w:pPr>
        <w:widowControl/>
        <w:jc w:val="left"/>
        <w:rPr>
          <w:rFonts w:ascii="黑体" w:eastAsia="黑体" w:hAnsi="宋体" w:cs="宋体"/>
          <w:kern w:val="0"/>
          <w:sz w:val="28"/>
          <w:szCs w:val="28"/>
        </w:rPr>
      </w:pPr>
    </w:p>
    <w:p w:rsidR="00102C85" w:rsidRDefault="00102C85">
      <w:pPr>
        <w:widowControl/>
        <w:jc w:val="left"/>
        <w:rPr>
          <w:rFonts w:ascii="黑体" w:eastAsia="黑体" w:hAnsi="宋体" w:cs="宋体"/>
          <w:kern w:val="0"/>
          <w:sz w:val="28"/>
          <w:szCs w:val="28"/>
        </w:rPr>
      </w:pPr>
    </w:p>
    <w:p w:rsidR="00102C85" w:rsidRDefault="00102C85">
      <w:pPr>
        <w:widowControl/>
        <w:jc w:val="left"/>
        <w:rPr>
          <w:rFonts w:ascii="黑体" w:eastAsia="黑体" w:hAnsi="宋体" w:cs="宋体"/>
          <w:kern w:val="0"/>
          <w:sz w:val="28"/>
          <w:szCs w:val="28"/>
        </w:rPr>
      </w:pPr>
    </w:p>
    <w:p w:rsidR="00102C85" w:rsidRDefault="00102C85">
      <w:pPr>
        <w:widowControl/>
        <w:jc w:val="left"/>
        <w:rPr>
          <w:rFonts w:ascii="黑体" w:eastAsia="黑体" w:hAnsi="宋体" w:cs="宋体"/>
          <w:kern w:val="0"/>
          <w:sz w:val="28"/>
          <w:szCs w:val="28"/>
        </w:rPr>
      </w:pPr>
    </w:p>
    <w:p w:rsidR="00102C85" w:rsidRDefault="00102C85">
      <w:pPr>
        <w:widowControl/>
        <w:jc w:val="left"/>
        <w:rPr>
          <w:rFonts w:ascii="黑体" w:eastAsia="黑体" w:hAnsi="宋体" w:cs="宋体"/>
          <w:kern w:val="0"/>
          <w:sz w:val="28"/>
          <w:szCs w:val="28"/>
        </w:rPr>
        <w:sectPr w:rsidR="00102C85">
          <w:pgSz w:w="11906" w:h="16838"/>
          <w:pgMar w:top="1440" w:right="1800" w:bottom="1440" w:left="1800" w:header="720" w:footer="720" w:gutter="0"/>
          <w:pgNumType w:fmt="numberInDash"/>
          <w:cols w:space="720"/>
          <w:docGrid w:type="lines" w:linePitch="312"/>
        </w:sectPr>
      </w:pPr>
    </w:p>
    <w:tbl>
      <w:tblPr>
        <w:tblW w:w="0" w:type="auto"/>
        <w:tblLayout w:type="fixed"/>
        <w:tblCellMar>
          <w:top w:w="15" w:type="dxa"/>
          <w:left w:w="15" w:type="dxa"/>
          <w:bottom w:w="15" w:type="dxa"/>
          <w:right w:w="15" w:type="dxa"/>
        </w:tblCellMar>
        <w:tblLook w:val="04A0"/>
      </w:tblPr>
      <w:tblGrid>
        <w:gridCol w:w="3259"/>
        <w:gridCol w:w="473"/>
        <w:gridCol w:w="3269"/>
        <w:gridCol w:w="3249"/>
        <w:gridCol w:w="473"/>
        <w:gridCol w:w="3260"/>
      </w:tblGrid>
      <w:tr w:rsidR="00102C85">
        <w:trPr>
          <w:trHeight w:val="375"/>
        </w:trPr>
        <w:tc>
          <w:tcPr>
            <w:tcW w:w="13983" w:type="dxa"/>
            <w:gridSpan w:val="6"/>
            <w:tcBorders>
              <w:right w:val="nil"/>
            </w:tcBorders>
            <w:vAlign w:val="center"/>
          </w:tcPr>
          <w:p w:rsidR="00102C85" w:rsidRDefault="002D71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rPr>
              <w:lastRenderedPageBreak/>
              <w:t>收入支出决算总表</w:t>
            </w:r>
          </w:p>
        </w:tc>
      </w:tr>
      <w:tr w:rsidR="00102C85">
        <w:trPr>
          <w:trHeight w:val="300"/>
        </w:trPr>
        <w:tc>
          <w:tcPr>
            <w:tcW w:w="3259" w:type="dxa"/>
            <w:vAlign w:val="center"/>
          </w:tcPr>
          <w:p w:rsidR="00102C85" w:rsidRDefault="00102C85">
            <w:pPr>
              <w:jc w:val="left"/>
              <w:rPr>
                <w:rFonts w:ascii="宋体" w:cs="宋体"/>
                <w:color w:val="000000"/>
                <w:sz w:val="18"/>
                <w:szCs w:val="18"/>
              </w:rPr>
            </w:pPr>
          </w:p>
        </w:tc>
        <w:tc>
          <w:tcPr>
            <w:tcW w:w="473" w:type="dxa"/>
            <w:vAlign w:val="center"/>
          </w:tcPr>
          <w:p w:rsidR="00102C85" w:rsidRDefault="00102C85">
            <w:pPr>
              <w:jc w:val="left"/>
              <w:rPr>
                <w:rFonts w:ascii="宋体" w:cs="宋体"/>
                <w:color w:val="000000"/>
                <w:sz w:val="18"/>
                <w:szCs w:val="18"/>
              </w:rPr>
            </w:pPr>
          </w:p>
        </w:tc>
        <w:tc>
          <w:tcPr>
            <w:tcW w:w="3269" w:type="dxa"/>
            <w:vAlign w:val="center"/>
          </w:tcPr>
          <w:p w:rsidR="00102C85" w:rsidRDefault="00102C85">
            <w:pPr>
              <w:jc w:val="left"/>
              <w:rPr>
                <w:rFonts w:ascii="宋体" w:cs="宋体"/>
                <w:color w:val="000000"/>
                <w:sz w:val="18"/>
                <w:szCs w:val="18"/>
              </w:rPr>
            </w:pPr>
          </w:p>
        </w:tc>
        <w:tc>
          <w:tcPr>
            <w:tcW w:w="3249" w:type="dxa"/>
            <w:vAlign w:val="center"/>
          </w:tcPr>
          <w:p w:rsidR="00102C85" w:rsidRDefault="00102C85">
            <w:pPr>
              <w:jc w:val="left"/>
              <w:rPr>
                <w:rFonts w:ascii="宋体" w:cs="宋体"/>
                <w:color w:val="000000"/>
                <w:sz w:val="18"/>
                <w:szCs w:val="18"/>
              </w:rPr>
            </w:pPr>
          </w:p>
        </w:tc>
        <w:tc>
          <w:tcPr>
            <w:tcW w:w="473" w:type="dxa"/>
            <w:vAlign w:val="center"/>
          </w:tcPr>
          <w:p w:rsidR="00102C85" w:rsidRDefault="00102C85">
            <w:pPr>
              <w:jc w:val="left"/>
              <w:rPr>
                <w:rFonts w:ascii="宋体" w:cs="宋体"/>
                <w:color w:val="000000"/>
                <w:sz w:val="18"/>
                <w:szCs w:val="18"/>
              </w:rPr>
            </w:pPr>
          </w:p>
        </w:tc>
        <w:tc>
          <w:tcPr>
            <w:tcW w:w="3260" w:type="dxa"/>
            <w:tcBorders>
              <w:right w:val="nil"/>
            </w:tcBorders>
            <w:vAlign w:val="center"/>
          </w:tcPr>
          <w:p w:rsidR="00102C85" w:rsidRDefault="002D713A">
            <w:pPr>
              <w:widowControl/>
              <w:jc w:val="right"/>
              <w:textAlignment w:val="center"/>
              <w:rPr>
                <w:rFonts w:ascii="宋体" w:cs="宋体"/>
                <w:color w:val="000000"/>
                <w:sz w:val="22"/>
              </w:rPr>
            </w:pPr>
            <w:r>
              <w:rPr>
                <w:rFonts w:ascii="宋体" w:hAnsi="宋体" w:cs="宋体" w:hint="eastAsia"/>
                <w:color w:val="000000"/>
                <w:kern w:val="0"/>
                <w:sz w:val="22"/>
              </w:rPr>
              <w:t>公开</w:t>
            </w:r>
            <w:r>
              <w:rPr>
                <w:rFonts w:ascii="宋体" w:hAnsi="宋体" w:cs="宋体"/>
                <w:color w:val="000000"/>
                <w:kern w:val="0"/>
                <w:sz w:val="22"/>
              </w:rPr>
              <w:t>01</w:t>
            </w:r>
            <w:r>
              <w:rPr>
                <w:rFonts w:ascii="宋体" w:hAnsi="宋体" w:cs="宋体" w:hint="eastAsia"/>
                <w:color w:val="000000"/>
                <w:kern w:val="0"/>
                <w:sz w:val="22"/>
              </w:rPr>
              <w:t>表</w:t>
            </w:r>
          </w:p>
        </w:tc>
      </w:tr>
      <w:tr w:rsidR="00102C85">
        <w:trPr>
          <w:trHeight w:val="300"/>
        </w:trPr>
        <w:tc>
          <w:tcPr>
            <w:tcW w:w="7001" w:type="dxa"/>
            <w:gridSpan w:val="3"/>
            <w:tcBorders>
              <w:bottom w:val="single" w:sz="4" w:space="0" w:color="auto"/>
            </w:tcBorders>
            <w:vAlign w:val="center"/>
          </w:tcPr>
          <w:p w:rsidR="00102C85" w:rsidRDefault="002D713A">
            <w:pPr>
              <w:widowControl/>
              <w:jc w:val="left"/>
              <w:textAlignment w:val="center"/>
              <w:rPr>
                <w:rFonts w:ascii="宋体" w:cs="宋体"/>
                <w:color w:val="000000"/>
                <w:sz w:val="24"/>
                <w:szCs w:val="24"/>
              </w:rPr>
            </w:pPr>
            <w:r>
              <w:rPr>
                <w:rFonts w:ascii="宋体" w:hAnsi="宋体" w:cs="宋体" w:hint="eastAsia"/>
                <w:color w:val="000000"/>
                <w:kern w:val="0"/>
                <w:sz w:val="22"/>
              </w:rPr>
              <w:t>部门：河南省新乡市延津县胙城乡人民政府</w:t>
            </w:r>
          </w:p>
        </w:tc>
        <w:tc>
          <w:tcPr>
            <w:tcW w:w="3249" w:type="dxa"/>
            <w:tcBorders>
              <w:bottom w:val="single" w:sz="4" w:space="0" w:color="auto"/>
            </w:tcBorders>
            <w:vAlign w:val="center"/>
          </w:tcPr>
          <w:p w:rsidR="00102C85" w:rsidRDefault="00102C85">
            <w:pPr>
              <w:jc w:val="left"/>
              <w:rPr>
                <w:rFonts w:ascii="宋体" w:cs="宋体"/>
                <w:color w:val="000000"/>
                <w:sz w:val="18"/>
                <w:szCs w:val="18"/>
              </w:rPr>
            </w:pPr>
          </w:p>
        </w:tc>
        <w:tc>
          <w:tcPr>
            <w:tcW w:w="473" w:type="dxa"/>
            <w:tcBorders>
              <w:bottom w:val="single" w:sz="4" w:space="0" w:color="auto"/>
            </w:tcBorders>
            <w:vAlign w:val="center"/>
          </w:tcPr>
          <w:p w:rsidR="00102C85" w:rsidRDefault="00102C85">
            <w:pPr>
              <w:jc w:val="left"/>
              <w:rPr>
                <w:rFonts w:ascii="宋体" w:cs="宋体"/>
                <w:color w:val="000000"/>
                <w:sz w:val="18"/>
                <w:szCs w:val="18"/>
              </w:rPr>
            </w:pPr>
          </w:p>
        </w:tc>
        <w:tc>
          <w:tcPr>
            <w:tcW w:w="3260" w:type="dxa"/>
            <w:tcBorders>
              <w:bottom w:val="single" w:sz="4" w:space="0" w:color="auto"/>
              <w:right w:val="nil"/>
            </w:tcBorders>
            <w:vAlign w:val="center"/>
          </w:tcPr>
          <w:p w:rsidR="00102C85" w:rsidRDefault="002D713A">
            <w:pPr>
              <w:widowControl/>
              <w:jc w:val="right"/>
              <w:textAlignment w:val="center"/>
              <w:rPr>
                <w:rFonts w:ascii="宋体" w:cs="宋体"/>
                <w:color w:val="000000"/>
                <w:sz w:val="22"/>
              </w:rPr>
            </w:pPr>
            <w:r>
              <w:rPr>
                <w:rFonts w:ascii="宋体" w:hAnsi="宋体" w:cs="宋体" w:hint="eastAsia"/>
                <w:color w:val="000000"/>
                <w:kern w:val="0"/>
                <w:sz w:val="22"/>
              </w:rPr>
              <w:t>金额单位：万元</w:t>
            </w:r>
          </w:p>
        </w:tc>
      </w:tr>
      <w:tr w:rsidR="00102C85">
        <w:trPr>
          <w:trHeight w:val="300"/>
        </w:trPr>
        <w:tc>
          <w:tcPr>
            <w:tcW w:w="7001" w:type="dxa"/>
            <w:gridSpan w:val="3"/>
            <w:tcBorders>
              <w:top w:val="single" w:sz="4" w:space="0" w:color="auto"/>
              <w:left w:val="single" w:sz="4" w:space="0" w:color="auto"/>
              <w:bottom w:val="single" w:sz="4" w:space="0" w:color="auto"/>
              <w:right w:val="single" w:sz="4" w:space="0" w:color="auto"/>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收入</w:t>
            </w:r>
          </w:p>
        </w:tc>
        <w:tc>
          <w:tcPr>
            <w:tcW w:w="6982" w:type="dxa"/>
            <w:gridSpan w:val="3"/>
            <w:tcBorders>
              <w:top w:val="single" w:sz="4" w:space="0" w:color="auto"/>
              <w:left w:val="single" w:sz="4" w:space="0" w:color="auto"/>
              <w:bottom w:val="single" w:sz="4" w:space="0" w:color="auto"/>
              <w:right w:val="single" w:sz="4" w:space="0" w:color="auto"/>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支出</w:t>
            </w:r>
          </w:p>
        </w:tc>
      </w:tr>
      <w:tr w:rsidR="00102C85">
        <w:trPr>
          <w:trHeight w:val="300"/>
        </w:trPr>
        <w:tc>
          <w:tcPr>
            <w:tcW w:w="3259" w:type="dxa"/>
            <w:tcBorders>
              <w:top w:val="single" w:sz="4" w:space="0" w:color="auto"/>
              <w:left w:val="single" w:sz="4" w:space="0" w:color="000000"/>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项目</w:t>
            </w:r>
          </w:p>
        </w:tc>
        <w:tc>
          <w:tcPr>
            <w:tcW w:w="473" w:type="dxa"/>
            <w:tcBorders>
              <w:top w:val="single" w:sz="4" w:space="0" w:color="auto"/>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行次</w:t>
            </w:r>
          </w:p>
        </w:tc>
        <w:tc>
          <w:tcPr>
            <w:tcW w:w="3269" w:type="dxa"/>
            <w:tcBorders>
              <w:top w:val="single" w:sz="4" w:space="0" w:color="auto"/>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金额</w:t>
            </w:r>
          </w:p>
        </w:tc>
        <w:tc>
          <w:tcPr>
            <w:tcW w:w="3249" w:type="dxa"/>
            <w:tcBorders>
              <w:top w:val="single" w:sz="4" w:space="0" w:color="auto"/>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项目</w:t>
            </w:r>
          </w:p>
        </w:tc>
        <w:tc>
          <w:tcPr>
            <w:tcW w:w="473" w:type="dxa"/>
            <w:tcBorders>
              <w:top w:val="single" w:sz="4" w:space="0" w:color="auto"/>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行次</w:t>
            </w:r>
          </w:p>
        </w:tc>
        <w:tc>
          <w:tcPr>
            <w:tcW w:w="3260" w:type="dxa"/>
            <w:tcBorders>
              <w:top w:val="single" w:sz="4" w:space="0" w:color="auto"/>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金额</w:t>
            </w:r>
          </w:p>
        </w:tc>
      </w:tr>
      <w:tr w:rsidR="00102C85">
        <w:trPr>
          <w:trHeight w:val="300"/>
        </w:trPr>
        <w:tc>
          <w:tcPr>
            <w:tcW w:w="3259" w:type="dxa"/>
            <w:tcBorders>
              <w:left w:val="single" w:sz="4" w:space="0" w:color="000000"/>
              <w:bottom w:val="single" w:sz="4" w:space="0" w:color="000000"/>
              <w:right w:val="single" w:sz="4" w:space="0" w:color="000000"/>
            </w:tcBorders>
            <w:vAlign w:val="center"/>
          </w:tcPr>
          <w:p w:rsidR="00102C85" w:rsidRDefault="002D713A">
            <w:pPr>
              <w:widowControl/>
              <w:textAlignment w:val="center"/>
              <w:rPr>
                <w:rFonts w:ascii="宋体" w:cs="宋体"/>
                <w:color w:val="000000"/>
                <w:sz w:val="20"/>
                <w:szCs w:val="20"/>
              </w:rPr>
            </w:pPr>
            <w:r>
              <w:rPr>
                <w:rFonts w:ascii="宋体" w:hAnsi="宋体" w:cs="宋体" w:hint="eastAsia"/>
                <w:color w:val="000000"/>
                <w:kern w:val="0"/>
                <w:sz w:val="20"/>
                <w:szCs w:val="20"/>
              </w:rPr>
              <w:t>栏次</w:t>
            </w:r>
          </w:p>
        </w:tc>
        <w:tc>
          <w:tcPr>
            <w:tcW w:w="473" w:type="dxa"/>
            <w:tcBorders>
              <w:bottom w:val="single" w:sz="4" w:space="0" w:color="000000"/>
              <w:right w:val="single" w:sz="4" w:space="0" w:color="000000"/>
            </w:tcBorders>
            <w:vAlign w:val="center"/>
          </w:tcPr>
          <w:p w:rsidR="00102C85" w:rsidRDefault="00102C85">
            <w:pPr>
              <w:jc w:val="center"/>
              <w:rPr>
                <w:rFonts w:ascii="宋体" w:cs="宋体"/>
                <w:color w:val="000000"/>
                <w:sz w:val="20"/>
                <w:szCs w:val="20"/>
              </w:rPr>
            </w:pPr>
          </w:p>
        </w:tc>
        <w:tc>
          <w:tcPr>
            <w:tcW w:w="3269"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3249" w:type="dxa"/>
            <w:tcBorders>
              <w:bottom w:val="single" w:sz="4" w:space="0" w:color="000000"/>
              <w:right w:val="single" w:sz="4" w:space="0" w:color="000000"/>
            </w:tcBorders>
            <w:vAlign w:val="center"/>
          </w:tcPr>
          <w:p w:rsidR="00102C85" w:rsidRDefault="002D713A">
            <w:pPr>
              <w:widowControl/>
              <w:textAlignment w:val="center"/>
              <w:rPr>
                <w:rFonts w:ascii="宋体" w:cs="宋体"/>
                <w:color w:val="000000"/>
                <w:sz w:val="20"/>
                <w:szCs w:val="20"/>
              </w:rPr>
            </w:pPr>
            <w:r>
              <w:rPr>
                <w:rFonts w:ascii="宋体" w:hAnsi="宋体" w:cs="宋体" w:hint="eastAsia"/>
                <w:color w:val="000000"/>
                <w:kern w:val="0"/>
                <w:sz w:val="20"/>
                <w:szCs w:val="20"/>
              </w:rPr>
              <w:t>栏次</w:t>
            </w:r>
          </w:p>
        </w:tc>
        <w:tc>
          <w:tcPr>
            <w:tcW w:w="473" w:type="dxa"/>
            <w:tcBorders>
              <w:bottom w:val="single" w:sz="4" w:space="0" w:color="000000"/>
              <w:right w:val="single" w:sz="4" w:space="0" w:color="000000"/>
            </w:tcBorders>
            <w:vAlign w:val="center"/>
          </w:tcPr>
          <w:p w:rsidR="00102C85" w:rsidRDefault="00102C85">
            <w:pPr>
              <w:jc w:val="center"/>
              <w:rPr>
                <w:rFonts w:ascii="宋体" w:cs="宋体"/>
                <w:color w:val="000000"/>
                <w:sz w:val="20"/>
                <w:szCs w:val="20"/>
              </w:rPr>
            </w:pPr>
          </w:p>
        </w:tc>
        <w:tc>
          <w:tcPr>
            <w:tcW w:w="3260"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2</w:t>
            </w:r>
          </w:p>
        </w:tc>
      </w:tr>
      <w:tr w:rsidR="00102C85">
        <w:trPr>
          <w:trHeight w:val="300"/>
        </w:trPr>
        <w:tc>
          <w:tcPr>
            <w:tcW w:w="3259" w:type="dxa"/>
            <w:tcBorders>
              <w:left w:val="single" w:sz="4" w:space="0" w:color="000000"/>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一、财政拨款收入</w:t>
            </w:r>
          </w:p>
        </w:tc>
        <w:tc>
          <w:tcPr>
            <w:tcW w:w="473"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3269"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hAnsi="宋体" w:cs="宋体" w:hint="eastAsia"/>
                <w:color w:val="000000"/>
                <w:sz w:val="20"/>
                <w:szCs w:val="20"/>
              </w:rPr>
              <w:t>2417.95</w:t>
            </w:r>
          </w:p>
        </w:tc>
        <w:tc>
          <w:tcPr>
            <w:tcW w:w="3249"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一、一般公共服务支出</w:t>
            </w:r>
          </w:p>
        </w:tc>
        <w:tc>
          <w:tcPr>
            <w:tcW w:w="473"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28</w:t>
            </w:r>
          </w:p>
        </w:tc>
        <w:tc>
          <w:tcPr>
            <w:tcW w:w="326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274.57</w:t>
            </w:r>
          </w:p>
        </w:tc>
      </w:tr>
      <w:tr w:rsidR="00102C85">
        <w:trPr>
          <w:trHeight w:val="300"/>
        </w:trPr>
        <w:tc>
          <w:tcPr>
            <w:tcW w:w="3259" w:type="dxa"/>
            <w:tcBorders>
              <w:left w:val="single" w:sz="4" w:space="0" w:color="000000"/>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二、上级补助收入</w:t>
            </w:r>
          </w:p>
        </w:tc>
        <w:tc>
          <w:tcPr>
            <w:tcW w:w="473"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2</w:t>
            </w:r>
          </w:p>
        </w:tc>
        <w:tc>
          <w:tcPr>
            <w:tcW w:w="326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3249"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二、外交支出</w:t>
            </w:r>
          </w:p>
        </w:tc>
        <w:tc>
          <w:tcPr>
            <w:tcW w:w="473"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29</w:t>
            </w:r>
          </w:p>
        </w:tc>
        <w:tc>
          <w:tcPr>
            <w:tcW w:w="3260"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3259" w:type="dxa"/>
            <w:tcBorders>
              <w:left w:val="single" w:sz="4" w:space="0" w:color="000000"/>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三、事业收入</w:t>
            </w:r>
          </w:p>
        </w:tc>
        <w:tc>
          <w:tcPr>
            <w:tcW w:w="473"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3</w:t>
            </w:r>
          </w:p>
        </w:tc>
        <w:tc>
          <w:tcPr>
            <w:tcW w:w="326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3249"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三、国防支出</w:t>
            </w:r>
          </w:p>
        </w:tc>
        <w:tc>
          <w:tcPr>
            <w:tcW w:w="473"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30</w:t>
            </w:r>
          </w:p>
        </w:tc>
        <w:tc>
          <w:tcPr>
            <w:tcW w:w="3260"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3259" w:type="dxa"/>
            <w:tcBorders>
              <w:left w:val="single" w:sz="4" w:space="0" w:color="000000"/>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四、经营收入</w:t>
            </w:r>
          </w:p>
        </w:tc>
        <w:tc>
          <w:tcPr>
            <w:tcW w:w="473"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4</w:t>
            </w:r>
          </w:p>
        </w:tc>
        <w:tc>
          <w:tcPr>
            <w:tcW w:w="326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3249"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四、公共安全支出</w:t>
            </w:r>
          </w:p>
        </w:tc>
        <w:tc>
          <w:tcPr>
            <w:tcW w:w="473"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31</w:t>
            </w:r>
          </w:p>
        </w:tc>
        <w:tc>
          <w:tcPr>
            <w:tcW w:w="326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39.36</w:t>
            </w:r>
          </w:p>
        </w:tc>
      </w:tr>
      <w:tr w:rsidR="00102C85">
        <w:trPr>
          <w:trHeight w:val="300"/>
        </w:trPr>
        <w:tc>
          <w:tcPr>
            <w:tcW w:w="3259" w:type="dxa"/>
            <w:tcBorders>
              <w:left w:val="single" w:sz="4" w:space="0" w:color="000000"/>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五、附属单位上缴收入</w:t>
            </w:r>
          </w:p>
        </w:tc>
        <w:tc>
          <w:tcPr>
            <w:tcW w:w="473"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5</w:t>
            </w:r>
          </w:p>
        </w:tc>
        <w:tc>
          <w:tcPr>
            <w:tcW w:w="326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3249"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五、教育支出</w:t>
            </w:r>
          </w:p>
        </w:tc>
        <w:tc>
          <w:tcPr>
            <w:tcW w:w="473"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32</w:t>
            </w:r>
          </w:p>
        </w:tc>
        <w:tc>
          <w:tcPr>
            <w:tcW w:w="3260"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3259" w:type="dxa"/>
            <w:tcBorders>
              <w:left w:val="single" w:sz="4" w:space="0" w:color="000000"/>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六、其他收入</w:t>
            </w:r>
          </w:p>
        </w:tc>
        <w:tc>
          <w:tcPr>
            <w:tcW w:w="473"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6</w:t>
            </w:r>
          </w:p>
        </w:tc>
        <w:tc>
          <w:tcPr>
            <w:tcW w:w="326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3249"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六、科学技术支出</w:t>
            </w:r>
          </w:p>
        </w:tc>
        <w:tc>
          <w:tcPr>
            <w:tcW w:w="473"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33</w:t>
            </w:r>
          </w:p>
        </w:tc>
        <w:tc>
          <w:tcPr>
            <w:tcW w:w="3260"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3259" w:type="dxa"/>
            <w:tcBorders>
              <w:left w:val="single" w:sz="4" w:space="0" w:color="000000"/>
              <w:bottom w:val="single" w:sz="4" w:space="0" w:color="000000"/>
              <w:right w:val="single" w:sz="4" w:space="0" w:color="000000"/>
            </w:tcBorders>
            <w:vAlign w:val="center"/>
          </w:tcPr>
          <w:p w:rsidR="00102C85" w:rsidRDefault="00102C85">
            <w:pPr>
              <w:jc w:val="left"/>
              <w:rPr>
                <w:rFonts w:ascii="宋体" w:cs="宋体"/>
                <w:color w:val="000000"/>
                <w:sz w:val="20"/>
                <w:szCs w:val="20"/>
              </w:rPr>
            </w:pPr>
          </w:p>
        </w:tc>
        <w:tc>
          <w:tcPr>
            <w:tcW w:w="473"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7</w:t>
            </w:r>
          </w:p>
        </w:tc>
        <w:tc>
          <w:tcPr>
            <w:tcW w:w="326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3249"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七、文化体育与传媒支出</w:t>
            </w:r>
          </w:p>
        </w:tc>
        <w:tc>
          <w:tcPr>
            <w:tcW w:w="473"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34</w:t>
            </w:r>
          </w:p>
        </w:tc>
        <w:tc>
          <w:tcPr>
            <w:tcW w:w="3260"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3259" w:type="dxa"/>
            <w:tcBorders>
              <w:left w:val="single" w:sz="4" w:space="0" w:color="000000"/>
              <w:bottom w:val="single" w:sz="4" w:space="0" w:color="000000"/>
              <w:right w:val="single" w:sz="4" w:space="0" w:color="000000"/>
            </w:tcBorders>
            <w:vAlign w:val="center"/>
          </w:tcPr>
          <w:p w:rsidR="00102C85" w:rsidRDefault="00102C85">
            <w:pPr>
              <w:jc w:val="left"/>
              <w:rPr>
                <w:rFonts w:ascii="宋体" w:cs="宋体"/>
                <w:color w:val="000000"/>
                <w:sz w:val="20"/>
                <w:szCs w:val="20"/>
              </w:rPr>
            </w:pPr>
          </w:p>
        </w:tc>
        <w:tc>
          <w:tcPr>
            <w:tcW w:w="473"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8</w:t>
            </w:r>
          </w:p>
        </w:tc>
        <w:tc>
          <w:tcPr>
            <w:tcW w:w="326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3249"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八、社会保障和就业支出</w:t>
            </w:r>
          </w:p>
        </w:tc>
        <w:tc>
          <w:tcPr>
            <w:tcW w:w="473"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35</w:t>
            </w:r>
          </w:p>
        </w:tc>
        <w:tc>
          <w:tcPr>
            <w:tcW w:w="326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129.79</w:t>
            </w:r>
          </w:p>
        </w:tc>
      </w:tr>
      <w:tr w:rsidR="00102C85">
        <w:trPr>
          <w:trHeight w:val="300"/>
        </w:trPr>
        <w:tc>
          <w:tcPr>
            <w:tcW w:w="3259" w:type="dxa"/>
            <w:tcBorders>
              <w:left w:val="single" w:sz="4" w:space="0" w:color="000000"/>
              <w:bottom w:val="single" w:sz="4" w:space="0" w:color="000000"/>
              <w:right w:val="single" w:sz="4" w:space="0" w:color="000000"/>
            </w:tcBorders>
            <w:vAlign w:val="center"/>
          </w:tcPr>
          <w:p w:rsidR="00102C85" w:rsidRDefault="00102C85">
            <w:pPr>
              <w:jc w:val="left"/>
              <w:rPr>
                <w:rFonts w:ascii="宋体" w:cs="宋体"/>
                <w:color w:val="000000"/>
                <w:sz w:val="20"/>
                <w:szCs w:val="20"/>
              </w:rPr>
            </w:pPr>
          </w:p>
        </w:tc>
        <w:tc>
          <w:tcPr>
            <w:tcW w:w="473"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9</w:t>
            </w:r>
          </w:p>
        </w:tc>
        <w:tc>
          <w:tcPr>
            <w:tcW w:w="326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3249"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九、医疗卫生与计划生育支出</w:t>
            </w:r>
          </w:p>
        </w:tc>
        <w:tc>
          <w:tcPr>
            <w:tcW w:w="473"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36</w:t>
            </w:r>
          </w:p>
        </w:tc>
        <w:tc>
          <w:tcPr>
            <w:tcW w:w="326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75.31</w:t>
            </w:r>
          </w:p>
        </w:tc>
      </w:tr>
      <w:tr w:rsidR="00102C85">
        <w:trPr>
          <w:trHeight w:val="300"/>
        </w:trPr>
        <w:tc>
          <w:tcPr>
            <w:tcW w:w="3259" w:type="dxa"/>
            <w:tcBorders>
              <w:left w:val="single" w:sz="4" w:space="0" w:color="000000"/>
              <w:bottom w:val="single" w:sz="4" w:space="0" w:color="000000"/>
              <w:right w:val="single" w:sz="4" w:space="0" w:color="000000"/>
            </w:tcBorders>
            <w:vAlign w:val="center"/>
          </w:tcPr>
          <w:p w:rsidR="00102C85" w:rsidRDefault="00102C85">
            <w:pPr>
              <w:jc w:val="left"/>
              <w:rPr>
                <w:rFonts w:ascii="宋体" w:cs="宋体"/>
                <w:color w:val="000000"/>
                <w:sz w:val="20"/>
                <w:szCs w:val="20"/>
              </w:rPr>
            </w:pPr>
          </w:p>
        </w:tc>
        <w:tc>
          <w:tcPr>
            <w:tcW w:w="473"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10</w:t>
            </w:r>
          </w:p>
        </w:tc>
        <w:tc>
          <w:tcPr>
            <w:tcW w:w="326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3249"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十、节能环保支出</w:t>
            </w:r>
          </w:p>
        </w:tc>
        <w:tc>
          <w:tcPr>
            <w:tcW w:w="473"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37</w:t>
            </w:r>
          </w:p>
        </w:tc>
        <w:tc>
          <w:tcPr>
            <w:tcW w:w="3260"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3259" w:type="dxa"/>
            <w:tcBorders>
              <w:left w:val="single" w:sz="4" w:space="0" w:color="000000"/>
              <w:bottom w:val="single" w:sz="4" w:space="0" w:color="000000"/>
              <w:right w:val="single" w:sz="4" w:space="0" w:color="000000"/>
            </w:tcBorders>
            <w:vAlign w:val="center"/>
          </w:tcPr>
          <w:p w:rsidR="00102C85" w:rsidRDefault="00102C85">
            <w:pPr>
              <w:jc w:val="left"/>
              <w:rPr>
                <w:rFonts w:ascii="宋体" w:cs="宋体"/>
                <w:color w:val="000000"/>
                <w:sz w:val="20"/>
                <w:szCs w:val="20"/>
              </w:rPr>
            </w:pPr>
          </w:p>
        </w:tc>
        <w:tc>
          <w:tcPr>
            <w:tcW w:w="473"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11</w:t>
            </w:r>
          </w:p>
        </w:tc>
        <w:tc>
          <w:tcPr>
            <w:tcW w:w="326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3249"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十一、城乡社区支出</w:t>
            </w:r>
          </w:p>
        </w:tc>
        <w:tc>
          <w:tcPr>
            <w:tcW w:w="473"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38</w:t>
            </w:r>
          </w:p>
        </w:tc>
        <w:tc>
          <w:tcPr>
            <w:tcW w:w="326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337.29</w:t>
            </w:r>
          </w:p>
        </w:tc>
      </w:tr>
      <w:tr w:rsidR="00102C85">
        <w:trPr>
          <w:trHeight w:val="300"/>
        </w:trPr>
        <w:tc>
          <w:tcPr>
            <w:tcW w:w="3259" w:type="dxa"/>
            <w:tcBorders>
              <w:left w:val="single" w:sz="4" w:space="0" w:color="000000"/>
              <w:bottom w:val="single" w:sz="4" w:space="0" w:color="000000"/>
              <w:right w:val="single" w:sz="4" w:space="0" w:color="000000"/>
            </w:tcBorders>
            <w:vAlign w:val="center"/>
          </w:tcPr>
          <w:p w:rsidR="00102C85" w:rsidRDefault="00102C85">
            <w:pPr>
              <w:jc w:val="left"/>
              <w:rPr>
                <w:rFonts w:ascii="宋体" w:cs="宋体"/>
                <w:color w:val="000000"/>
                <w:sz w:val="20"/>
                <w:szCs w:val="20"/>
              </w:rPr>
            </w:pPr>
          </w:p>
        </w:tc>
        <w:tc>
          <w:tcPr>
            <w:tcW w:w="473"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12</w:t>
            </w:r>
          </w:p>
        </w:tc>
        <w:tc>
          <w:tcPr>
            <w:tcW w:w="326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3249"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十二、农林水支出</w:t>
            </w:r>
          </w:p>
        </w:tc>
        <w:tc>
          <w:tcPr>
            <w:tcW w:w="473"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39</w:t>
            </w:r>
          </w:p>
        </w:tc>
        <w:tc>
          <w:tcPr>
            <w:tcW w:w="326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503.02</w:t>
            </w:r>
          </w:p>
        </w:tc>
      </w:tr>
      <w:tr w:rsidR="00102C85">
        <w:trPr>
          <w:trHeight w:val="300"/>
        </w:trPr>
        <w:tc>
          <w:tcPr>
            <w:tcW w:w="3259" w:type="dxa"/>
            <w:tcBorders>
              <w:left w:val="single" w:sz="4" w:space="0" w:color="000000"/>
              <w:bottom w:val="single" w:sz="4" w:space="0" w:color="000000"/>
              <w:right w:val="single" w:sz="4" w:space="0" w:color="000000"/>
            </w:tcBorders>
            <w:vAlign w:val="center"/>
          </w:tcPr>
          <w:p w:rsidR="00102C85" w:rsidRDefault="00102C85">
            <w:pPr>
              <w:jc w:val="left"/>
              <w:rPr>
                <w:rFonts w:ascii="宋体" w:cs="宋体"/>
                <w:color w:val="000000"/>
                <w:sz w:val="20"/>
                <w:szCs w:val="20"/>
              </w:rPr>
            </w:pPr>
          </w:p>
        </w:tc>
        <w:tc>
          <w:tcPr>
            <w:tcW w:w="473"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13</w:t>
            </w:r>
          </w:p>
        </w:tc>
        <w:tc>
          <w:tcPr>
            <w:tcW w:w="326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3249"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十三、交通运输支出</w:t>
            </w:r>
          </w:p>
        </w:tc>
        <w:tc>
          <w:tcPr>
            <w:tcW w:w="473"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40</w:t>
            </w:r>
          </w:p>
        </w:tc>
        <w:tc>
          <w:tcPr>
            <w:tcW w:w="3260"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3259" w:type="dxa"/>
            <w:tcBorders>
              <w:left w:val="single" w:sz="4" w:space="0" w:color="000000"/>
              <w:bottom w:val="single" w:sz="4" w:space="0" w:color="000000"/>
              <w:right w:val="single" w:sz="4" w:space="0" w:color="000000"/>
            </w:tcBorders>
            <w:vAlign w:val="center"/>
          </w:tcPr>
          <w:p w:rsidR="00102C85" w:rsidRDefault="00102C85">
            <w:pPr>
              <w:jc w:val="left"/>
              <w:rPr>
                <w:rFonts w:ascii="宋体" w:cs="宋体"/>
                <w:color w:val="000000"/>
                <w:sz w:val="20"/>
                <w:szCs w:val="20"/>
              </w:rPr>
            </w:pPr>
          </w:p>
        </w:tc>
        <w:tc>
          <w:tcPr>
            <w:tcW w:w="473"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14</w:t>
            </w:r>
          </w:p>
        </w:tc>
        <w:tc>
          <w:tcPr>
            <w:tcW w:w="326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3249"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十四、资源勘探信息等支出</w:t>
            </w:r>
          </w:p>
        </w:tc>
        <w:tc>
          <w:tcPr>
            <w:tcW w:w="473"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41</w:t>
            </w:r>
          </w:p>
        </w:tc>
        <w:tc>
          <w:tcPr>
            <w:tcW w:w="3260"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3259" w:type="dxa"/>
            <w:tcBorders>
              <w:left w:val="single" w:sz="4" w:space="0" w:color="000000"/>
              <w:bottom w:val="single" w:sz="4" w:space="0" w:color="000000"/>
              <w:right w:val="single" w:sz="4" w:space="0" w:color="000000"/>
            </w:tcBorders>
            <w:vAlign w:val="center"/>
          </w:tcPr>
          <w:p w:rsidR="00102C85" w:rsidRDefault="00102C85">
            <w:pPr>
              <w:jc w:val="left"/>
              <w:rPr>
                <w:rFonts w:ascii="宋体" w:cs="宋体"/>
                <w:color w:val="000000"/>
                <w:sz w:val="20"/>
                <w:szCs w:val="20"/>
              </w:rPr>
            </w:pPr>
          </w:p>
        </w:tc>
        <w:tc>
          <w:tcPr>
            <w:tcW w:w="473"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15</w:t>
            </w:r>
          </w:p>
        </w:tc>
        <w:tc>
          <w:tcPr>
            <w:tcW w:w="326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3249"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十五、商业服务业等支出</w:t>
            </w:r>
          </w:p>
        </w:tc>
        <w:tc>
          <w:tcPr>
            <w:tcW w:w="473"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42</w:t>
            </w:r>
          </w:p>
        </w:tc>
        <w:tc>
          <w:tcPr>
            <w:tcW w:w="3260"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3259" w:type="dxa"/>
            <w:tcBorders>
              <w:left w:val="single" w:sz="4" w:space="0" w:color="000000"/>
              <w:bottom w:val="single" w:sz="4" w:space="0" w:color="000000"/>
              <w:right w:val="single" w:sz="4" w:space="0" w:color="000000"/>
            </w:tcBorders>
            <w:vAlign w:val="center"/>
          </w:tcPr>
          <w:p w:rsidR="00102C85" w:rsidRDefault="00102C85">
            <w:pPr>
              <w:jc w:val="left"/>
              <w:rPr>
                <w:rFonts w:ascii="宋体" w:cs="宋体"/>
                <w:color w:val="000000"/>
                <w:sz w:val="20"/>
                <w:szCs w:val="20"/>
              </w:rPr>
            </w:pPr>
          </w:p>
        </w:tc>
        <w:tc>
          <w:tcPr>
            <w:tcW w:w="473"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16</w:t>
            </w:r>
          </w:p>
        </w:tc>
        <w:tc>
          <w:tcPr>
            <w:tcW w:w="326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3249"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十六、金融支出</w:t>
            </w:r>
          </w:p>
        </w:tc>
        <w:tc>
          <w:tcPr>
            <w:tcW w:w="473"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43</w:t>
            </w:r>
          </w:p>
        </w:tc>
        <w:tc>
          <w:tcPr>
            <w:tcW w:w="3260"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3259" w:type="dxa"/>
            <w:tcBorders>
              <w:left w:val="single" w:sz="4" w:space="0" w:color="000000"/>
              <w:bottom w:val="single" w:sz="4" w:space="0" w:color="000000"/>
              <w:right w:val="single" w:sz="4" w:space="0" w:color="000000"/>
            </w:tcBorders>
            <w:vAlign w:val="center"/>
          </w:tcPr>
          <w:p w:rsidR="00102C85" w:rsidRDefault="00102C85">
            <w:pPr>
              <w:jc w:val="left"/>
              <w:rPr>
                <w:rFonts w:ascii="宋体" w:cs="宋体"/>
                <w:color w:val="000000"/>
                <w:sz w:val="20"/>
                <w:szCs w:val="20"/>
              </w:rPr>
            </w:pPr>
          </w:p>
        </w:tc>
        <w:tc>
          <w:tcPr>
            <w:tcW w:w="473"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17</w:t>
            </w:r>
          </w:p>
        </w:tc>
        <w:tc>
          <w:tcPr>
            <w:tcW w:w="326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3249"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十七、援助其他地区支出</w:t>
            </w:r>
          </w:p>
        </w:tc>
        <w:tc>
          <w:tcPr>
            <w:tcW w:w="473"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44</w:t>
            </w:r>
          </w:p>
        </w:tc>
        <w:tc>
          <w:tcPr>
            <w:tcW w:w="3260"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3259" w:type="dxa"/>
            <w:tcBorders>
              <w:left w:val="single" w:sz="4" w:space="0" w:color="000000"/>
              <w:bottom w:val="single" w:sz="4" w:space="0" w:color="000000"/>
              <w:right w:val="single" w:sz="4" w:space="0" w:color="000000"/>
            </w:tcBorders>
            <w:vAlign w:val="center"/>
          </w:tcPr>
          <w:p w:rsidR="00102C85" w:rsidRDefault="00102C85">
            <w:pPr>
              <w:jc w:val="left"/>
              <w:rPr>
                <w:rFonts w:ascii="宋体" w:cs="宋体"/>
                <w:color w:val="000000"/>
                <w:sz w:val="20"/>
                <w:szCs w:val="20"/>
              </w:rPr>
            </w:pPr>
          </w:p>
        </w:tc>
        <w:tc>
          <w:tcPr>
            <w:tcW w:w="473"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18</w:t>
            </w:r>
          </w:p>
        </w:tc>
        <w:tc>
          <w:tcPr>
            <w:tcW w:w="326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3249"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十八、国土海洋气象等支出</w:t>
            </w:r>
          </w:p>
        </w:tc>
        <w:tc>
          <w:tcPr>
            <w:tcW w:w="473"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45</w:t>
            </w:r>
          </w:p>
        </w:tc>
        <w:tc>
          <w:tcPr>
            <w:tcW w:w="3260"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3259" w:type="dxa"/>
            <w:tcBorders>
              <w:left w:val="single" w:sz="4" w:space="0" w:color="000000"/>
              <w:bottom w:val="single" w:sz="4" w:space="0" w:color="000000"/>
              <w:right w:val="single" w:sz="4" w:space="0" w:color="000000"/>
            </w:tcBorders>
            <w:vAlign w:val="center"/>
          </w:tcPr>
          <w:p w:rsidR="00102C85" w:rsidRDefault="00102C85">
            <w:pPr>
              <w:jc w:val="left"/>
              <w:rPr>
                <w:rFonts w:ascii="宋体" w:cs="宋体"/>
                <w:color w:val="000000"/>
                <w:sz w:val="20"/>
                <w:szCs w:val="20"/>
              </w:rPr>
            </w:pPr>
          </w:p>
        </w:tc>
        <w:tc>
          <w:tcPr>
            <w:tcW w:w="473"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19</w:t>
            </w:r>
          </w:p>
        </w:tc>
        <w:tc>
          <w:tcPr>
            <w:tcW w:w="326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3249"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十九、住房保障支出</w:t>
            </w:r>
          </w:p>
        </w:tc>
        <w:tc>
          <w:tcPr>
            <w:tcW w:w="473"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46</w:t>
            </w:r>
          </w:p>
        </w:tc>
        <w:tc>
          <w:tcPr>
            <w:tcW w:w="3260"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3259" w:type="dxa"/>
            <w:tcBorders>
              <w:left w:val="single" w:sz="4" w:space="0" w:color="000000"/>
              <w:bottom w:val="single" w:sz="4" w:space="0" w:color="000000"/>
              <w:right w:val="single" w:sz="4" w:space="0" w:color="000000"/>
            </w:tcBorders>
            <w:vAlign w:val="center"/>
          </w:tcPr>
          <w:p w:rsidR="00102C85" w:rsidRDefault="00102C85">
            <w:pPr>
              <w:jc w:val="left"/>
              <w:rPr>
                <w:rFonts w:ascii="宋体" w:cs="宋体"/>
                <w:color w:val="000000"/>
                <w:sz w:val="20"/>
                <w:szCs w:val="20"/>
              </w:rPr>
            </w:pPr>
          </w:p>
        </w:tc>
        <w:tc>
          <w:tcPr>
            <w:tcW w:w="473"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20</w:t>
            </w:r>
          </w:p>
        </w:tc>
        <w:tc>
          <w:tcPr>
            <w:tcW w:w="326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3249"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二十、粮油物资储备支出</w:t>
            </w:r>
          </w:p>
        </w:tc>
        <w:tc>
          <w:tcPr>
            <w:tcW w:w="473"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47</w:t>
            </w:r>
          </w:p>
        </w:tc>
        <w:tc>
          <w:tcPr>
            <w:tcW w:w="3260"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3259" w:type="dxa"/>
            <w:tcBorders>
              <w:left w:val="single" w:sz="4" w:space="0" w:color="000000"/>
              <w:bottom w:val="single" w:sz="4" w:space="0" w:color="000000"/>
              <w:right w:val="single" w:sz="4" w:space="0" w:color="000000"/>
            </w:tcBorders>
            <w:vAlign w:val="center"/>
          </w:tcPr>
          <w:p w:rsidR="00102C85" w:rsidRDefault="00102C85">
            <w:pPr>
              <w:jc w:val="left"/>
              <w:rPr>
                <w:rFonts w:ascii="宋体" w:cs="宋体"/>
                <w:color w:val="000000"/>
                <w:sz w:val="20"/>
                <w:szCs w:val="20"/>
              </w:rPr>
            </w:pPr>
          </w:p>
        </w:tc>
        <w:tc>
          <w:tcPr>
            <w:tcW w:w="473"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21</w:t>
            </w:r>
          </w:p>
        </w:tc>
        <w:tc>
          <w:tcPr>
            <w:tcW w:w="326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3249"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二十一、其他支出</w:t>
            </w:r>
          </w:p>
        </w:tc>
        <w:tc>
          <w:tcPr>
            <w:tcW w:w="473"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48</w:t>
            </w:r>
          </w:p>
        </w:tc>
        <w:tc>
          <w:tcPr>
            <w:tcW w:w="326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hAnsi="宋体" w:cs="宋体" w:hint="eastAsia"/>
                <w:color w:val="000000"/>
                <w:sz w:val="20"/>
                <w:szCs w:val="20"/>
              </w:rPr>
              <w:t>244.27</w:t>
            </w:r>
          </w:p>
        </w:tc>
      </w:tr>
      <w:tr w:rsidR="00102C85">
        <w:trPr>
          <w:trHeight w:val="300"/>
        </w:trPr>
        <w:tc>
          <w:tcPr>
            <w:tcW w:w="3259" w:type="dxa"/>
            <w:tcBorders>
              <w:left w:val="single" w:sz="4" w:space="0" w:color="000000"/>
              <w:bottom w:val="single" w:sz="4" w:space="0" w:color="000000"/>
              <w:right w:val="single" w:sz="4" w:space="0" w:color="000000"/>
            </w:tcBorders>
            <w:vAlign w:val="center"/>
          </w:tcPr>
          <w:p w:rsidR="00102C85" w:rsidRDefault="00102C85">
            <w:pPr>
              <w:jc w:val="left"/>
              <w:rPr>
                <w:rFonts w:ascii="宋体" w:cs="宋体"/>
                <w:color w:val="000000"/>
                <w:sz w:val="20"/>
                <w:szCs w:val="20"/>
              </w:rPr>
            </w:pPr>
          </w:p>
        </w:tc>
        <w:tc>
          <w:tcPr>
            <w:tcW w:w="473"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22</w:t>
            </w:r>
          </w:p>
        </w:tc>
        <w:tc>
          <w:tcPr>
            <w:tcW w:w="326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3249" w:type="dxa"/>
            <w:tcBorders>
              <w:bottom w:val="single" w:sz="4" w:space="0" w:color="000000"/>
              <w:right w:val="single" w:sz="4" w:space="0" w:color="000000"/>
            </w:tcBorders>
            <w:vAlign w:val="center"/>
          </w:tcPr>
          <w:p w:rsidR="00102C85" w:rsidRDefault="00102C85">
            <w:pPr>
              <w:jc w:val="left"/>
              <w:rPr>
                <w:rFonts w:ascii="宋体" w:cs="宋体"/>
                <w:color w:val="000000"/>
                <w:sz w:val="20"/>
                <w:szCs w:val="20"/>
              </w:rPr>
            </w:pPr>
          </w:p>
        </w:tc>
        <w:tc>
          <w:tcPr>
            <w:tcW w:w="473"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49</w:t>
            </w:r>
          </w:p>
        </w:tc>
        <w:tc>
          <w:tcPr>
            <w:tcW w:w="3260"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3259" w:type="dxa"/>
            <w:tcBorders>
              <w:left w:val="single" w:sz="4" w:space="0" w:color="000000"/>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本年收入合计</w:t>
            </w:r>
          </w:p>
        </w:tc>
        <w:tc>
          <w:tcPr>
            <w:tcW w:w="473"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23</w:t>
            </w:r>
          </w:p>
        </w:tc>
        <w:tc>
          <w:tcPr>
            <w:tcW w:w="3269"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hAnsi="宋体" w:cs="宋体" w:hint="eastAsia"/>
                <w:color w:val="000000"/>
                <w:sz w:val="20"/>
                <w:szCs w:val="20"/>
              </w:rPr>
              <w:t>2417.95</w:t>
            </w:r>
          </w:p>
        </w:tc>
        <w:tc>
          <w:tcPr>
            <w:tcW w:w="3249"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本年支出合计</w:t>
            </w:r>
          </w:p>
        </w:tc>
        <w:tc>
          <w:tcPr>
            <w:tcW w:w="473"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50</w:t>
            </w:r>
          </w:p>
        </w:tc>
        <w:tc>
          <w:tcPr>
            <w:tcW w:w="326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hAnsi="宋体" w:cs="宋体" w:hint="eastAsia"/>
                <w:color w:val="000000"/>
                <w:sz w:val="20"/>
                <w:szCs w:val="20"/>
              </w:rPr>
              <w:t>1603.61</w:t>
            </w:r>
          </w:p>
        </w:tc>
      </w:tr>
      <w:tr w:rsidR="00102C85">
        <w:trPr>
          <w:trHeight w:val="300"/>
        </w:trPr>
        <w:tc>
          <w:tcPr>
            <w:tcW w:w="3259" w:type="dxa"/>
            <w:tcBorders>
              <w:left w:val="single" w:sz="4" w:space="0" w:color="000000"/>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用事业基金弥补收支差额</w:t>
            </w:r>
          </w:p>
        </w:tc>
        <w:tc>
          <w:tcPr>
            <w:tcW w:w="473"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24</w:t>
            </w:r>
          </w:p>
        </w:tc>
        <w:tc>
          <w:tcPr>
            <w:tcW w:w="326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3249"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结余分配</w:t>
            </w:r>
          </w:p>
        </w:tc>
        <w:tc>
          <w:tcPr>
            <w:tcW w:w="473"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51</w:t>
            </w:r>
          </w:p>
        </w:tc>
        <w:tc>
          <w:tcPr>
            <w:tcW w:w="3260"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3259" w:type="dxa"/>
            <w:tcBorders>
              <w:left w:val="single" w:sz="4" w:space="0" w:color="000000"/>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年初结转和结余</w:t>
            </w:r>
          </w:p>
        </w:tc>
        <w:tc>
          <w:tcPr>
            <w:tcW w:w="473"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25</w:t>
            </w:r>
          </w:p>
        </w:tc>
        <w:tc>
          <w:tcPr>
            <w:tcW w:w="326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3249"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年末结转和结余</w:t>
            </w:r>
          </w:p>
        </w:tc>
        <w:tc>
          <w:tcPr>
            <w:tcW w:w="473"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52</w:t>
            </w:r>
          </w:p>
        </w:tc>
        <w:tc>
          <w:tcPr>
            <w:tcW w:w="326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814.34</w:t>
            </w:r>
          </w:p>
        </w:tc>
      </w:tr>
      <w:tr w:rsidR="00102C85">
        <w:trPr>
          <w:trHeight w:val="300"/>
        </w:trPr>
        <w:tc>
          <w:tcPr>
            <w:tcW w:w="3259" w:type="dxa"/>
            <w:tcBorders>
              <w:left w:val="single" w:sz="4" w:space="0" w:color="000000"/>
              <w:bottom w:val="single" w:sz="4" w:space="0" w:color="000000"/>
              <w:right w:val="single" w:sz="4" w:space="0" w:color="000000"/>
            </w:tcBorders>
            <w:vAlign w:val="center"/>
          </w:tcPr>
          <w:p w:rsidR="00102C85" w:rsidRDefault="00102C85">
            <w:pPr>
              <w:jc w:val="left"/>
              <w:rPr>
                <w:rFonts w:ascii="宋体" w:cs="宋体"/>
                <w:color w:val="000000"/>
                <w:sz w:val="20"/>
                <w:szCs w:val="20"/>
              </w:rPr>
            </w:pPr>
          </w:p>
        </w:tc>
        <w:tc>
          <w:tcPr>
            <w:tcW w:w="473"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26</w:t>
            </w:r>
          </w:p>
        </w:tc>
        <w:tc>
          <w:tcPr>
            <w:tcW w:w="326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3249" w:type="dxa"/>
            <w:tcBorders>
              <w:bottom w:val="single" w:sz="4" w:space="0" w:color="000000"/>
              <w:right w:val="single" w:sz="4" w:space="0" w:color="000000"/>
            </w:tcBorders>
            <w:vAlign w:val="center"/>
          </w:tcPr>
          <w:p w:rsidR="00102C85" w:rsidRDefault="00102C85">
            <w:pPr>
              <w:jc w:val="left"/>
              <w:rPr>
                <w:rFonts w:ascii="宋体" w:cs="宋体"/>
                <w:color w:val="000000"/>
                <w:sz w:val="20"/>
                <w:szCs w:val="20"/>
              </w:rPr>
            </w:pPr>
          </w:p>
        </w:tc>
        <w:tc>
          <w:tcPr>
            <w:tcW w:w="473"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53</w:t>
            </w:r>
          </w:p>
        </w:tc>
        <w:tc>
          <w:tcPr>
            <w:tcW w:w="3260"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3259" w:type="dxa"/>
            <w:tcBorders>
              <w:left w:val="single" w:sz="4" w:space="0" w:color="000000"/>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总计</w:t>
            </w:r>
          </w:p>
        </w:tc>
        <w:tc>
          <w:tcPr>
            <w:tcW w:w="473"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27</w:t>
            </w:r>
          </w:p>
        </w:tc>
        <w:tc>
          <w:tcPr>
            <w:tcW w:w="3269"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hAnsi="宋体" w:cs="宋体" w:hint="eastAsia"/>
                <w:color w:val="000000"/>
                <w:sz w:val="20"/>
                <w:szCs w:val="20"/>
              </w:rPr>
              <w:t>2417.95</w:t>
            </w:r>
          </w:p>
        </w:tc>
        <w:tc>
          <w:tcPr>
            <w:tcW w:w="3249"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总计</w:t>
            </w:r>
          </w:p>
        </w:tc>
        <w:tc>
          <w:tcPr>
            <w:tcW w:w="473"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54</w:t>
            </w:r>
          </w:p>
        </w:tc>
        <w:tc>
          <w:tcPr>
            <w:tcW w:w="326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hAnsi="宋体" w:cs="宋体" w:hint="eastAsia"/>
                <w:color w:val="000000"/>
                <w:sz w:val="20"/>
                <w:szCs w:val="20"/>
              </w:rPr>
              <w:t>2417.95</w:t>
            </w:r>
          </w:p>
        </w:tc>
      </w:tr>
      <w:tr w:rsidR="00102C85">
        <w:trPr>
          <w:trHeight w:val="300"/>
        </w:trPr>
        <w:tc>
          <w:tcPr>
            <w:tcW w:w="13983" w:type="dxa"/>
            <w:gridSpan w:val="6"/>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注：本表反映部门本年度的总收支和年末结转结余情况。</w:t>
            </w:r>
          </w:p>
        </w:tc>
      </w:tr>
    </w:tbl>
    <w:p w:rsidR="00102C85" w:rsidRDefault="00102C85">
      <w:pPr>
        <w:rPr>
          <w:rFonts w:ascii="仿宋_GB2312" w:eastAsia="仿宋_GB2312" w:hAnsi="仿宋_GB2312" w:cs="仿宋_GB2312"/>
          <w:sz w:val="32"/>
          <w:szCs w:val="32"/>
        </w:rPr>
        <w:sectPr w:rsidR="00102C85">
          <w:pgSz w:w="16838" w:h="11906" w:orient="landscape"/>
          <w:pgMar w:top="1800" w:right="1440" w:bottom="1800" w:left="1440" w:header="720" w:footer="720" w:gutter="0"/>
          <w:pgNumType w:fmt="numberInDash"/>
          <w:cols w:space="720"/>
          <w:docGrid w:type="lines" w:linePitch="312"/>
        </w:sectPr>
      </w:pPr>
    </w:p>
    <w:tbl>
      <w:tblPr>
        <w:tblW w:w="0" w:type="auto"/>
        <w:tblLayout w:type="fixed"/>
        <w:tblCellMar>
          <w:top w:w="15" w:type="dxa"/>
          <w:left w:w="15" w:type="dxa"/>
          <w:bottom w:w="15" w:type="dxa"/>
          <w:right w:w="15" w:type="dxa"/>
        </w:tblCellMar>
        <w:tblLook w:val="04A0"/>
      </w:tblPr>
      <w:tblGrid>
        <w:gridCol w:w="481"/>
        <w:gridCol w:w="967"/>
        <w:gridCol w:w="968"/>
        <w:gridCol w:w="783"/>
        <w:gridCol w:w="4961"/>
        <w:gridCol w:w="974"/>
        <w:gridCol w:w="971"/>
        <w:gridCol w:w="970"/>
        <w:gridCol w:w="970"/>
        <w:gridCol w:w="1940"/>
      </w:tblGrid>
      <w:tr w:rsidR="00102C85">
        <w:trPr>
          <w:trHeight w:val="375"/>
        </w:trPr>
        <w:tc>
          <w:tcPr>
            <w:tcW w:w="13985" w:type="dxa"/>
            <w:gridSpan w:val="10"/>
            <w:tcBorders>
              <w:right w:val="nil"/>
            </w:tcBorders>
            <w:vAlign w:val="center"/>
          </w:tcPr>
          <w:tbl>
            <w:tblPr>
              <w:tblW w:w="13335" w:type="dxa"/>
              <w:tblLayout w:type="fixed"/>
              <w:tblCellMar>
                <w:top w:w="15" w:type="dxa"/>
                <w:left w:w="15" w:type="dxa"/>
                <w:bottom w:w="15" w:type="dxa"/>
                <w:right w:w="15" w:type="dxa"/>
              </w:tblCellMar>
              <w:tblLook w:val="04A0"/>
            </w:tblPr>
            <w:tblGrid>
              <w:gridCol w:w="481"/>
              <w:gridCol w:w="468"/>
              <w:gridCol w:w="499"/>
              <w:gridCol w:w="968"/>
              <w:gridCol w:w="783"/>
              <w:gridCol w:w="1540"/>
              <w:gridCol w:w="1540"/>
              <w:gridCol w:w="1176"/>
              <w:gridCol w:w="705"/>
              <w:gridCol w:w="765"/>
              <w:gridCol w:w="209"/>
              <w:gridCol w:w="971"/>
              <w:gridCol w:w="80"/>
              <w:gridCol w:w="890"/>
              <w:gridCol w:w="685"/>
              <w:gridCol w:w="285"/>
              <w:gridCol w:w="1290"/>
            </w:tblGrid>
            <w:tr w:rsidR="00102C85">
              <w:trPr>
                <w:trHeight w:val="375"/>
              </w:trPr>
              <w:tc>
                <w:tcPr>
                  <w:tcW w:w="13335" w:type="dxa"/>
                  <w:gridSpan w:val="17"/>
                  <w:tcBorders>
                    <w:right w:val="nil"/>
                  </w:tcBorders>
                  <w:vAlign w:val="center"/>
                </w:tcPr>
                <w:p w:rsidR="00102C85" w:rsidRDefault="002D71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rPr>
                    <w:lastRenderedPageBreak/>
                    <w:t>收入决算表</w:t>
                  </w:r>
                </w:p>
              </w:tc>
            </w:tr>
            <w:tr w:rsidR="00102C85">
              <w:trPr>
                <w:trHeight w:val="300"/>
              </w:trPr>
              <w:tc>
                <w:tcPr>
                  <w:tcW w:w="481" w:type="dxa"/>
                  <w:vAlign w:val="center"/>
                </w:tcPr>
                <w:p w:rsidR="00102C85" w:rsidRDefault="00102C85">
                  <w:pPr>
                    <w:jc w:val="left"/>
                    <w:rPr>
                      <w:rFonts w:ascii="宋体" w:cs="宋体"/>
                      <w:color w:val="000000"/>
                      <w:sz w:val="18"/>
                      <w:szCs w:val="18"/>
                    </w:rPr>
                  </w:pPr>
                </w:p>
              </w:tc>
              <w:tc>
                <w:tcPr>
                  <w:tcW w:w="967" w:type="dxa"/>
                  <w:gridSpan w:val="2"/>
                  <w:vAlign w:val="center"/>
                </w:tcPr>
                <w:p w:rsidR="00102C85" w:rsidRDefault="00102C85">
                  <w:pPr>
                    <w:jc w:val="left"/>
                    <w:rPr>
                      <w:rFonts w:ascii="宋体" w:cs="宋体"/>
                      <w:color w:val="000000"/>
                      <w:sz w:val="18"/>
                      <w:szCs w:val="18"/>
                    </w:rPr>
                  </w:pPr>
                </w:p>
              </w:tc>
              <w:tc>
                <w:tcPr>
                  <w:tcW w:w="968" w:type="dxa"/>
                  <w:vAlign w:val="center"/>
                </w:tcPr>
                <w:p w:rsidR="00102C85" w:rsidRDefault="00102C85">
                  <w:pPr>
                    <w:jc w:val="left"/>
                    <w:rPr>
                      <w:rFonts w:ascii="宋体" w:cs="宋体"/>
                      <w:color w:val="000000"/>
                      <w:sz w:val="18"/>
                      <w:szCs w:val="18"/>
                    </w:rPr>
                  </w:pPr>
                </w:p>
              </w:tc>
              <w:tc>
                <w:tcPr>
                  <w:tcW w:w="783" w:type="dxa"/>
                  <w:vAlign w:val="center"/>
                </w:tcPr>
                <w:p w:rsidR="00102C85" w:rsidRDefault="00102C85">
                  <w:pPr>
                    <w:jc w:val="left"/>
                    <w:rPr>
                      <w:rFonts w:ascii="宋体" w:cs="宋体"/>
                      <w:color w:val="000000"/>
                      <w:sz w:val="18"/>
                      <w:szCs w:val="18"/>
                    </w:rPr>
                  </w:pPr>
                </w:p>
              </w:tc>
              <w:tc>
                <w:tcPr>
                  <w:tcW w:w="4961" w:type="dxa"/>
                  <w:gridSpan w:val="4"/>
                  <w:vAlign w:val="center"/>
                </w:tcPr>
                <w:p w:rsidR="00102C85" w:rsidRDefault="00102C85">
                  <w:pPr>
                    <w:jc w:val="left"/>
                    <w:rPr>
                      <w:rFonts w:ascii="宋体" w:cs="宋体"/>
                      <w:color w:val="000000"/>
                      <w:sz w:val="18"/>
                      <w:szCs w:val="18"/>
                    </w:rPr>
                  </w:pPr>
                </w:p>
              </w:tc>
              <w:tc>
                <w:tcPr>
                  <w:tcW w:w="974" w:type="dxa"/>
                  <w:gridSpan w:val="2"/>
                  <w:vAlign w:val="center"/>
                </w:tcPr>
                <w:p w:rsidR="00102C85" w:rsidRDefault="00102C85">
                  <w:pPr>
                    <w:jc w:val="left"/>
                    <w:rPr>
                      <w:rFonts w:ascii="宋体" w:cs="宋体"/>
                      <w:color w:val="000000"/>
                      <w:sz w:val="18"/>
                      <w:szCs w:val="18"/>
                    </w:rPr>
                  </w:pPr>
                </w:p>
              </w:tc>
              <w:tc>
                <w:tcPr>
                  <w:tcW w:w="971" w:type="dxa"/>
                  <w:vAlign w:val="center"/>
                </w:tcPr>
                <w:p w:rsidR="00102C85" w:rsidRDefault="00102C85">
                  <w:pPr>
                    <w:jc w:val="left"/>
                    <w:rPr>
                      <w:rFonts w:ascii="宋体" w:cs="宋体"/>
                      <w:color w:val="000000"/>
                      <w:sz w:val="18"/>
                      <w:szCs w:val="18"/>
                    </w:rPr>
                  </w:pPr>
                </w:p>
              </w:tc>
              <w:tc>
                <w:tcPr>
                  <w:tcW w:w="970" w:type="dxa"/>
                  <w:gridSpan w:val="2"/>
                  <w:vAlign w:val="center"/>
                </w:tcPr>
                <w:p w:rsidR="00102C85" w:rsidRDefault="00102C85">
                  <w:pPr>
                    <w:jc w:val="left"/>
                    <w:rPr>
                      <w:rFonts w:ascii="宋体" w:cs="宋体"/>
                      <w:color w:val="000000"/>
                      <w:sz w:val="18"/>
                      <w:szCs w:val="18"/>
                    </w:rPr>
                  </w:pPr>
                </w:p>
              </w:tc>
              <w:tc>
                <w:tcPr>
                  <w:tcW w:w="970" w:type="dxa"/>
                  <w:gridSpan w:val="2"/>
                  <w:vAlign w:val="center"/>
                </w:tcPr>
                <w:p w:rsidR="00102C85" w:rsidRDefault="00102C85">
                  <w:pPr>
                    <w:jc w:val="left"/>
                    <w:rPr>
                      <w:rFonts w:ascii="宋体" w:cs="宋体"/>
                      <w:color w:val="000000"/>
                      <w:sz w:val="18"/>
                      <w:szCs w:val="18"/>
                    </w:rPr>
                  </w:pPr>
                </w:p>
              </w:tc>
              <w:tc>
                <w:tcPr>
                  <w:tcW w:w="1290" w:type="dxa"/>
                  <w:tcBorders>
                    <w:right w:val="nil"/>
                  </w:tcBorders>
                  <w:vAlign w:val="center"/>
                </w:tcPr>
                <w:p w:rsidR="00102C85" w:rsidRDefault="002D713A">
                  <w:pPr>
                    <w:widowControl/>
                    <w:jc w:val="right"/>
                    <w:textAlignment w:val="center"/>
                    <w:rPr>
                      <w:rFonts w:ascii="宋体" w:cs="宋体"/>
                      <w:color w:val="000000"/>
                      <w:sz w:val="22"/>
                    </w:rPr>
                  </w:pPr>
                  <w:r>
                    <w:rPr>
                      <w:rFonts w:ascii="宋体" w:hAnsi="宋体" w:cs="宋体" w:hint="eastAsia"/>
                      <w:color w:val="000000"/>
                      <w:kern w:val="0"/>
                      <w:sz w:val="22"/>
                    </w:rPr>
                    <w:t>公开</w:t>
                  </w:r>
                  <w:r>
                    <w:rPr>
                      <w:rFonts w:ascii="宋体" w:hAnsi="宋体" w:cs="宋体"/>
                      <w:color w:val="000000"/>
                      <w:kern w:val="0"/>
                      <w:sz w:val="22"/>
                    </w:rPr>
                    <w:t>02</w:t>
                  </w:r>
                  <w:r>
                    <w:rPr>
                      <w:rFonts w:ascii="宋体" w:hAnsi="宋体" w:cs="宋体" w:hint="eastAsia"/>
                      <w:color w:val="000000"/>
                      <w:kern w:val="0"/>
                      <w:sz w:val="22"/>
                    </w:rPr>
                    <w:t>表</w:t>
                  </w:r>
                </w:p>
              </w:tc>
            </w:tr>
            <w:tr w:rsidR="00102C85">
              <w:trPr>
                <w:trHeight w:val="300"/>
              </w:trPr>
              <w:tc>
                <w:tcPr>
                  <w:tcW w:w="8160" w:type="dxa"/>
                  <w:gridSpan w:val="9"/>
                  <w:tcBorders>
                    <w:bottom w:val="single" w:sz="4" w:space="0" w:color="auto"/>
                  </w:tcBorders>
                  <w:vAlign w:val="center"/>
                </w:tcPr>
                <w:p w:rsidR="00102C85" w:rsidRDefault="002D713A">
                  <w:pPr>
                    <w:jc w:val="left"/>
                    <w:rPr>
                      <w:rFonts w:ascii="宋体" w:cs="宋体"/>
                      <w:color w:val="000000"/>
                      <w:sz w:val="18"/>
                      <w:szCs w:val="18"/>
                    </w:rPr>
                  </w:pPr>
                  <w:r>
                    <w:rPr>
                      <w:rFonts w:ascii="宋体" w:hAnsi="宋体" w:cs="宋体" w:hint="eastAsia"/>
                      <w:color w:val="000000"/>
                      <w:kern w:val="0"/>
                      <w:sz w:val="22"/>
                    </w:rPr>
                    <w:t>部门：河南省新乡市延津县胙城乡人民政府</w:t>
                  </w:r>
                </w:p>
              </w:tc>
              <w:tc>
                <w:tcPr>
                  <w:tcW w:w="974" w:type="dxa"/>
                  <w:gridSpan w:val="2"/>
                  <w:tcBorders>
                    <w:bottom w:val="single" w:sz="4" w:space="0" w:color="auto"/>
                  </w:tcBorders>
                  <w:vAlign w:val="center"/>
                </w:tcPr>
                <w:p w:rsidR="00102C85" w:rsidRDefault="00102C85">
                  <w:pPr>
                    <w:widowControl/>
                    <w:jc w:val="center"/>
                    <w:textAlignment w:val="center"/>
                    <w:rPr>
                      <w:rFonts w:ascii="宋体" w:cs="宋体"/>
                      <w:color w:val="000000"/>
                      <w:sz w:val="22"/>
                    </w:rPr>
                  </w:pPr>
                </w:p>
              </w:tc>
              <w:tc>
                <w:tcPr>
                  <w:tcW w:w="971" w:type="dxa"/>
                  <w:tcBorders>
                    <w:bottom w:val="single" w:sz="4" w:space="0" w:color="auto"/>
                  </w:tcBorders>
                  <w:vAlign w:val="center"/>
                </w:tcPr>
                <w:p w:rsidR="00102C85" w:rsidRDefault="00102C85">
                  <w:pPr>
                    <w:jc w:val="left"/>
                    <w:rPr>
                      <w:rFonts w:ascii="宋体" w:cs="宋体"/>
                      <w:color w:val="000000"/>
                      <w:sz w:val="18"/>
                      <w:szCs w:val="18"/>
                    </w:rPr>
                  </w:pPr>
                </w:p>
              </w:tc>
              <w:tc>
                <w:tcPr>
                  <w:tcW w:w="970" w:type="dxa"/>
                  <w:gridSpan w:val="2"/>
                  <w:tcBorders>
                    <w:bottom w:val="single" w:sz="4" w:space="0" w:color="auto"/>
                  </w:tcBorders>
                  <w:vAlign w:val="center"/>
                </w:tcPr>
                <w:p w:rsidR="00102C85" w:rsidRDefault="00102C85">
                  <w:pPr>
                    <w:jc w:val="left"/>
                    <w:rPr>
                      <w:rFonts w:ascii="宋体" w:cs="宋体"/>
                      <w:color w:val="000000"/>
                      <w:sz w:val="18"/>
                      <w:szCs w:val="18"/>
                    </w:rPr>
                  </w:pPr>
                </w:p>
              </w:tc>
              <w:tc>
                <w:tcPr>
                  <w:tcW w:w="970" w:type="dxa"/>
                  <w:gridSpan w:val="2"/>
                  <w:tcBorders>
                    <w:bottom w:val="single" w:sz="4" w:space="0" w:color="auto"/>
                  </w:tcBorders>
                  <w:vAlign w:val="center"/>
                </w:tcPr>
                <w:p w:rsidR="00102C85" w:rsidRDefault="00102C85">
                  <w:pPr>
                    <w:jc w:val="left"/>
                    <w:rPr>
                      <w:rFonts w:ascii="宋体" w:cs="宋体"/>
                      <w:color w:val="000000"/>
                      <w:sz w:val="18"/>
                      <w:szCs w:val="18"/>
                    </w:rPr>
                  </w:pPr>
                </w:p>
              </w:tc>
              <w:tc>
                <w:tcPr>
                  <w:tcW w:w="1290" w:type="dxa"/>
                  <w:tcBorders>
                    <w:bottom w:val="single" w:sz="4" w:space="0" w:color="auto"/>
                    <w:right w:val="nil"/>
                  </w:tcBorders>
                  <w:vAlign w:val="center"/>
                </w:tcPr>
                <w:p w:rsidR="00102C85" w:rsidRDefault="002D713A">
                  <w:pPr>
                    <w:widowControl/>
                    <w:ind w:right="440"/>
                    <w:textAlignment w:val="center"/>
                    <w:rPr>
                      <w:rFonts w:ascii="宋体" w:cs="宋体"/>
                      <w:color w:val="000000"/>
                      <w:sz w:val="22"/>
                    </w:rPr>
                  </w:pPr>
                  <w:r>
                    <w:rPr>
                      <w:rFonts w:ascii="宋体" w:hAnsi="宋体" w:cs="宋体" w:hint="eastAsia"/>
                      <w:color w:val="000000"/>
                      <w:kern w:val="0"/>
                      <w:sz w:val="22"/>
                    </w:rPr>
                    <w:t>金额单位：万元</w:t>
                  </w:r>
                </w:p>
              </w:tc>
            </w:tr>
            <w:tr w:rsidR="00102C85">
              <w:trPr>
                <w:trHeight w:val="300"/>
              </w:trPr>
              <w:tc>
                <w:tcPr>
                  <w:tcW w:w="3199" w:type="dxa"/>
                  <w:gridSpan w:val="5"/>
                  <w:tcBorders>
                    <w:top w:val="single" w:sz="4" w:space="0" w:color="auto"/>
                    <w:left w:val="single" w:sz="4" w:space="0" w:color="auto"/>
                    <w:bottom w:val="single" w:sz="4" w:space="0" w:color="auto"/>
                    <w:right w:val="single" w:sz="4" w:space="0" w:color="auto"/>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项目</w:t>
                  </w:r>
                </w:p>
              </w:tc>
              <w:tc>
                <w:tcPr>
                  <w:tcW w:w="1540" w:type="dxa"/>
                  <w:vMerge w:val="restart"/>
                  <w:tcBorders>
                    <w:top w:val="single" w:sz="4" w:space="0" w:color="auto"/>
                    <w:left w:val="single" w:sz="4" w:space="0" w:color="auto"/>
                    <w:bottom w:val="single" w:sz="4" w:space="0" w:color="auto"/>
                    <w:right w:val="single" w:sz="4" w:space="0" w:color="auto"/>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本年收入合计</w:t>
                  </w:r>
                </w:p>
              </w:tc>
              <w:tc>
                <w:tcPr>
                  <w:tcW w:w="1540" w:type="dxa"/>
                  <w:vMerge w:val="restart"/>
                  <w:tcBorders>
                    <w:top w:val="single" w:sz="4" w:space="0" w:color="auto"/>
                    <w:left w:val="single" w:sz="4" w:space="0" w:color="auto"/>
                    <w:bottom w:val="single" w:sz="4" w:space="0" w:color="auto"/>
                    <w:right w:val="single" w:sz="4" w:space="0" w:color="auto"/>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财政拨款收入</w:t>
                  </w:r>
                </w:p>
              </w:tc>
              <w:tc>
                <w:tcPr>
                  <w:tcW w:w="1176" w:type="dxa"/>
                  <w:vMerge w:val="restart"/>
                  <w:tcBorders>
                    <w:top w:val="single" w:sz="4" w:space="0" w:color="auto"/>
                    <w:left w:val="single" w:sz="4" w:space="0" w:color="auto"/>
                    <w:bottom w:val="single" w:sz="4" w:space="0" w:color="auto"/>
                    <w:right w:val="single" w:sz="4" w:space="0" w:color="auto"/>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上级补助收入</w:t>
                  </w:r>
                </w:p>
              </w:tc>
              <w:tc>
                <w:tcPr>
                  <w:tcW w:w="1470" w:type="dxa"/>
                  <w:gridSpan w:val="2"/>
                  <w:vMerge w:val="restart"/>
                  <w:tcBorders>
                    <w:top w:val="single" w:sz="4" w:space="0" w:color="auto"/>
                    <w:left w:val="single" w:sz="4" w:space="0" w:color="auto"/>
                    <w:bottom w:val="single" w:sz="4" w:space="0" w:color="auto"/>
                    <w:right w:val="single" w:sz="4" w:space="0" w:color="auto"/>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事业收入</w:t>
                  </w:r>
                </w:p>
              </w:tc>
              <w:tc>
                <w:tcPr>
                  <w:tcW w:w="1260" w:type="dxa"/>
                  <w:gridSpan w:val="3"/>
                  <w:vMerge w:val="restart"/>
                  <w:tcBorders>
                    <w:top w:val="single" w:sz="4" w:space="0" w:color="auto"/>
                    <w:left w:val="single" w:sz="4" w:space="0" w:color="auto"/>
                    <w:bottom w:val="single" w:sz="4" w:space="0" w:color="auto"/>
                    <w:right w:val="single" w:sz="4" w:space="0" w:color="auto"/>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经营收入</w:t>
                  </w:r>
                </w:p>
              </w:tc>
              <w:tc>
                <w:tcPr>
                  <w:tcW w:w="1575" w:type="dxa"/>
                  <w:gridSpan w:val="2"/>
                  <w:vMerge w:val="restart"/>
                  <w:tcBorders>
                    <w:top w:val="single" w:sz="4" w:space="0" w:color="auto"/>
                    <w:left w:val="single" w:sz="4" w:space="0" w:color="auto"/>
                    <w:bottom w:val="single" w:sz="4" w:space="0" w:color="auto"/>
                    <w:right w:val="single" w:sz="4" w:space="0" w:color="auto"/>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附属单位上缴收入</w:t>
                  </w:r>
                </w:p>
              </w:tc>
              <w:tc>
                <w:tcPr>
                  <w:tcW w:w="1575" w:type="dxa"/>
                  <w:gridSpan w:val="2"/>
                  <w:vMerge w:val="restart"/>
                  <w:tcBorders>
                    <w:top w:val="single" w:sz="4" w:space="0" w:color="auto"/>
                    <w:left w:val="single" w:sz="4" w:space="0" w:color="auto"/>
                    <w:bottom w:val="single" w:sz="4" w:space="0" w:color="auto"/>
                    <w:right w:val="single" w:sz="4" w:space="0" w:color="auto"/>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其他收入</w:t>
                  </w:r>
                </w:p>
              </w:tc>
            </w:tr>
            <w:tr w:rsidR="00102C85">
              <w:trPr>
                <w:trHeight w:val="312"/>
              </w:trPr>
              <w:tc>
                <w:tcPr>
                  <w:tcW w:w="949" w:type="dxa"/>
                  <w:gridSpan w:val="2"/>
                  <w:vMerge w:val="restart"/>
                  <w:tcBorders>
                    <w:left w:val="single" w:sz="4" w:space="0" w:color="000000"/>
                    <w:bottom w:val="single" w:sz="4" w:space="0" w:color="000000"/>
                    <w:right w:val="single" w:sz="4" w:space="0" w:color="auto"/>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功能分类科目编码</w:t>
                  </w:r>
                </w:p>
              </w:tc>
              <w:tc>
                <w:tcPr>
                  <w:tcW w:w="2250" w:type="dxa"/>
                  <w:gridSpan w:val="3"/>
                  <w:vMerge w:val="restart"/>
                  <w:tcBorders>
                    <w:top w:val="single" w:sz="4" w:space="0" w:color="auto"/>
                    <w:left w:val="single" w:sz="4" w:space="0" w:color="auto"/>
                    <w:bottom w:val="single" w:sz="4" w:space="0" w:color="auto"/>
                    <w:right w:val="single" w:sz="4" w:space="0" w:color="auto"/>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科目名称</w:t>
                  </w:r>
                </w:p>
              </w:tc>
              <w:tc>
                <w:tcPr>
                  <w:tcW w:w="1540" w:type="dxa"/>
                  <w:vMerge/>
                  <w:tcBorders>
                    <w:top w:val="single" w:sz="4" w:space="0" w:color="auto"/>
                    <w:left w:val="single" w:sz="4" w:space="0" w:color="auto"/>
                    <w:bottom w:val="single" w:sz="4" w:space="0" w:color="auto"/>
                    <w:right w:val="single" w:sz="4" w:space="0" w:color="auto"/>
                  </w:tcBorders>
                  <w:vAlign w:val="center"/>
                </w:tcPr>
                <w:p w:rsidR="00102C85" w:rsidRDefault="00102C85">
                  <w:pPr>
                    <w:jc w:val="center"/>
                    <w:rPr>
                      <w:rFonts w:ascii="宋体" w:cs="宋体"/>
                      <w:color w:val="000000"/>
                      <w:sz w:val="20"/>
                      <w:szCs w:val="20"/>
                    </w:rPr>
                  </w:pPr>
                </w:p>
              </w:tc>
              <w:tc>
                <w:tcPr>
                  <w:tcW w:w="1540" w:type="dxa"/>
                  <w:vMerge/>
                  <w:tcBorders>
                    <w:top w:val="single" w:sz="4" w:space="0" w:color="auto"/>
                    <w:left w:val="single" w:sz="4" w:space="0" w:color="auto"/>
                    <w:bottom w:val="single" w:sz="4" w:space="0" w:color="auto"/>
                    <w:right w:val="single" w:sz="4" w:space="0" w:color="auto"/>
                  </w:tcBorders>
                  <w:vAlign w:val="center"/>
                </w:tcPr>
                <w:p w:rsidR="00102C85" w:rsidRDefault="00102C85">
                  <w:pPr>
                    <w:jc w:val="center"/>
                    <w:rPr>
                      <w:rFonts w:ascii="宋体" w:cs="宋体"/>
                      <w:color w:val="000000"/>
                      <w:sz w:val="20"/>
                      <w:szCs w:val="20"/>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102C85" w:rsidRDefault="00102C85">
                  <w:pPr>
                    <w:jc w:val="center"/>
                    <w:rPr>
                      <w:rFonts w:ascii="宋体" w:cs="宋体"/>
                      <w:color w:val="000000"/>
                      <w:sz w:val="20"/>
                      <w:szCs w:val="20"/>
                    </w:rPr>
                  </w:pPr>
                </w:p>
              </w:tc>
              <w:tc>
                <w:tcPr>
                  <w:tcW w:w="1470" w:type="dxa"/>
                  <w:gridSpan w:val="2"/>
                  <w:vMerge/>
                  <w:tcBorders>
                    <w:top w:val="single" w:sz="4" w:space="0" w:color="auto"/>
                    <w:left w:val="single" w:sz="4" w:space="0" w:color="auto"/>
                    <w:bottom w:val="single" w:sz="4" w:space="0" w:color="auto"/>
                    <w:right w:val="single" w:sz="4" w:space="0" w:color="auto"/>
                  </w:tcBorders>
                  <w:vAlign w:val="center"/>
                </w:tcPr>
                <w:p w:rsidR="00102C85" w:rsidRDefault="00102C85">
                  <w:pPr>
                    <w:jc w:val="center"/>
                    <w:rPr>
                      <w:rFonts w:ascii="宋体" w:cs="宋体"/>
                      <w:color w:val="000000"/>
                      <w:sz w:val="20"/>
                      <w:szCs w:val="20"/>
                    </w:rPr>
                  </w:pPr>
                </w:p>
              </w:tc>
              <w:tc>
                <w:tcPr>
                  <w:tcW w:w="1260" w:type="dxa"/>
                  <w:gridSpan w:val="3"/>
                  <w:vMerge/>
                  <w:tcBorders>
                    <w:top w:val="single" w:sz="4" w:space="0" w:color="auto"/>
                    <w:left w:val="single" w:sz="4" w:space="0" w:color="auto"/>
                    <w:bottom w:val="single" w:sz="4" w:space="0" w:color="auto"/>
                    <w:right w:val="single" w:sz="4" w:space="0" w:color="auto"/>
                  </w:tcBorders>
                  <w:vAlign w:val="center"/>
                </w:tcPr>
                <w:p w:rsidR="00102C85" w:rsidRDefault="00102C85">
                  <w:pPr>
                    <w:jc w:val="center"/>
                    <w:rPr>
                      <w:rFonts w:ascii="宋体" w:cs="宋体"/>
                      <w:color w:val="000000"/>
                      <w:sz w:val="20"/>
                      <w:szCs w:val="20"/>
                    </w:rPr>
                  </w:pPr>
                </w:p>
              </w:tc>
              <w:tc>
                <w:tcPr>
                  <w:tcW w:w="1575" w:type="dxa"/>
                  <w:gridSpan w:val="2"/>
                  <w:vMerge/>
                  <w:tcBorders>
                    <w:top w:val="single" w:sz="4" w:space="0" w:color="auto"/>
                    <w:left w:val="single" w:sz="4" w:space="0" w:color="auto"/>
                    <w:bottom w:val="single" w:sz="4" w:space="0" w:color="auto"/>
                    <w:right w:val="single" w:sz="4" w:space="0" w:color="auto"/>
                  </w:tcBorders>
                  <w:vAlign w:val="center"/>
                </w:tcPr>
                <w:p w:rsidR="00102C85" w:rsidRDefault="00102C85">
                  <w:pPr>
                    <w:jc w:val="center"/>
                    <w:rPr>
                      <w:rFonts w:ascii="宋体" w:cs="宋体"/>
                      <w:color w:val="000000"/>
                      <w:sz w:val="20"/>
                      <w:szCs w:val="20"/>
                    </w:rPr>
                  </w:pPr>
                </w:p>
              </w:tc>
              <w:tc>
                <w:tcPr>
                  <w:tcW w:w="1575" w:type="dxa"/>
                  <w:gridSpan w:val="2"/>
                  <w:vMerge/>
                  <w:tcBorders>
                    <w:top w:val="single" w:sz="4" w:space="0" w:color="auto"/>
                    <w:left w:val="single" w:sz="4" w:space="0" w:color="auto"/>
                    <w:bottom w:val="single" w:sz="4" w:space="0" w:color="auto"/>
                    <w:right w:val="single" w:sz="4" w:space="0" w:color="auto"/>
                  </w:tcBorders>
                  <w:vAlign w:val="center"/>
                </w:tcPr>
                <w:p w:rsidR="00102C85" w:rsidRDefault="00102C85">
                  <w:pPr>
                    <w:jc w:val="center"/>
                    <w:rPr>
                      <w:rFonts w:ascii="宋体" w:cs="宋体"/>
                      <w:color w:val="000000"/>
                      <w:sz w:val="20"/>
                      <w:szCs w:val="20"/>
                    </w:rPr>
                  </w:pPr>
                </w:p>
              </w:tc>
            </w:tr>
            <w:tr w:rsidR="00102C85">
              <w:trPr>
                <w:trHeight w:val="312"/>
              </w:trPr>
              <w:tc>
                <w:tcPr>
                  <w:tcW w:w="949" w:type="dxa"/>
                  <w:gridSpan w:val="2"/>
                  <w:vMerge/>
                  <w:tcBorders>
                    <w:left w:val="single" w:sz="4" w:space="0" w:color="000000"/>
                    <w:bottom w:val="single" w:sz="4" w:space="0" w:color="000000"/>
                    <w:right w:val="single" w:sz="4" w:space="0" w:color="auto"/>
                  </w:tcBorders>
                  <w:vAlign w:val="center"/>
                </w:tcPr>
                <w:p w:rsidR="00102C85" w:rsidRDefault="00102C85">
                  <w:pPr>
                    <w:jc w:val="center"/>
                    <w:rPr>
                      <w:rFonts w:ascii="宋体" w:cs="宋体"/>
                      <w:color w:val="000000"/>
                      <w:sz w:val="20"/>
                      <w:szCs w:val="20"/>
                    </w:rPr>
                  </w:pPr>
                </w:p>
              </w:tc>
              <w:tc>
                <w:tcPr>
                  <w:tcW w:w="2250" w:type="dxa"/>
                  <w:gridSpan w:val="3"/>
                  <w:vMerge/>
                  <w:tcBorders>
                    <w:top w:val="single" w:sz="4" w:space="0" w:color="auto"/>
                    <w:left w:val="single" w:sz="4" w:space="0" w:color="auto"/>
                    <w:bottom w:val="single" w:sz="4" w:space="0" w:color="auto"/>
                    <w:right w:val="single" w:sz="4" w:space="0" w:color="000000"/>
                  </w:tcBorders>
                  <w:vAlign w:val="center"/>
                </w:tcPr>
                <w:p w:rsidR="00102C85" w:rsidRDefault="00102C85">
                  <w:pPr>
                    <w:jc w:val="center"/>
                    <w:rPr>
                      <w:rFonts w:ascii="宋体" w:cs="宋体"/>
                      <w:color w:val="000000"/>
                      <w:sz w:val="20"/>
                      <w:szCs w:val="20"/>
                    </w:rPr>
                  </w:pPr>
                </w:p>
              </w:tc>
              <w:tc>
                <w:tcPr>
                  <w:tcW w:w="1540" w:type="dxa"/>
                  <w:vMerge/>
                  <w:tcBorders>
                    <w:top w:val="single" w:sz="4" w:space="0" w:color="auto"/>
                    <w:bottom w:val="single" w:sz="4" w:space="0" w:color="auto"/>
                    <w:right w:val="single" w:sz="4" w:space="0" w:color="000000"/>
                  </w:tcBorders>
                  <w:vAlign w:val="center"/>
                </w:tcPr>
                <w:p w:rsidR="00102C85" w:rsidRDefault="00102C85">
                  <w:pPr>
                    <w:jc w:val="center"/>
                    <w:rPr>
                      <w:rFonts w:ascii="宋体" w:cs="宋体"/>
                      <w:color w:val="000000"/>
                      <w:sz w:val="20"/>
                      <w:szCs w:val="20"/>
                    </w:rPr>
                  </w:pPr>
                </w:p>
              </w:tc>
              <w:tc>
                <w:tcPr>
                  <w:tcW w:w="1540" w:type="dxa"/>
                  <w:vMerge/>
                  <w:tcBorders>
                    <w:top w:val="single" w:sz="4" w:space="0" w:color="auto"/>
                    <w:bottom w:val="single" w:sz="4" w:space="0" w:color="auto"/>
                    <w:right w:val="single" w:sz="4" w:space="0" w:color="000000"/>
                  </w:tcBorders>
                  <w:vAlign w:val="center"/>
                </w:tcPr>
                <w:p w:rsidR="00102C85" w:rsidRDefault="00102C85">
                  <w:pPr>
                    <w:jc w:val="center"/>
                    <w:rPr>
                      <w:rFonts w:ascii="宋体" w:cs="宋体"/>
                      <w:color w:val="000000"/>
                      <w:sz w:val="20"/>
                      <w:szCs w:val="20"/>
                    </w:rPr>
                  </w:pPr>
                </w:p>
              </w:tc>
              <w:tc>
                <w:tcPr>
                  <w:tcW w:w="1176" w:type="dxa"/>
                  <w:vMerge/>
                  <w:tcBorders>
                    <w:top w:val="single" w:sz="4" w:space="0" w:color="auto"/>
                    <w:bottom w:val="single" w:sz="4" w:space="0" w:color="auto"/>
                    <w:right w:val="single" w:sz="4" w:space="0" w:color="000000"/>
                  </w:tcBorders>
                  <w:vAlign w:val="center"/>
                </w:tcPr>
                <w:p w:rsidR="00102C85" w:rsidRDefault="00102C85">
                  <w:pPr>
                    <w:jc w:val="center"/>
                    <w:rPr>
                      <w:rFonts w:ascii="宋体" w:cs="宋体"/>
                      <w:color w:val="000000"/>
                      <w:sz w:val="20"/>
                      <w:szCs w:val="20"/>
                    </w:rPr>
                  </w:pPr>
                </w:p>
              </w:tc>
              <w:tc>
                <w:tcPr>
                  <w:tcW w:w="1470" w:type="dxa"/>
                  <w:gridSpan w:val="2"/>
                  <w:vMerge/>
                  <w:tcBorders>
                    <w:top w:val="single" w:sz="4" w:space="0" w:color="auto"/>
                    <w:bottom w:val="single" w:sz="4" w:space="0" w:color="auto"/>
                    <w:right w:val="single" w:sz="4" w:space="0" w:color="000000"/>
                  </w:tcBorders>
                  <w:vAlign w:val="center"/>
                </w:tcPr>
                <w:p w:rsidR="00102C85" w:rsidRDefault="00102C85">
                  <w:pPr>
                    <w:jc w:val="center"/>
                    <w:rPr>
                      <w:rFonts w:ascii="宋体" w:cs="宋体"/>
                      <w:color w:val="000000"/>
                      <w:sz w:val="20"/>
                      <w:szCs w:val="20"/>
                    </w:rPr>
                  </w:pPr>
                </w:p>
              </w:tc>
              <w:tc>
                <w:tcPr>
                  <w:tcW w:w="1260" w:type="dxa"/>
                  <w:gridSpan w:val="3"/>
                  <w:vMerge/>
                  <w:tcBorders>
                    <w:top w:val="single" w:sz="4" w:space="0" w:color="auto"/>
                    <w:bottom w:val="single" w:sz="4" w:space="0" w:color="auto"/>
                    <w:right w:val="single" w:sz="4" w:space="0" w:color="000000"/>
                  </w:tcBorders>
                  <w:vAlign w:val="center"/>
                </w:tcPr>
                <w:p w:rsidR="00102C85" w:rsidRDefault="00102C85">
                  <w:pPr>
                    <w:jc w:val="center"/>
                    <w:rPr>
                      <w:rFonts w:ascii="宋体" w:cs="宋体"/>
                      <w:color w:val="000000"/>
                      <w:sz w:val="20"/>
                      <w:szCs w:val="20"/>
                    </w:rPr>
                  </w:pPr>
                </w:p>
              </w:tc>
              <w:tc>
                <w:tcPr>
                  <w:tcW w:w="1575" w:type="dxa"/>
                  <w:gridSpan w:val="2"/>
                  <w:vMerge/>
                  <w:tcBorders>
                    <w:top w:val="single" w:sz="4" w:space="0" w:color="auto"/>
                    <w:bottom w:val="single" w:sz="4" w:space="0" w:color="auto"/>
                    <w:right w:val="single" w:sz="4" w:space="0" w:color="000000"/>
                  </w:tcBorders>
                  <w:vAlign w:val="center"/>
                </w:tcPr>
                <w:p w:rsidR="00102C85" w:rsidRDefault="00102C85">
                  <w:pPr>
                    <w:jc w:val="center"/>
                    <w:rPr>
                      <w:rFonts w:ascii="宋体" w:cs="宋体"/>
                      <w:color w:val="000000"/>
                      <w:sz w:val="20"/>
                      <w:szCs w:val="20"/>
                    </w:rPr>
                  </w:pPr>
                </w:p>
              </w:tc>
              <w:tc>
                <w:tcPr>
                  <w:tcW w:w="1575" w:type="dxa"/>
                  <w:gridSpan w:val="2"/>
                  <w:vMerge/>
                  <w:tcBorders>
                    <w:top w:val="single" w:sz="4" w:space="0" w:color="auto"/>
                    <w:bottom w:val="single" w:sz="4" w:space="0" w:color="auto"/>
                    <w:right w:val="single" w:sz="4" w:space="0" w:color="auto"/>
                  </w:tcBorders>
                  <w:vAlign w:val="center"/>
                </w:tcPr>
                <w:p w:rsidR="00102C85" w:rsidRDefault="00102C85">
                  <w:pPr>
                    <w:jc w:val="center"/>
                    <w:rPr>
                      <w:rFonts w:ascii="宋体" w:cs="宋体"/>
                      <w:color w:val="000000"/>
                      <w:sz w:val="20"/>
                      <w:szCs w:val="20"/>
                    </w:rPr>
                  </w:pPr>
                </w:p>
              </w:tc>
            </w:tr>
            <w:tr w:rsidR="00102C85">
              <w:trPr>
                <w:trHeight w:val="312"/>
              </w:trPr>
              <w:tc>
                <w:tcPr>
                  <w:tcW w:w="949" w:type="dxa"/>
                  <w:gridSpan w:val="2"/>
                  <w:vMerge/>
                  <w:tcBorders>
                    <w:left w:val="single" w:sz="4" w:space="0" w:color="000000"/>
                    <w:bottom w:val="single" w:sz="4" w:space="0" w:color="000000"/>
                    <w:right w:val="single" w:sz="4" w:space="0" w:color="auto"/>
                  </w:tcBorders>
                  <w:vAlign w:val="center"/>
                </w:tcPr>
                <w:p w:rsidR="00102C85" w:rsidRDefault="00102C85">
                  <w:pPr>
                    <w:jc w:val="center"/>
                    <w:rPr>
                      <w:rFonts w:ascii="宋体" w:cs="宋体"/>
                      <w:color w:val="000000"/>
                      <w:sz w:val="20"/>
                      <w:szCs w:val="20"/>
                    </w:rPr>
                  </w:pPr>
                </w:p>
              </w:tc>
              <w:tc>
                <w:tcPr>
                  <w:tcW w:w="2250" w:type="dxa"/>
                  <w:gridSpan w:val="3"/>
                  <w:vMerge/>
                  <w:tcBorders>
                    <w:top w:val="single" w:sz="4" w:space="0" w:color="auto"/>
                    <w:left w:val="single" w:sz="4" w:space="0" w:color="auto"/>
                    <w:bottom w:val="single" w:sz="4" w:space="0" w:color="auto"/>
                    <w:right w:val="single" w:sz="4" w:space="0" w:color="000000"/>
                  </w:tcBorders>
                  <w:vAlign w:val="center"/>
                </w:tcPr>
                <w:p w:rsidR="00102C85" w:rsidRDefault="00102C85">
                  <w:pPr>
                    <w:jc w:val="center"/>
                    <w:rPr>
                      <w:rFonts w:ascii="宋体" w:cs="宋体"/>
                      <w:color w:val="000000"/>
                      <w:sz w:val="20"/>
                      <w:szCs w:val="20"/>
                    </w:rPr>
                  </w:pPr>
                </w:p>
              </w:tc>
              <w:tc>
                <w:tcPr>
                  <w:tcW w:w="1540" w:type="dxa"/>
                  <w:vMerge/>
                  <w:tcBorders>
                    <w:top w:val="single" w:sz="4" w:space="0" w:color="auto"/>
                    <w:bottom w:val="single" w:sz="4" w:space="0" w:color="auto"/>
                    <w:right w:val="single" w:sz="4" w:space="0" w:color="000000"/>
                  </w:tcBorders>
                  <w:vAlign w:val="center"/>
                </w:tcPr>
                <w:p w:rsidR="00102C85" w:rsidRDefault="00102C85">
                  <w:pPr>
                    <w:jc w:val="center"/>
                    <w:rPr>
                      <w:rFonts w:ascii="宋体" w:cs="宋体"/>
                      <w:color w:val="000000"/>
                      <w:sz w:val="20"/>
                      <w:szCs w:val="20"/>
                    </w:rPr>
                  </w:pPr>
                </w:p>
              </w:tc>
              <w:tc>
                <w:tcPr>
                  <w:tcW w:w="1540" w:type="dxa"/>
                  <w:vMerge/>
                  <w:tcBorders>
                    <w:top w:val="single" w:sz="4" w:space="0" w:color="auto"/>
                    <w:bottom w:val="single" w:sz="4" w:space="0" w:color="auto"/>
                    <w:right w:val="single" w:sz="4" w:space="0" w:color="000000"/>
                  </w:tcBorders>
                  <w:vAlign w:val="center"/>
                </w:tcPr>
                <w:p w:rsidR="00102C85" w:rsidRDefault="00102C85">
                  <w:pPr>
                    <w:jc w:val="center"/>
                    <w:rPr>
                      <w:rFonts w:ascii="宋体" w:cs="宋体"/>
                      <w:color w:val="000000"/>
                      <w:sz w:val="20"/>
                      <w:szCs w:val="20"/>
                    </w:rPr>
                  </w:pPr>
                </w:p>
              </w:tc>
              <w:tc>
                <w:tcPr>
                  <w:tcW w:w="1176" w:type="dxa"/>
                  <w:vMerge/>
                  <w:tcBorders>
                    <w:top w:val="single" w:sz="4" w:space="0" w:color="auto"/>
                    <w:bottom w:val="single" w:sz="4" w:space="0" w:color="auto"/>
                    <w:right w:val="single" w:sz="4" w:space="0" w:color="000000"/>
                  </w:tcBorders>
                  <w:vAlign w:val="center"/>
                </w:tcPr>
                <w:p w:rsidR="00102C85" w:rsidRDefault="00102C85">
                  <w:pPr>
                    <w:jc w:val="center"/>
                    <w:rPr>
                      <w:rFonts w:ascii="宋体" w:cs="宋体"/>
                      <w:color w:val="000000"/>
                      <w:sz w:val="20"/>
                      <w:szCs w:val="20"/>
                    </w:rPr>
                  </w:pPr>
                </w:p>
              </w:tc>
              <w:tc>
                <w:tcPr>
                  <w:tcW w:w="1470" w:type="dxa"/>
                  <w:gridSpan w:val="2"/>
                  <w:vMerge/>
                  <w:tcBorders>
                    <w:top w:val="single" w:sz="4" w:space="0" w:color="auto"/>
                    <w:bottom w:val="single" w:sz="4" w:space="0" w:color="auto"/>
                    <w:right w:val="single" w:sz="4" w:space="0" w:color="000000"/>
                  </w:tcBorders>
                  <w:vAlign w:val="center"/>
                </w:tcPr>
                <w:p w:rsidR="00102C85" w:rsidRDefault="00102C85">
                  <w:pPr>
                    <w:jc w:val="center"/>
                    <w:rPr>
                      <w:rFonts w:ascii="宋体" w:cs="宋体"/>
                      <w:color w:val="000000"/>
                      <w:sz w:val="20"/>
                      <w:szCs w:val="20"/>
                    </w:rPr>
                  </w:pPr>
                </w:p>
              </w:tc>
              <w:tc>
                <w:tcPr>
                  <w:tcW w:w="1260" w:type="dxa"/>
                  <w:gridSpan w:val="3"/>
                  <w:vMerge/>
                  <w:tcBorders>
                    <w:top w:val="single" w:sz="4" w:space="0" w:color="auto"/>
                    <w:bottom w:val="single" w:sz="4" w:space="0" w:color="auto"/>
                    <w:right w:val="single" w:sz="4" w:space="0" w:color="000000"/>
                  </w:tcBorders>
                  <w:vAlign w:val="center"/>
                </w:tcPr>
                <w:p w:rsidR="00102C85" w:rsidRDefault="00102C85">
                  <w:pPr>
                    <w:jc w:val="center"/>
                    <w:rPr>
                      <w:rFonts w:ascii="宋体" w:cs="宋体"/>
                      <w:color w:val="000000"/>
                      <w:sz w:val="20"/>
                      <w:szCs w:val="20"/>
                    </w:rPr>
                  </w:pPr>
                </w:p>
              </w:tc>
              <w:tc>
                <w:tcPr>
                  <w:tcW w:w="1575" w:type="dxa"/>
                  <w:gridSpan w:val="2"/>
                  <w:vMerge/>
                  <w:tcBorders>
                    <w:top w:val="single" w:sz="4" w:space="0" w:color="auto"/>
                    <w:bottom w:val="single" w:sz="4" w:space="0" w:color="auto"/>
                    <w:right w:val="single" w:sz="4" w:space="0" w:color="000000"/>
                  </w:tcBorders>
                  <w:vAlign w:val="center"/>
                </w:tcPr>
                <w:p w:rsidR="00102C85" w:rsidRDefault="00102C85">
                  <w:pPr>
                    <w:jc w:val="center"/>
                    <w:rPr>
                      <w:rFonts w:ascii="宋体" w:cs="宋体"/>
                      <w:color w:val="000000"/>
                      <w:sz w:val="20"/>
                      <w:szCs w:val="20"/>
                    </w:rPr>
                  </w:pPr>
                </w:p>
              </w:tc>
              <w:tc>
                <w:tcPr>
                  <w:tcW w:w="1575" w:type="dxa"/>
                  <w:gridSpan w:val="2"/>
                  <w:vMerge/>
                  <w:tcBorders>
                    <w:top w:val="single" w:sz="4" w:space="0" w:color="auto"/>
                    <w:bottom w:val="single" w:sz="4" w:space="0" w:color="auto"/>
                    <w:right w:val="single" w:sz="4" w:space="0" w:color="auto"/>
                  </w:tcBorders>
                  <w:vAlign w:val="center"/>
                </w:tcPr>
                <w:p w:rsidR="00102C85" w:rsidRDefault="00102C85">
                  <w:pPr>
                    <w:jc w:val="center"/>
                    <w:rPr>
                      <w:rFonts w:ascii="宋体" w:cs="宋体"/>
                      <w:color w:val="000000"/>
                      <w:sz w:val="20"/>
                      <w:szCs w:val="20"/>
                    </w:rPr>
                  </w:pPr>
                </w:p>
              </w:tc>
            </w:tr>
            <w:tr w:rsidR="00102C85">
              <w:trPr>
                <w:trHeight w:val="300"/>
              </w:trPr>
              <w:tc>
                <w:tcPr>
                  <w:tcW w:w="3199" w:type="dxa"/>
                  <w:gridSpan w:val="5"/>
                  <w:tcBorders>
                    <w:left w:val="single" w:sz="4" w:space="0" w:color="000000"/>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栏次</w:t>
                  </w:r>
                </w:p>
              </w:tc>
              <w:tc>
                <w:tcPr>
                  <w:tcW w:w="1540"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1540"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2</w:t>
                  </w:r>
                </w:p>
              </w:tc>
              <w:tc>
                <w:tcPr>
                  <w:tcW w:w="1176"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3</w:t>
                  </w:r>
                </w:p>
              </w:tc>
              <w:tc>
                <w:tcPr>
                  <w:tcW w:w="1470" w:type="dxa"/>
                  <w:gridSpan w:val="2"/>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4</w:t>
                  </w:r>
                </w:p>
              </w:tc>
              <w:tc>
                <w:tcPr>
                  <w:tcW w:w="1260" w:type="dxa"/>
                  <w:gridSpan w:val="3"/>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5</w:t>
                  </w:r>
                </w:p>
              </w:tc>
              <w:tc>
                <w:tcPr>
                  <w:tcW w:w="1575" w:type="dxa"/>
                  <w:gridSpan w:val="2"/>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6</w:t>
                  </w:r>
                </w:p>
              </w:tc>
              <w:tc>
                <w:tcPr>
                  <w:tcW w:w="1575" w:type="dxa"/>
                  <w:gridSpan w:val="2"/>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7</w:t>
                  </w:r>
                </w:p>
              </w:tc>
            </w:tr>
            <w:tr w:rsidR="00102C85">
              <w:trPr>
                <w:trHeight w:val="300"/>
              </w:trPr>
              <w:tc>
                <w:tcPr>
                  <w:tcW w:w="3199" w:type="dxa"/>
                  <w:gridSpan w:val="5"/>
                  <w:tcBorders>
                    <w:left w:val="single" w:sz="4" w:space="0" w:color="000000"/>
                    <w:bottom w:val="single" w:sz="4" w:space="0" w:color="000000"/>
                    <w:right w:val="single" w:sz="4" w:space="0" w:color="000000"/>
                  </w:tcBorders>
                  <w:vAlign w:val="center"/>
                </w:tcPr>
                <w:p w:rsidR="00102C85" w:rsidRDefault="002D713A">
                  <w:pPr>
                    <w:widowControl/>
                    <w:textAlignment w:val="center"/>
                    <w:rPr>
                      <w:rFonts w:ascii="宋体" w:cs="宋体"/>
                      <w:color w:val="000000"/>
                      <w:sz w:val="20"/>
                      <w:szCs w:val="20"/>
                    </w:rPr>
                  </w:pPr>
                  <w:r>
                    <w:rPr>
                      <w:rFonts w:ascii="宋体" w:hAnsi="宋体" w:cs="宋体" w:hint="eastAsia"/>
                      <w:color w:val="000000"/>
                      <w:kern w:val="0"/>
                      <w:sz w:val="20"/>
                      <w:szCs w:val="20"/>
                    </w:rPr>
                    <w:t>合计</w:t>
                  </w:r>
                </w:p>
              </w:tc>
              <w:tc>
                <w:tcPr>
                  <w:tcW w:w="1540" w:type="dxa"/>
                  <w:tcBorders>
                    <w:bottom w:val="single" w:sz="4" w:space="0" w:color="000000"/>
                    <w:right w:val="single" w:sz="4" w:space="0" w:color="000000"/>
                  </w:tcBorders>
                  <w:vAlign w:val="center"/>
                </w:tcPr>
                <w:p w:rsidR="00102C85" w:rsidRDefault="002D713A">
                  <w:pPr>
                    <w:jc w:val="right"/>
                    <w:rPr>
                      <w:rFonts w:ascii="宋体" w:cs="宋体"/>
                      <w:b/>
                      <w:color w:val="000000"/>
                      <w:sz w:val="20"/>
                      <w:szCs w:val="20"/>
                    </w:rPr>
                  </w:pPr>
                  <w:r>
                    <w:rPr>
                      <w:rFonts w:ascii="宋体" w:hAnsi="宋体" w:cs="宋体" w:hint="eastAsia"/>
                      <w:b/>
                      <w:color w:val="000000"/>
                      <w:sz w:val="20"/>
                      <w:szCs w:val="20"/>
                    </w:rPr>
                    <w:t>2417.95</w:t>
                  </w:r>
                </w:p>
              </w:tc>
              <w:tc>
                <w:tcPr>
                  <w:tcW w:w="1540" w:type="dxa"/>
                  <w:tcBorders>
                    <w:bottom w:val="single" w:sz="4" w:space="0" w:color="000000"/>
                    <w:right w:val="single" w:sz="4" w:space="0" w:color="000000"/>
                  </w:tcBorders>
                  <w:vAlign w:val="center"/>
                </w:tcPr>
                <w:p w:rsidR="00102C85" w:rsidRDefault="002D713A">
                  <w:pPr>
                    <w:jc w:val="right"/>
                    <w:rPr>
                      <w:rFonts w:ascii="宋体" w:cs="宋体"/>
                      <w:b/>
                      <w:color w:val="000000"/>
                      <w:sz w:val="20"/>
                      <w:szCs w:val="20"/>
                    </w:rPr>
                  </w:pPr>
                  <w:r>
                    <w:rPr>
                      <w:rFonts w:ascii="宋体" w:hAnsi="宋体" w:cs="宋体" w:hint="eastAsia"/>
                      <w:b/>
                      <w:color w:val="000000"/>
                      <w:sz w:val="20"/>
                      <w:szCs w:val="20"/>
                    </w:rPr>
                    <w:t>2417.95</w:t>
                  </w:r>
                </w:p>
              </w:tc>
              <w:tc>
                <w:tcPr>
                  <w:tcW w:w="1176" w:type="dxa"/>
                  <w:tcBorders>
                    <w:bottom w:val="single" w:sz="4" w:space="0" w:color="000000"/>
                    <w:right w:val="single" w:sz="4" w:space="0" w:color="000000"/>
                  </w:tcBorders>
                  <w:vAlign w:val="center"/>
                </w:tcPr>
                <w:p w:rsidR="00102C85" w:rsidRDefault="00102C85">
                  <w:pPr>
                    <w:jc w:val="right"/>
                    <w:rPr>
                      <w:rFonts w:ascii="宋体" w:cs="宋体"/>
                      <w:b/>
                      <w:color w:val="000000"/>
                      <w:sz w:val="20"/>
                      <w:szCs w:val="20"/>
                    </w:rPr>
                  </w:pPr>
                </w:p>
              </w:tc>
              <w:tc>
                <w:tcPr>
                  <w:tcW w:w="1470" w:type="dxa"/>
                  <w:gridSpan w:val="2"/>
                  <w:tcBorders>
                    <w:bottom w:val="single" w:sz="4" w:space="0" w:color="000000"/>
                    <w:right w:val="single" w:sz="4" w:space="0" w:color="000000"/>
                  </w:tcBorders>
                  <w:vAlign w:val="center"/>
                </w:tcPr>
                <w:p w:rsidR="00102C85" w:rsidRDefault="00102C85">
                  <w:pPr>
                    <w:jc w:val="right"/>
                    <w:rPr>
                      <w:rFonts w:ascii="宋体" w:cs="宋体"/>
                      <w:b/>
                      <w:color w:val="000000"/>
                      <w:sz w:val="20"/>
                      <w:szCs w:val="20"/>
                    </w:rPr>
                  </w:pPr>
                </w:p>
              </w:tc>
              <w:tc>
                <w:tcPr>
                  <w:tcW w:w="1260" w:type="dxa"/>
                  <w:gridSpan w:val="3"/>
                  <w:tcBorders>
                    <w:bottom w:val="single" w:sz="4" w:space="0" w:color="000000"/>
                    <w:right w:val="single" w:sz="4" w:space="0" w:color="000000"/>
                  </w:tcBorders>
                  <w:vAlign w:val="center"/>
                </w:tcPr>
                <w:p w:rsidR="00102C85" w:rsidRDefault="00102C85">
                  <w:pPr>
                    <w:jc w:val="right"/>
                    <w:rPr>
                      <w:rFonts w:ascii="宋体" w:cs="宋体"/>
                      <w:b/>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b/>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b/>
                      <w:color w:val="000000"/>
                      <w:sz w:val="20"/>
                      <w:szCs w:val="20"/>
                    </w:rPr>
                  </w:pP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b/>
                      <w:color w:val="000000"/>
                      <w:sz w:val="20"/>
                      <w:szCs w:val="20"/>
                    </w:rPr>
                  </w:pPr>
                  <w:r>
                    <w:rPr>
                      <w:rFonts w:ascii="宋体" w:hAnsi="宋体" w:cs="宋体"/>
                      <w:b/>
                      <w:color w:val="000000"/>
                      <w:sz w:val="20"/>
                      <w:szCs w:val="20"/>
                    </w:rPr>
                    <w:t>201</w:t>
                  </w:r>
                </w:p>
              </w:tc>
              <w:tc>
                <w:tcPr>
                  <w:tcW w:w="2250" w:type="dxa"/>
                  <w:gridSpan w:val="3"/>
                  <w:tcBorders>
                    <w:bottom w:val="single" w:sz="4" w:space="0" w:color="000000"/>
                    <w:right w:val="single" w:sz="4" w:space="0" w:color="000000"/>
                  </w:tcBorders>
                  <w:vAlign w:val="center"/>
                </w:tcPr>
                <w:p w:rsidR="00102C85" w:rsidRDefault="002D713A">
                  <w:pPr>
                    <w:jc w:val="left"/>
                    <w:rPr>
                      <w:rFonts w:ascii="宋体" w:cs="宋体"/>
                      <w:b/>
                      <w:color w:val="000000"/>
                      <w:sz w:val="20"/>
                      <w:szCs w:val="20"/>
                    </w:rPr>
                  </w:pPr>
                  <w:r>
                    <w:rPr>
                      <w:rFonts w:ascii="宋体" w:hAnsi="宋体" w:cs="宋体" w:hint="eastAsia"/>
                      <w:b/>
                      <w:color w:val="000000"/>
                      <w:sz w:val="20"/>
                      <w:szCs w:val="20"/>
                    </w:rPr>
                    <w:t>一般公共服务支出</w:t>
                  </w:r>
                </w:p>
              </w:tc>
              <w:tc>
                <w:tcPr>
                  <w:tcW w:w="1540" w:type="dxa"/>
                  <w:tcBorders>
                    <w:bottom w:val="single" w:sz="4" w:space="0" w:color="000000"/>
                    <w:right w:val="single" w:sz="4" w:space="0" w:color="000000"/>
                  </w:tcBorders>
                  <w:vAlign w:val="center"/>
                </w:tcPr>
                <w:p w:rsidR="00102C85" w:rsidRDefault="002D713A">
                  <w:pPr>
                    <w:jc w:val="right"/>
                    <w:rPr>
                      <w:rFonts w:ascii="宋体" w:cs="宋体"/>
                      <w:b/>
                      <w:color w:val="000000"/>
                      <w:sz w:val="20"/>
                      <w:szCs w:val="20"/>
                    </w:rPr>
                  </w:pPr>
                  <w:r>
                    <w:rPr>
                      <w:rFonts w:ascii="宋体" w:cs="宋体" w:hint="eastAsia"/>
                      <w:b/>
                      <w:color w:val="000000"/>
                      <w:sz w:val="20"/>
                      <w:szCs w:val="20"/>
                    </w:rPr>
                    <w:t>277.02</w:t>
                  </w:r>
                </w:p>
              </w:tc>
              <w:tc>
                <w:tcPr>
                  <w:tcW w:w="1540" w:type="dxa"/>
                  <w:tcBorders>
                    <w:bottom w:val="single" w:sz="4" w:space="0" w:color="000000"/>
                    <w:right w:val="single" w:sz="4" w:space="0" w:color="000000"/>
                  </w:tcBorders>
                  <w:vAlign w:val="center"/>
                </w:tcPr>
                <w:p w:rsidR="00102C85" w:rsidRDefault="002D713A">
                  <w:pPr>
                    <w:jc w:val="right"/>
                    <w:rPr>
                      <w:rFonts w:ascii="宋体" w:cs="宋体"/>
                      <w:b/>
                      <w:color w:val="000000"/>
                      <w:sz w:val="20"/>
                      <w:szCs w:val="20"/>
                    </w:rPr>
                  </w:pPr>
                  <w:r>
                    <w:rPr>
                      <w:rFonts w:ascii="宋体" w:cs="宋体" w:hint="eastAsia"/>
                      <w:b/>
                      <w:color w:val="000000"/>
                      <w:sz w:val="20"/>
                      <w:szCs w:val="20"/>
                    </w:rPr>
                    <w:t>277.02</w:t>
                  </w:r>
                </w:p>
              </w:tc>
              <w:tc>
                <w:tcPr>
                  <w:tcW w:w="1176" w:type="dxa"/>
                  <w:tcBorders>
                    <w:bottom w:val="single" w:sz="4" w:space="0" w:color="000000"/>
                    <w:right w:val="single" w:sz="4" w:space="0" w:color="000000"/>
                  </w:tcBorders>
                  <w:vAlign w:val="center"/>
                </w:tcPr>
                <w:p w:rsidR="00102C85" w:rsidRDefault="00102C85">
                  <w:pPr>
                    <w:jc w:val="right"/>
                    <w:rPr>
                      <w:rFonts w:ascii="宋体" w:cs="宋体"/>
                      <w:b/>
                      <w:color w:val="000000"/>
                      <w:sz w:val="20"/>
                      <w:szCs w:val="20"/>
                    </w:rPr>
                  </w:pPr>
                </w:p>
              </w:tc>
              <w:tc>
                <w:tcPr>
                  <w:tcW w:w="1470" w:type="dxa"/>
                  <w:gridSpan w:val="2"/>
                  <w:tcBorders>
                    <w:bottom w:val="single" w:sz="4" w:space="0" w:color="000000"/>
                    <w:right w:val="single" w:sz="4" w:space="0" w:color="000000"/>
                  </w:tcBorders>
                  <w:vAlign w:val="center"/>
                </w:tcPr>
                <w:p w:rsidR="00102C85" w:rsidRDefault="00102C85">
                  <w:pPr>
                    <w:jc w:val="right"/>
                    <w:rPr>
                      <w:rFonts w:ascii="宋体" w:cs="宋体"/>
                      <w:b/>
                      <w:color w:val="000000"/>
                      <w:sz w:val="20"/>
                      <w:szCs w:val="20"/>
                    </w:rPr>
                  </w:pPr>
                </w:p>
              </w:tc>
              <w:tc>
                <w:tcPr>
                  <w:tcW w:w="1260" w:type="dxa"/>
                  <w:gridSpan w:val="3"/>
                  <w:tcBorders>
                    <w:bottom w:val="single" w:sz="4" w:space="0" w:color="000000"/>
                    <w:right w:val="single" w:sz="4" w:space="0" w:color="000000"/>
                  </w:tcBorders>
                  <w:vAlign w:val="center"/>
                </w:tcPr>
                <w:p w:rsidR="00102C85" w:rsidRDefault="00102C85">
                  <w:pPr>
                    <w:jc w:val="right"/>
                    <w:rPr>
                      <w:rFonts w:ascii="宋体" w:cs="宋体"/>
                      <w:b/>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b/>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b/>
                      <w:color w:val="000000"/>
                      <w:sz w:val="20"/>
                      <w:szCs w:val="20"/>
                    </w:rPr>
                  </w:pP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b/>
                      <w:color w:val="000000"/>
                      <w:sz w:val="20"/>
                      <w:szCs w:val="20"/>
                    </w:rPr>
                  </w:pPr>
                  <w:r>
                    <w:rPr>
                      <w:rFonts w:ascii="宋体" w:hAnsi="宋体" w:cs="宋体"/>
                      <w:b/>
                      <w:color w:val="000000"/>
                      <w:sz w:val="20"/>
                      <w:szCs w:val="20"/>
                    </w:rPr>
                    <w:t>20103</w:t>
                  </w:r>
                </w:p>
              </w:tc>
              <w:tc>
                <w:tcPr>
                  <w:tcW w:w="2250" w:type="dxa"/>
                  <w:gridSpan w:val="3"/>
                  <w:tcBorders>
                    <w:bottom w:val="single" w:sz="4" w:space="0" w:color="000000"/>
                    <w:right w:val="single" w:sz="4" w:space="0" w:color="000000"/>
                  </w:tcBorders>
                  <w:vAlign w:val="center"/>
                </w:tcPr>
                <w:p w:rsidR="00102C85" w:rsidRDefault="002D713A">
                  <w:pPr>
                    <w:jc w:val="left"/>
                    <w:rPr>
                      <w:rFonts w:ascii="宋体" w:cs="宋体"/>
                      <w:b/>
                      <w:color w:val="000000"/>
                      <w:sz w:val="20"/>
                      <w:szCs w:val="20"/>
                    </w:rPr>
                  </w:pPr>
                  <w:r>
                    <w:rPr>
                      <w:rFonts w:ascii="宋体" w:hAnsi="宋体" w:cs="宋体" w:hint="eastAsia"/>
                      <w:b/>
                      <w:color w:val="000000"/>
                      <w:sz w:val="20"/>
                      <w:szCs w:val="20"/>
                    </w:rPr>
                    <w:t>政府办公厅（室）及相关机构事物</w:t>
                  </w:r>
                </w:p>
              </w:tc>
              <w:tc>
                <w:tcPr>
                  <w:tcW w:w="1540" w:type="dxa"/>
                  <w:tcBorders>
                    <w:bottom w:val="single" w:sz="4" w:space="0" w:color="000000"/>
                    <w:right w:val="single" w:sz="4" w:space="0" w:color="000000"/>
                  </w:tcBorders>
                  <w:vAlign w:val="center"/>
                </w:tcPr>
                <w:p w:rsidR="00102C85" w:rsidRDefault="002D713A">
                  <w:pPr>
                    <w:jc w:val="right"/>
                    <w:rPr>
                      <w:rFonts w:ascii="宋体" w:cs="宋体"/>
                      <w:b/>
                      <w:color w:val="000000"/>
                      <w:sz w:val="20"/>
                      <w:szCs w:val="20"/>
                    </w:rPr>
                  </w:pPr>
                  <w:r>
                    <w:rPr>
                      <w:rFonts w:ascii="宋体" w:cs="宋体" w:hint="eastAsia"/>
                      <w:b/>
                      <w:color w:val="000000"/>
                      <w:sz w:val="20"/>
                      <w:szCs w:val="20"/>
                    </w:rPr>
                    <w:t>233.64</w:t>
                  </w:r>
                </w:p>
              </w:tc>
              <w:tc>
                <w:tcPr>
                  <w:tcW w:w="1540" w:type="dxa"/>
                  <w:tcBorders>
                    <w:bottom w:val="single" w:sz="4" w:space="0" w:color="000000"/>
                    <w:right w:val="single" w:sz="4" w:space="0" w:color="000000"/>
                  </w:tcBorders>
                  <w:vAlign w:val="center"/>
                </w:tcPr>
                <w:p w:rsidR="00102C85" w:rsidRDefault="002D713A">
                  <w:pPr>
                    <w:jc w:val="right"/>
                    <w:rPr>
                      <w:rFonts w:ascii="宋体" w:cs="宋体"/>
                      <w:b/>
                      <w:color w:val="000000"/>
                      <w:sz w:val="20"/>
                      <w:szCs w:val="20"/>
                    </w:rPr>
                  </w:pPr>
                  <w:r>
                    <w:rPr>
                      <w:rFonts w:ascii="宋体" w:cs="宋体" w:hint="eastAsia"/>
                      <w:b/>
                      <w:color w:val="000000"/>
                      <w:sz w:val="20"/>
                      <w:szCs w:val="20"/>
                    </w:rPr>
                    <w:t>233.64</w:t>
                  </w:r>
                </w:p>
              </w:tc>
              <w:tc>
                <w:tcPr>
                  <w:tcW w:w="1176" w:type="dxa"/>
                  <w:tcBorders>
                    <w:bottom w:val="single" w:sz="4" w:space="0" w:color="000000"/>
                    <w:right w:val="single" w:sz="4" w:space="0" w:color="000000"/>
                  </w:tcBorders>
                  <w:vAlign w:val="center"/>
                </w:tcPr>
                <w:p w:rsidR="00102C85" w:rsidRDefault="00102C85">
                  <w:pPr>
                    <w:jc w:val="right"/>
                    <w:rPr>
                      <w:rFonts w:ascii="宋体" w:cs="宋体"/>
                      <w:b/>
                      <w:color w:val="000000"/>
                      <w:sz w:val="20"/>
                      <w:szCs w:val="20"/>
                    </w:rPr>
                  </w:pPr>
                </w:p>
              </w:tc>
              <w:tc>
                <w:tcPr>
                  <w:tcW w:w="1470" w:type="dxa"/>
                  <w:gridSpan w:val="2"/>
                  <w:tcBorders>
                    <w:bottom w:val="single" w:sz="4" w:space="0" w:color="000000"/>
                    <w:right w:val="single" w:sz="4" w:space="0" w:color="000000"/>
                  </w:tcBorders>
                  <w:vAlign w:val="center"/>
                </w:tcPr>
                <w:p w:rsidR="00102C85" w:rsidRDefault="00102C85">
                  <w:pPr>
                    <w:jc w:val="right"/>
                    <w:rPr>
                      <w:rFonts w:ascii="宋体" w:cs="宋体"/>
                      <w:b/>
                      <w:color w:val="000000"/>
                      <w:sz w:val="20"/>
                      <w:szCs w:val="20"/>
                    </w:rPr>
                  </w:pPr>
                </w:p>
              </w:tc>
              <w:tc>
                <w:tcPr>
                  <w:tcW w:w="1260" w:type="dxa"/>
                  <w:gridSpan w:val="3"/>
                  <w:tcBorders>
                    <w:bottom w:val="single" w:sz="4" w:space="0" w:color="000000"/>
                    <w:right w:val="single" w:sz="4" w:space="0" w:color="000000"/>
                  </w:tcBorders>
                  <w:vAlign w:val="center"/>
                </w:tcPr>
                <w:p w:rsidR="00102C85" w:rsidRDefault="00102C85">
                  <w:pPr>
                    <w:jc w:val="right"/>
                    <w:rPr>
                      <w:rFonts w:ascii="宋体" w:cs="宋体"/>
                      <w:b/>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b/>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b/>
                      <w:color w:val="000000"/>
                      <w:sz w:val="20"/>
                      <w:szCs w:val="20"/>
                    </w:rPr>
                  </w:pP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2010301</w:t>
                  </w:r>
                </w:p>
              </w:tc>
              <w:tc>
                <w:tcPr>
                  <w:tcW w:w="2250"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行政运行</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232.84</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232.84</w:t>
                  </w:r>
                </w:p>
              </w:tc>
              <w:tc>
                <w:tcPr>
                  <w:tcW w:w="1176"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470"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260" w:type="dxa"/>
                  <w:gridSpan w:val="3"/>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20103</w:t>
                  </w:r>
                  <w:r>
                    <w:rPr>
                      <w:rFonts w:ascii="宋体" w:hAnsi="宋体" w:cs="宋体" w:hint="eastAsia"/>
                      <w:color w:val="000000"/>
                      <w:sz w:val="20"/>
                      <w:szCs w:val="20"/>
                    </w:rPr>
                    <w:t>99</w:t>
                  </w:r>
                </w:p>
              </w:tc>
              <w:tc>
                <w:tcPr>
                  <w:tcW w:w="2250"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其他政府办公厅（室）及相关机构事务支出</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0.8</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0.8</w:t>
                  </w:r>
                </w:p>
              </w:tc>
              <w:tc>
                <w:tcPr>
                  <w:tcW w:w="1176"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470"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260" w:type="dxa"/>
                  <w:gridSpan w:val="3"/>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20106</w:t>
                  </w:r>
                </w:p>
              </w:tc>
              <w:tc>
                <w:tcPr>
                  <w:tcW w:w="2250"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财政事物</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2.9</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2.9</w:t>
                  </w:r>
                </w:p>
              </w:tc>
              <w:tc>
                <w:tcPr>
                  <w:tcW w:w="1176"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470"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260" w:type="dxa"/>
                  <w:gridSpan w:val="3"/>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2010699</w:t>
                  </w:r>
                </w:p>
              </w:tc>
              <w:tc>
                <w:tcPr>
                  <w:tcW w:w="2250"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其他财政事物支出</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2.9</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2.9</w:t>
                  </w:r>
                </w:p>
              </w:tc>
              <w:tc>
                <w:tcPr>
                  <w:tcW w:w="1176"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470"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260" w:type="dxa"/>
                  <w:gridSpan w:val="3"/>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20131</w:t>
                  </w:r>
                </w:p>
              </w:tc>
              <w:tc>
                <w:tcPr>
                  <w:tcW w:w="2250"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党委办公厅（室）及相关机构事物</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40.48</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40.48</w:t>
                  </w:r>
                </w:p>
              </w:tc>
              <w:tc>
                <w:tcPr>
                  <w:tcW w:w="1176"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470"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260" w:type="dxa"/>
                  <w:gridSpan w:val="3"/>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2013101</w:t>
                  </w:r>
                </w:p>
              </w:tc>
              <w:tc>
                <w:tcPr>
                  <w:tcW w:w="2250"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行政运行</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40.48</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40.48</w:t>
                  </w:r>
                </w:p>
              </w:tc>
              <w:tc>
                <w:tcPr>
                  <w:tcW w:w="1176"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470"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260" w:type="dxa"/>
                  <w:gridSpan w:val="3"/>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204</w:t>
                  </w:r>
                </w:p>
              </w:tc>
              <w:tc>
                <w:tcPr>
                  <w:tcW w:w="2250"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公共安全支出</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39.36</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39.36</w:t>
                  </w:r>
                </w:p>
              </w:tc>
              <w:tc>
                <w:tcPr>
                  <w:tcW w:w="1176"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470"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260" w:type="dxa"/>
                  <w:gridSpan w:val="3"/>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20402</w:t>
                  </w:r>
                </w:p>
              </w:tc>
              <w:tc>
                <w:tcPr>
                  <w:tcW w:w="2250"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公安</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hAnsi="宋体" w:cs="宋体" w:hint="eastAsia"/>
                      <w:color w:val="000000"/>
                      <w:sz w:val="20"/>
                      <w:szCs w:val="20"/>
                    </w:rPr>
                    <w:t>39.36</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hAnsi="宋体" w:cs="宋体" w:hint="eastAsia"/>
                      <w:color w:val="000000"/>
                      <w:sz w:val="20"/>
                      <w:szCs w:val="20"/>
                    </w:rPr>
                    <w:t>39.36</w:t>
                  </w:r>
                </w:p>
              </w:tc>
              <w:tc>
                <w:tcPr>
                  <w:tcW w:w="1176"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470"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260" w:type="dxa"/>
                  <w:gridSpan w:val="3"/>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lastRenderedPageBreak/>
                    <w:t>2040204</w:t>
                  </w:r>
                </w:p>
              </w:tc>
              <w:tc>
                <w:tcPr>
                  <w:tcW w:w="2250"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治安管理</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hAnsi="宋体" w:cs="宋体" w:hint="eastAsia"/>
                      <w:color w:val="000000"/>
                      <w:sz w:val="20"/>
                      <w:szCs w:val="20"/>
                    </w:rPr>
                    <w:t>39.36</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hAnsi="宋体" w:cs="宋体" w:hint="eastAsia"/>
                      <w:color w:val="000000"/>
                      <w:sz w:val="20"/>
                      <w:szCs w:val="20"/>
                    </w:rPr>
                    <w:t>39.36</w:t>
                  </w:r>
                </w:p>
              </w:tc>
              <w:tc>
                <w:tcPr>
                  <w:tcW w:w="1176"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470"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260" w:type="dxa"/>
                  <w:gridSpan w:val="3"/>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208</w:t>
                  </w:r>
                </w:p>
              </w:tc>
              <w:tc>
                <w:tcPr>
                  <w:tcW w:w="2250"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社会保障和就业支出</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129.79</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129.79</w:t>
                  </w:r>
                </w:p>
              </w:tc>
              <w:tc>
                <w:tcPr>
                  <w:tcW w:w="1176"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470"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260" w:type="dxa"/>
                  <w:gridSpan w:val="3"/>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20805</w:t>
                  </w:r>
                </w:p>
              </w:tc>
              <w:tc>
                <w:tcPr>
                  <w:tcW w:w="2250"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行政事业单位离退休</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47.85</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47.85</w:t>
                  </w:r>
                </w:p>
              </w:tc>
              <w:tc>
                <w:tcPr>
                  <w:tcW w:w="1176"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470"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260" w:type="dxa"/>
                  <w:gridSpan w:val="3"/>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2080505</w:t>
                  </w:r>
                </w:p>
              </w:tc>
              <w:tc>
                <w:tcPr>
                  <w:tcW w:w="2250"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机关事业单位基本养老保险缴费支出</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47.85</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47.85</w:t>
                  </w:r>
                </w:p>
              </w:tc>
              <w:tc>
                <w:tcPr>
                  <w:tcW w:w="1176"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470"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260" w:type="dxa"/>
                  <w:gridSpan w:val="3"/>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20808</w:t>
                  </w:r>
                </w:p>
              </w:tc>
              <w:tc>
                <w:tcPr>
                  <w:tcW w:w="2250"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抚恤</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81.94</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81.94</w:t>
                  </w:r>
                </w:p>
              </w:tc>
              <w:tc>
                <w:tcPr>
                  <w:tcW w:w="1176"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470"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260" w:type="dxa"/>
                  <w:gridSpan w:val="3"/>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20808</w:t>
                  </w:r>
                  <w:r>
                    <w:rPr>
                      <w:rFonts w:ascii="宋体" w:hAnsi="宋体" w:cs="宋体" w:hint="eastAsia"/>
                      <w:color w:val="000000"/>
                      <w:sz w:val="20"/>
                      <w:szCs w:val="20"/>
                    </w:rPr>
                    <w:t>05</w:t>
                  </w:r>
                </w:p>
              </w:tc>
              <w:tc>
                <w:tcPr>
                  <w:tcW w:w="2250"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义务兵优待</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81.94</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81.94</w:t>
                  </w:r>
                </w:p>
              </w:tc>
              <w:tc>
                <w:tcPr>
                  <w:tcW w:w="1176"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470"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260" w:type="dxa"/>
                  <w:gridSpan w:val="3"/>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210</w:t>
                  </w:r>
                </w:p>
              </w:tc>
              <w:tc>
                <w:tcPr>
                  <w:tcW w:w="2250"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医疗卫生与计划生育支出</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75.31</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75.31</w:t>
                  </w:r>
                </w:p>
              </w:tc>
              <w:tc>
                <w:tcPr>
                  <w:tcW w:w="1176"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470"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260" w:type="dxa"/>
                  <w:gridSpan w:val="3"/>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21007</w:t>
                  </w:r>
                </w:p>
              </w:tc>
              <w:tc>
                <w:tcPr>
                  <w:tcW w:w="2250"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计划生育事务</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60.28</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60.28</w:t>
                  </w:r>
                </w:p>
              </w:tc>
              <w:tc>
                <w:tcPr>
                  <w:tcW w:w="1176"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470"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260" w:type="dxa"/>
                  <w:gridSpan w:val="3"/>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2100717</w:t>
                  </w:r>
                </w:p>
              </w:tc>
              <w:tc>
                <w:tcPr>
                  <w:tcW w:w="2250"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计划生育服务</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60.28</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60.28</w:t>
                  </w:r>
                </w:p>
              </w:tc>
              <w:tc>
                <w:tcPr>
                  <w:tcW w:w="1176"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470"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260" w:type="dxa"/>
                  <w:gridSpan w:val="3"/>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21011</w:t>
                  </w:r>
                </w:p>
              </w:tc>
              <w:tc>
                <w:tcPr>
                  <w:tcW w:w="2250"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行政事业单位医疗</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15.03</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15.03</w:t>
                  </w:r>
                </w:p>
              </w:tc>
              <w:tc>
                <w:tcPr>
                  <w:tcW w:w="1176"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470"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260" w:type="dxa"/>
                  <w:gridSpan w:val="3"/>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2101101</w:t>
                  </w:r>
                </w:p>
              </w:tc>
              <w:tc>
                <w:tcPr>
                  <w:tcW w:w="2250"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行政单位医疗</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7.05</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7.05</w:t>
                  </w:r>
                </w:p>
              </w:tc>
              <w:tc>
                <w:tcPr>
                  <w:tcW w:w="1176"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470"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260" w:type="dxa"/>
                  <w:gridSpan w:val="3"/>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hAnsi="宋体" w:cs="宋体"/>
                      <w:color w:val="000000"/>
                      <w:sz w:val="20"/>
                      <w:szCs w:val="20"/>
                    </w:rPr>
                  </w:pPr>
                  <w:r>
                    <w:rPr>
                      <w:rFonts w:ascii="宋体" w:hAnsi="宋体" w:cs="宋体" w:hint="eastAsia"/>
                      <w:color w:val="000000"/>
                      <w:sz w:val="20"/>
                      <w:szCs w:val="20"/>
                    </w:rPr>
                    <w:t>2101102</w:t>
                  </w:r>
                </w:p>
              </w:tc>
              <w:tc>
                <w:tcPr>
                  <w:tcW w:w="2250" w:type="dxa"/>
                  <w:gridSpan w:val="3"/>
                  <w:tcBorders>
                    <w:bottom w:val="single" w:sz="4" w:space="0" w:color="000000"/>
                    <w:right w:val="single" w:sz="4" w:space="0" w:color="000000"/>
                  </w:tcBorders>
                  <w:vAlign w:val="center"/>
                </w:tcPr>
                <w:p w:rsidR="00102C85" w:rsidRDefault="002D713A">
                  <w:pPr>
                    <w:jc w:val="left"/>
                    <w:rPr>
                      <w:rFonts w:ascii="宋体" w:hAnsi="宋体" w:cs="宋体"/>
                      <w:color w:val="000000"/>
                      <w:sz w:val="20"/>
                      <w:szCs w:val="20"/>
                    </w:rPr>
                  </w:pPr>
                  <w:r>
                    <w:rPr>
                      <w:rFonts w:ascii="宋体" w:hAnsi="宋体" w:cs="宋体" w:hint="eastAsia"/>
                      <w:color w:val="000000"/>
                      <w:sz w:val="20"/>
                      <w:szCs w:val="20"/>
                    </w:rPr>
                    <w:t>事业单位医疗</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7.98</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7.98</w:t>
                  </w:r>
                </w:p>
              </w:tc>
              <w:tc>
                <w:tcPr>
                  <w:tcW w:w="1176"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470"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260" w:type="dxa"/>
                  <w:gridSpan w:val="3"/>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212</w:t>
                  </w:r>
                </w:p>
              </w:tc>
              <w:tc>
                <w:tcPr>
                  <w:tcW w:w="2250"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城乡社区支出</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337.29</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337.29</w:t>
                  </w:r>
                </w:p>
              </w:tc>
              <w:tc>
                <w:tcPr>
                  <w:tcW w:w="1176"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470"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260" w:type="dxa"/>
                  <w:gridSpan w:val="3"/>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21203</w:t>
                  </w:r>
                </w:p>
              </w:tc>
              <w:tc>
                <w:tcPr>
                  <w:tcW w:w="2250"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城乡社区公共设施</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hAnsi="宋体" w:cs="宋体" w:hint="eastAsia"/>
                      <w:color w:val="000000"/>
                      <w:sz w:val="20"/>
                      <w:szCs w:val="20"/>
                    </w:rPr>
                    <w:t>308.86</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hAnsi="宋体" w:cs="宋体" w:hint="eastAsia"/>
                      <w:color w:val="000000"/>
                      <w:sz w:val="20"/>
                      <w:szCs w:val="20"/>
                    </w:rPr>
                    <w:t>308.86</w:t>
                  </w:r>
                </w:p>
              </w:tc>
              <w:tc>
                <w:tcPr>
                  <w:tcW w:w="1176"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470"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260" w:type="dxa"/>
                  <w:gridSpan w:val="3"/>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2120399</w:t>
                  </w:r>
                </w:p>
              </w:tc>
              <w:tc>
                <w:tcPr>
                  <w:tcW w:w="2250"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其他城乡社区公共设施支出</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hAnsi="宋体" w:cs="宋体" w:hint="eastAsia"/>
                      <w:color w:val="000000"/>
                      <w:sz w:val="20"/>
                      <w:szCs w:val="20"/>
                    </w:rPr>
                    <w:t>308.86</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hAnsi="宋体" w:cs="宋体" w:hint="eastAsia"/>
                      <w:color w:val="000000"/>
                      <w:sz w:val="20"/>
                      <w:szCs w:val="20"/>
                    </w:rPr>
                    <w:t>308.86</w:t>
                  </w:r>
                </w:p>
              </w:tc>
              <w:tc>
                <w:tcPr>
                  <w:tcW w:w="1176"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470"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260" w:type="dxa"/>
                  <w:gridSpan w:val="3"/>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21205</w:t>
                  </w:r>
                </w:p>
              </w:tc>
              <w:tc>
                <w:tcPr>
                  <w:tcW w:w="2250"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城乡社区环境卫生</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8.43</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8.43</w:t>
                  </w:r>
                </w:p>
              </w:tc>
              <w:tc>
                <w:tcPr>
                  <w:tcW w:w="1176"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470"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260" w:type="dxa"/>
                  <w:gridSpan w:val="3"/>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2120501</w:t>
                  </w:r>
                </w:p>
              </w:tc>
              <w:tc>
                <w:tcPr>
                  <w:tcW w:w="2250"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城乡社区环境卫生</w:t>
                  </w:r>
                </w:p>
              </w:tc>
              <w:tc>
                <w:tcPr>
                  <w:tcW w:w="1540"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40"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176"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470"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260" w:type="dxa"/>
                  <w:gridSpan w:val="3"/>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hAnsi="宋体" w:cs="宋体"/>
                      <w:color w:val="000000"/>
                      <w:sz w:val="20"/>
                      <w:szCs w:val="20"/>
                    </w:rPr>
                  </w:pPr>
                  <w:r>
                    <w:rPr>
                      <w:rFonts w:ascii="宋体" w:hAnsi="宋体" w:cs="宋体" w:hint="eastAsia"/>
                      <w:color w:val="000000"/>
                      <w:sz w:val="20"/>
                      <w:szCs w:val="20"/>
                    </w:rPr>
                    <w:t>21208</w:t>
                  </w:r>
                </w:p>
              </w:tc>
              <w:tc>
                <w:tcPr>
                  <w:tcW w:w="2250" w:type="dxa"/>
                  <w:gridSpan w:val="3"/>
                  <w:tcBorders>
                    <w:bottom w:val="single" w:sz="4" w:space="0" w:color="000000"/>
                    <w:right w:val="single" w:sz="4" w:space="0" w:color="000000"/>
                  </w:tcBorders>
                  <w:vAlign w:val="center"/>
                </w:tcPr>
                <w:p w:rsidR="00102C85" w:rsidRDefault="002D713A">
                  <w:pPr>
                    <w:jc w:val="left"/>
                    <w:rPr>
                      <w:rFonts w:ascii="宋体" w:hAnsi="宋体" w:cs="宋体"/>
                      <w:color w:val="000000"/>
                      <w:sz w:val="20"/>
                      <w:szCs w:val="20"/>
                    </w:rPr>
                  </w:pPr>
                  <w:r>
                    <w:rPr>
                      <w:rFonts w:ascii="宋体" w:hAnsi="宋体" w:cs="宋体" w:hint="eastAsia"/>
                      <w:color w:val="000000"/>
                      <w:sz w:val="20"/>
                      <w:szCs w:val="20"/>
                    </w:rPr>
                    <w:t>国有土地使用权出让收入及应对专项债务收入安排的支出</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20</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20</w:t>
                  </w:r>
                </w:p>
              </w:tc>
              <w:tc>
                <w:tcPr>
                  <w:tcW w:w="1176"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470"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260" w:type="dxa"/>
                  <w:gridSpan w:val="3"/>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hAnsi="宋体" w:cs="宋体"/>
                      <w:color w:val="000000"/>
                      <w:sz w:val="20"/>
                      <w:szCs w:val="20"/>
                    </w:rPr>
                  </w:pPr>
                  <w:r>
                    <w:rPr>
                      <w:rFonts w:ascii="宋体" w:hAnsi="宋体" w:cs="宋体" w:hint="eastAsia"/>
                      <w:color w:val="000000"/>
                      <w:sz w:val="20"/>
                      <w:szCs w:val="20"/>
                    </w:rPr>
                    <w:t>2120899</w:t>
                  </w:r>
                </w:p>
              </w:tc>
              <w:tc>
                <w:tcPr>
                  <w:tcW w:w="2250" w:type="dxa"/>
                  <w:gridSpan w:val="3"/>
                  <w:tcBorders>
                    <w:bottom w:val="single" w:sz="4" w:space="0" w:color="000000"/>
                    <w:right w:val="single" w:sz="4" w:space="0" w:color="000000"/>
                  </w:tcBorders>
                  <w:vAlign w:val="center"/>
                </w:tcPr>
                <w:p w:rsidR="00102C85" w:rsidRDefault="002D713A">
                  <w:pPr>
                    <w:jc w:val="left"/>
                    <w:rPr>
                      <w:rFonts w:ascii="宋体" w:hAnsi="宋体" w:cs="宋体"/>
                      <w:color w:val="000000"/>
                      <w:sz w:val="20"/>
                      <w:szCs w:val="20"/>
                    </w:rPr>
                  </w:pPr>
                  <w:r>
                    <w:rPr>
                      <w:rFonts w:ascii="宋体" w:hAnsi="宋体" w:cs="宋体" w:hint="eastAsia"/>
                      <w:color w:val="000000"/>
                      <w:sz w:val="20"/>
                      <w:szCs w:val="20"/>
                    </w:rPr>
                    <w:t>其他国有土地使用权出让收入安排的支出</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20</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20</w:t>
                  </w:r>
                </w:p>
              </w:tc>
              <w:tc>
                <w:tcPr>
                  <w:tcW w:w="1176"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470"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260" w:type="dxa"/>
                  <w:gridSpan w:val="3"/>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lastRenderedPageBreak/>
                    <w:t>213</w:t>
                  </w:r>
                </w:p>
              </w:tc>
              <w:tc>
                <w:tcPr>
                  <w:tcW w:w="2250"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农林水支出</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1114.12</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1114.12</w:t>
                  </w:r>
                </w:p>
              </w:tc>
              <w:tc>
                <w:tcPr>
                  <w:tcW w:w="1176"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470"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260" w:type="dxa"/>
                  <w:gridSpan w:val="3"/>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21301</w:t>
                  </w:r>
                </w:p>
              </w:tc>
              <w:tc>
                <w:tcPr>
                  <w:tcW w:w="2250"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农业</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92.51</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92.51</w:t>
                  </w:r>
                </w:p>
              </w:tc>
              <w:tc>
                <w:tcPr>
                  <w:tcW w:w="1176"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470"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260" w:type="dxa"/>
                  <w:gridSpan w:val="3"/>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2130104</w:t>
                  </w:r>
                </w:p>
              </w:tc>
              <w:tc>
                <w:tcPr>
                  <w:tcW w:w="2250"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事业运行</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89.51</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89.51</w:t>
                  </w:r>
                </w:p>
              </w:tc>
              <w:tc>
                <w:tcPr>
                  <w:tcW w:w="1176"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470"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260" w:type="dxa"/>
                  <w:gridSpan w:val="3"/>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hAnsi="宋体" w:cs="宋体"/>
                      <w:color w:val="000000"/>
                      <w:sz w:val="20"/>
                      <w:szCs w:val="20"/>
                    </w:rPr>
                  </w:pPr>
                  <w:r>
                    <w:rPr>
                      <w:rFonts w:ascii="宋体" w:hAnsi="宋体" w:cs="宋体" w:hint="eastAsia"/>
                      <w:color w:val="000000"/>
                      <w:sz w:val="20"/>
                      <w:szCs w:val="20"/>
                    </w:rPr>
                    <w:t>2130108</w:t>
                  </w:r>
                </w:p>
              </w:tc>
              <w:tc>
                <w:tcPr>
                  <w:tcW w:w="2250" w:type="dxa"/>
                  <w:gridSpan w:val="3"/>
                  <w:tcBorders>
                    <w:bottom w:val="single" w:sz="4" w:space="0" w:color="000000"/>
                    <w:right w:val="single" w:sz="4" w:space="0" w:color="000000"/>
                  </w:tcBorders>
                  <w:vAlign w:val="center"/>
                </w:tcPr>
                <w:p w:rsidR="00102C85" w:rsidRDefault="002D713A">
                  <w:pPr>
                    <w:jc w:val="left"/>
                    <w:rPr>
                      <w:rFonts w:ascii="宋体" w:hAnsi="宋体" w:cs="宋体"/>
                      <w:color w:val="000000"/>
                      <w:sz w:val="20"/>
                      <w:szCs w:val="20"/>
                    </w:rPr>
                  </w:pPr>
                  <w:r>
                    <w:rPr>
                      <w:rFonts w:ascii="宋体" w:hAnsi="宋体" w:cs="宋体" w:hint="eastAsia"/>
                      <w:color w:val="000000"/>
                      <w:sz w:val="20"/>
                      <w:szCs w:val="20"/>
                    </w:rPr>
                    <w:t>病虫害防治</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3</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3</w:t>
                  </w:r>
                </w:p>
              </w:tc>
              <w:tc>
                <w:tcPr>
                  <w:tcW w:w="1176"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470"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260" w:type="dxa"/>
                  <w:gridSpan w:val="3"/>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21307</w:t>
                  </w:r>
                </w:p>
              </w:tc>
              <w:tc>
                <w:tcPr>
                  <w:tcW w:w="2250"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农村综合改革</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1021.61</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1021.61</w:t>
                  </w:r>
                </w:p>
              </w:tc>
              <w:tc>
                <w:tcPr>
                  <w:tcW w:w="1176"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470"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260" w:type="dxa"/>
                  <w:gridSpan w:val="3"/>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2130701</w:t>
                  </w:r>
                </w:p>
              </w:tc>
              <w:tc>
                <w:tcPr>
                  <w:tcW w:w="2250"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对村级一事一议的补助</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623.44</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623.44</w:t>
                  </w:r>
                </w:p>
              </w:tc>
              <w:tc>
                <w:tcPr>
                  <w:tcW w:w="1176"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470"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260" w:type="dxa"/>
                  <w:gridSpan w:val="3"/>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2130705</w:t>
                  </w:r>
                </w:p>
              </w:tc>
              <w:tc>
                <w:tcPr>
                  <w:tcW w:w="2250"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对村民委员会和村党支部的补助</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278.27</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278.27</w:t>
                  </w:r>
                </w:p>
              </w:tc>
              <w:tc>
                <w:tcPr>
                  <w:tcW w:w="1176"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470"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260" w:type="dxa"/>
                  <w:gridSpan w:val="3"/>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hAnsi="宋体" w:cs="宋体"/>
                      <w:color w:val="000000"/>
                      <w:sz w:val="20"/>
                      <w:szCs w:val="20"/>
                    </w:rPr>
                  </w:pPr>
                  <w:r>
                    <w:rPr>
                      <w:rFonts w:ascii="宋体" w:hAnsi="宋体" w:cs="宋体" w:hint="eastAsia"/>
                      <w:color w:val="000000"/>
                      <w:sz w:val="20"/>
                      <w:szCs w:val="20"/>
                    </w:rPr>
                    <w:t>2130706</w:t>
                  </w:r>
                </w:p>
              </w:tc>
              <w:tc>
                <w:tcPr>
                  <w:tcW w:w="2250" w:type="dxa"/>
                  <w:gridSpan w:val="3"/>
                  <w:tcBorders>
                    <w:bottom w:val="single" w:sz="4" w:space="0" w:color="000000"/>
                    <w:right w:val="single" w:sz="4" w:space="0" w:color="000000"/>
                  </w:tcBorders>
                  <w:vAlign w:val="center"/>
                </w:tcPr>
                <w:p w:rsidR="00102C85" w:rsidRDefault="002D713A">
                  <w:pPr>
                    <w:jc w:val="left"/>
                    <w:rPr>
                      <w:rFonts w:ascii="宋体" w:hAnsi="宋体" w:cs="宋体"/>
                      <w:color w:val="000000"/>
                      <w:sz w:val="20"/>
                      <w:szCs w:val="20"/>
                    </w:rPr>
                  </w:pPr>
                  <w:r>
                    <w:rPr>
                      <w:rFonts w:ascii="宋体" w:hAnsi="宋体" w:cs="宋体" w:hint="eastAsia"/>
                      <w:color w:val="000000"/>
                      <w:sz w:val="20"/>
                      <w:szCs w:val="20"/>
                    </w:rPr>
                    <w:t>对村集体经济组织的补助</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120</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120</w:t>
                  </w:r>
                </w:p>
              </w:tc>
              <w:tc>
                <w:tcPr>
                  <w:tcW w:w="1176"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470"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260" w:type="dxa"/>
                  <w:gridSpan w:val="3"/>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229</w:t>
                  </w:r>
                </w:p>
              </w:tc>
              <w:tc>
                <w:tcPr>
                  <w:tcW w:w="2250"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其他支出</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445.07</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445.07</w:t>
                  </w:r>
                </w:p>
              </w:tc>
              <w:tc>
                <w:tcPr>
                  <w:tcW w:w="1176"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470"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260" w:type="dxa"/>
                  <w:gridSpan w:val="3"/>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hAnsi="宋体" w:cs="宋体"/>
                      <w:color w:val="000000"/>
                      <w:sz w:val="20"/>
                      <w:szCs w:val="20"/>
                    </w:rPr>
                  </w:pPr>
                  <w:r>
                    <w:rPr>
                      <w:rFonts w:ascii="宋体" w:hAnsi="宋体" w:cs="宋体" w:hint="eastAsia"/>
                      <w:color w:val="000000"/>
                      <w:sz w:val="20"/>
                      <w:szCs w:val="20"/>
                    </w:rPr>
                    <w:t>22960</w:t>
                  </w:r>
                </w:p>
              </w:tc>
              <w:tc>
                <w:tcPr>
                  <w:tcW w:w="2250" w:type="dxa"/>
                  <w:gridSpan w:val="3"/>
                  <w:tcBorders>
                    <w:bottom w:val="single" w:sz="4" w:space="0" w:color="000000"/>
                    <w:right w:val="single" w:sz="4" w:space="0" w:color="000000"/>
                  </w:tcBorders>
                  <w:vAlign w:val="center"/>
                </w:tcPr>
                <w:p w:rsidR="00102C85" w:rsidRDefault="002D713A">
                  <w:pPr>
                    <w:jc w:val="left"/>
                    <w:rPr>
                      <w:rFonts w:ascii="宋体" w:hAnsi="宋体" w:cs="宋体"/>
                      <w:color w:val="000000"/>
                      <w:sz w:val="20"/>
                      <w:szCs w:val="20"/>
                    </w:rPr>
                  </w:pPr>
                  <w:r>
                    <w:rPr>
                      <w:rFonts w:ascii="宋体" w:hAnsi="宋体" w:cs="宋体" w:hint="eastAsia"/>
                      <w:color w:val="000000"/>
                      <w:sz w:val="20"/>
                      <w:szCs w:val="20"/>
                    </w:rPr>
                    <w:t>彩票公益金及对应专项债务收入安排的支出</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2.22</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2.22</w:t>
                  </w:r>
                </w:p>
              </w:tc>
              <w:tc>
                <w:tcPr>
                  <w:tcW w:w="1176"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470"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260" w:type="dxa"/>
                  <w:gridSpan w:val="3"/>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22960</w:t>
                  </w:r>
                  <w:r>
                    <w:rPr>
                      <w:rFonts w:ascii="宋体" w:hAnsi="宋体" w:cs="宋体" w:hint="eastAsia"/>
                      <w:color w:val="000000"/>
                      <w:sz w:val="20"/>
                      <w:szCs w:val="20"/>
                    </w:rPr>
                    <w:t>02</w:t>
                  </w:r>
                </w:p>
              </w:tc>
              <w:tc>
                <w:tcPr>
                  <w:tcW w:w="2250"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用于社会福利的彩票公益金支出</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2.22</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2.22</w:t>
                  </w:r>
                </w:p>
              </w:tc>
              <w:tc>
                <w:tcPr>
                  <w:tcW w:w="1176"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470"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260" w:type="dxa"/>
                  <w:gridSpan w:val="3"/>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hAnsi="宋体" w:cs="宋体"/>
                      <w:color w:val="000000"/>
                      <w:sz w:val="20"/>
                      <w:szCs w:val="20"/>
                    </w:rPr>
                  </w:pPr>
                  <w:r>
                    <w:rPr>
                      <w:rFonts w:ascii="宋体" w:hAnsi="宋体" w:cs="宋体" w:hint="eastAsia"/>
                      <w:color w:val="000000"/>
                      <w:sz w:val="20"/>
                      <w:szCs w:val="20"/>
                    </w:rPr>
                    <w:t>22999</w:t>
                  </w:r>
                </w:p>
              </w:tc>
              <w:tc>
                <w:tcPr>
                  <w:tcW w:w="2250" w:type="dxa"/>
                  <w:gridSpan w:val="3"/>
                  <w:tcBorders>
                    <w:bottom w:val="single" w:sz="4" w:space="0" w:color="000000"/>
                    <w:right w:val="single" w:sz="4" w:space="0" w:color="000000"/>
                  </w:tcBorders>
                  <w:vAlign w:val="center"/>
                </w:tcPr>
                <w:p w:rsidR="00102C85" w:rsidRDefault="002D713A">
                  <w:pPr>
                    <w:jc w:val="left"/>
                    <w:rPr>
                      <w:rFonts w:ascii="宋体" w:hAnsi="宋体" w:cs="宋体"/>
                      <w:color w:val="000000"/>
                      <w:sz w:val="20"/>
                      <w:szCs w:val="20"/>
                    </w:rPr>
                  </w:pPr>
                  <w:r>
                    <w:rPr>
                      <w:rFonts w:ascii="宋体" w:hAnsi="宋体" w:cs="宋体" w:hint="eastAsia"/>
                      <w:color w:val="000000"/>
                      <w:sz w:val="20"/>
                      <w:szCs w:val="20"/>
                    </w:rPr>
                    <w:t>其他支出</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442.85</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442.85</w:t>
                  </w:r>
                </w:p>
              </w:tc>
              <w:tc>
                <w:tcPr>
                  <w:tcW w:w="1176"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470"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260" w:type="dxa"/>
                  <w:gridSpan w:val="3"/>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hAnsi="宋体" w:cs="宋体"/>
                      <w:color w:val="000000"/>
                      <w:sz w:val="20"/>
                      <w:szCs w:val="20"/>
                    </w:rPr>
                  </w:pPr>
                  <w:r>
                    <w:rPr>
                      <w:rFonts w:ascii="宋体" w:hAnsi="宋体" w:cs="宋体" w:hint="eastAsia"/>
                      <w:color w:val="000000"/>
                      <w:sz w:val="20"/>
                      <w:szCs w:val="20"/>
                    </w:rPr>
                    <w:t>2299901</w:t>
                  </w:r>
                </w:p>
              </w:tc>
              <w:tc>
                <w:tcPr>
                  <w:tcW w:w="2250" w:type="dxa"/>
                  <w:gridSpan w:val="3"/>
                  <w:tcBorders>
                    <w:bottom w:val="single" w:sz="4" w:space="0" w:color="000000"/>
                    <w:right w:val="single" w:sz="4" w:space="0" w:color="000000"/>
                  </w:tcBorders>
                  <w:vAlign w:val="center"/>
                </w:tcPr>
                <w:p w:rsidR="00102C85" w:rsidRDefault="002D713A">
                  <w:pPr>
                    <w:jc w:val="left"/>
                    <w:rPr>
                      <w:rFonts w:ascii="宋体" w:hAnsi="宋体" w:cs="宋体"/>
                      <w:color w:val="000000"/>
                      <w:sz w:val="20"/>
                      <w:szCs w:val="20"/>
                    </w:rPr>
                  </w:pPr>
                  <w:r>
                    <w:rPr>
                      <w:rFonts w:ascii="宋体" w:hAnsi="宋体" w:cs="宋体" w:hint="eastAsia"/>
                      <w:color w:val="000000"/>
                      <w:sz w:val="20"/>
                      <w:szCs w:val="20"/>
                    </w:rPr>
                    <w:t>其他支出</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442.85</w:t>
                  </w:r>
                </w:p>
              </w:tc>
              <w:tc>
                <w:tcPr>
                  <w:tcW w:w="15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442.85</w:t>
                  </w:r>
                </w:p>
              </w:tc>
              <w:tc>
                <w:tcPr>
                  <w:tcW w:w="1176"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470"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260" w:type="dxa"/>
                  <w:gridSpan w:val="3"/>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7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13335" w:type="dxa"/>
                  <w:gridSpan w:val="17"/>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注：本表反映部门本年度取得的各项收入情况。</w:t>
                  </w:r>
                </w:p>
              </w:tc>
            </w:tr>
          </w:tbl>
          <w:p w:rsidR="00102C85" w:rsidRDefault="00102C85">
            <w:pPr>
              <w:widowControl/>
              <w:jc w:val="center"/>
              <w:textAlignment w:val="center"/>
              <w:rPr>
                <w:rFonts w:ascii="黑体" w:eastAsia="黑体" w:hAnsi="宋体" w:cs="黑体"/>
                <w:color w:val="000000"/>
                <w:kern w:val="0"/>
                <w:sz w:val="30"/>
                <w:szCs w:val="30"/>
              </w:rPr>
            </w:pPr>
          </w:p>
          <w:p w:rsidR="00102C85" w:rsidRDefault="00102C85">
            <w:pPr>
              <w:widowControl/>
              <w:jc w:val="center"/>
              <w:textAlignment w:val="center"/>
              <w:rPr>
                <w:rFonts w:ascii="黑体" w:eastAsia="黑体" w:hAnsi="宋体" w:cs="黑体"/>
                <w:color w:val="000000"/>
                <w:kern w:val="0"/>
                <w:sz w:val="30"/>
                <w:szCs w:val="30"/>
              </w:rPr>
            </w:pPr>
          </w:p>
          <w:p w:rsidR="00102C85" w:rsidRDefault="00102C85">
            <w:pPr>
              <w:widowControl/>
              <w:jc w:val="center"/>
              <w:textAlignment w:val="center"/>
              <w:rPr>
                <w:rFonts w:ascii="黑体" w:eastAsia="黑体" w:hAnsi="宋体" w:cs="黑体"/>
                <w:color w:val="000000"/>
                <w:kern w:val="0"/>
                <w:sz w:val="30"/>
                <w:szCs w:val="30"/>
              </w:rPr>
            </w:pPr>
          </w:p>
          <w:p w:rsidR="00102C85" w:rsidRDefault="00102C85">
            <w:pPr>
              <w:widowControl/>
              <w:jc w:val="center"/>
              <w:textAlignment w:val="center"/>
              <w:rPr>
                <w:rFonts w:ascii="黑体" w:eastAsia="黑体" w:hAnsi="宋体" w:cs="黑体"/>
                <w:color w:val="000000"/>
                <w:kern w:val="0"/>
                <w:sz w:val="30"/>
                <w:szCs w:val="30"/>
              </w:rPr>
            </w:pPr>
          </w:p>
          <w:tbl>
            <w:tblPr>
              <w:tblW w:w="0" w:type="auto"/>
              <w:tblLayout w:type="fixed"/>
              <w:tblCellMar>
                <w:top w:w="15" w:type="dxa"/>
                <w:left w:w="15" w:type="dxa"/>
                <w:bottom w:w="15" w:type="dxa"/>
                <w:right w:w="15" w:type="dxa"/>
              </w:tblCellMar>
              <w:tblLook w:val="04A0"/>
            </w:tblPr>
            <w:tblGrid>
              <w:gridCol w:w="518"/>
              <w:gridCol w:w="401"/>
              <w:gridCol w:w="640"/>
              <w:gridCol w:w="1040"/>
              <w:gridCol w:w="1995"/>
              <w:gridCol w:w="1410"/>
              <w:gridCol w:w="1565"/>
              <w:gridCol w:w="1049"/>
              <w:gridCol w:w="516"/>
              <w:gridCol w:w="527"/>
              <w:gridCol w:w="1038"/>
              <w:gridCol w:w="6"/>
              <w:gridCol w:w="1559"/>
              <w:gridCol w:w="1569"/>
            </w:tblGrid>
            <w:tr w:rsidR="00102C85">
              <w:trPr>
                <w:trHeight w:val="375"/>
              </w:trPr>
              <w:tc>
                <w:tcPr>
                  <w:tcW w:w="13833" w:type="dxa"/>
                  <w:gridSpan w:val="14"/>
                  <w:tcBorders>
                    <w:right w:val="nil"/>
                  </w:tcBorders>
                  <w:vAlign w:val="center"/>
                </w:tcPr>
                <w:p w:rsidR="00102C85" w:rsidRDefault="002D71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rPr>
                    <w:lastRenderedPageBreak/>
                    <w:t>支出决算表</w:t>
                  </w:r>
                </w:p>
              </w:tc>
            </w:tr>
            <w:tr w:rsidR="00102C85">
              <w:trPr>
                <w:trHeight w:val="300"/>
              </w:trPr>
              <w:tc>
                <w:tcPr>
                  <w:tcW w:w="518" w:type="dxa"/>
                  <w:vAlign w:val="center"/>
                </w:tcPr>
                <w:p w:rsidR="00102C85" w:rsidRDefault="00102C85">
                  <w:pPr>
                    <w:jc w:val="left"/>
                    <w:rPr>
                      <w:rFonts w:ascii="宋体" w:cs="宋体"/>
                      <w:color w:val="000000"/>
                      <w:sz w:val="18"/>
                      <w:szCs w:val="18"/>
                    </w:rPr>
                  </w:pPr>
                </w:p>
              </w:tc>
              <w:tc>
                <w:tcPr>
                  <w:tcW w:w="1041" w:type="dxa"/>
                  <w:gridSpan w:val="2"/>
                  <w:vAlign w:val="center"/>
                </w:tcPr>
                <w:p w:rsidR="00102C85" w:rsidRDefault="00102C85">
                  <w:pPr>
                    <w:jc w:val="left"/>
                    <w:rPr>
                      <w:rFonts w:ascii="宋体" w:cs="宋体"/>
                      <w:color w:val="000000"/>
                      <w:sz w:val="18"/>
                      <w:szCs w:val="18"/>
                    </w:rPr>
                  </w:pPr>
                </w:p>
              </w:tc>
              <w:tc>
                <w:tcPr>
                  <w:tcW w:w="1040" w:type="dxa"/>
                  <w:vAlign w:val="center"/>
                </w:tcPr>
                <w:p w:rsidR="00102C85" w:rsidRDefault="00102C85">
                  <w:pPr>
                    <w:jc w:val="left"/>
                    <w:rPr>
                      <w:rFonts w:ascii="宋体" w:cs="宋体"/>
                      <w:color w:val="000000"/>
                      <w:sz w:val="18"/>
                      <w:szCs w:val="18"/>
                    </w:rPr>
                  </w:pPr>
                </w:p>
              </w:tc>
              <w:tc>
                <w:tcPr>
                  <w:tcW w:w="1995" w:type="dxa"/>
                  <w:vAlign w:val="center"/>
                </w:tcPr>
                <w:p w:rsidR="00102C85" w:rsidRDefault="00102C85">
                  <w:pPr>
                    <w:jc w:val="left"/>
                    <w:rPr>
                      <w:rFonts w:ascii="宋体" w:cs="宋体"/>
                      <w:color w:val="000000"/>
                      <w:sz w:val="18"/>
                      <w:szCs w:val="18"/>
                    </w:rPr>
                  </w:pPr>
                </w:p>
              </w:tc>
              <w:tc>
                <w:tcPr>
                  <w:tcW w:w="4024" w:type="dxa"/>
                  <w:gridSpan w:val="3"/>
                  <w:vAlign w:val="center"/>
                </w:tcPr>
                <w:p w:rsidR="00102C85" w:rsidRDefault="00102C85">
                  <w:pPr>
                    <w:jc w:val="left"/>
                    <w:rPr>
                      <w:rFonts w:ascii="宋体" w:cs="宋体"/>
                      <w:color w:val="000000"/>
                      <w:sz w:val="18"/>
                      <w:szCs w:val="18"/>
                    </w:rPr>
                  </w:pPr>
                </w:p>
              </w:tc>
              <w:tc>
                <w:tcPr>
                  <w:tcW w:w="1043" w:type="dxa"/>
                  <w:gridSpan w:val="2"/>
                  <w:vAlign w:val="center"/>
                </w:tcPr>
                <w:p w:rsidR="00102C85" w:rsidRDefault="00102C85">
                  <w:pPr>
                    <w:jc w:val="left"/>
                    <w:rPr>
                      <w:rFonts w:ascii="宋体" w:cs="宋体"/>
                      <w:color w:val="000000"/>
                      <w:sz w:val="18"/>
                      <w:szCs w:val="18"/>
                    </w:rPr>
                  </w:pPr>
                </w:p>
              </w:tc>
              <w:tc>
                <w:tcPr>
                  <w:tcW w:w="1044" w:type="dxa"/>
                  <w:gridSpan w:val="2"/>
                  <w:vAlign w:val="center"/>
                </w:tcPr>
                <w:p w:rsidR="00102C85" w:rsidRDefault="00102C85">
                  <w:pPr>
                    <w:jc w:val="left"/>
                    <w:rPr>
                      <w:rFonts w:ascii="宋体" w:cs="宋体"/>
                      <w:color w:val="000000"/>
                      <w:sz w:val="18"/>
                      <w:szCs w:val="18"/>
                    </w:rPr>
                  </w:pPr>
                </w:p>
              </w:tc>
              <w:tc>
                <w:tcPr>
                  <w:tcW w:w="3128" w:type="dxa"/>
                  <w:gridSpan w:val="2"/>
                  <w:tcBorders>
                    <w:right w:val="nil"/>
                  </w:tcBorders>
                  <w:vAlign w:val="center"/>
                </w:tcPr>
                <w:p w:rsidR="00102C85" w:rsidRDefault="002D713A">
                  <w:pPr>
                    <w:widowControl/>
                    <w:jc w:val="right"/>
                    <w:textAlignment w:val="center"/>
                    <w:rPr>
                      <w:rFonts w:ascii="宋体" w:cs="宋体"/>
                      <w:color w:val="000000"/>
                      <w:sz w:val="22"/>
                    </w:rPr>
                  </w:pPr>
                  <w:r>
                    <w:rPr>
                      <w:rFonts w:ascii="宋体" w:hAnsi="宋体" w:cs="宋体" w:hint="eastAsia"/>
                      <w:color w:val="000000"/>
                      <w:kern w:val="0"/>
                      <w:sz w:val="22"/>
                    </w:rPr>
                    <w:t>公开</w:t>
                  </w:r>
                  <w:r>
                    <w:rPr>
                      <w:rFonts w:ascii="宋体" w:hAnsi="宋体" w:cs="宋体"/>
                      <w:color w:val="000000"/>
                      <w:kern w:val="0"/>
                      <w:sz w:val="22"/>
                    </w:rPr>
                    <w:t>03</w:t>
                  </w:r>
                  <w:r>
                    <w:rPr>
                      <w:rFonts w:ascii="宋体" w:hAnsi="宋体" w:cs="宋体" w:hint="eastAsia"/>
                      <w:color w:val="000000"/>
                      <w:kern w:val="0"/>
                      <w:sz w:val="22"/>
                    </w:rPr>
                    <w:t>表</w:t>
                  </w:r>
                </w:p>
              </w:tc>
            </w:tr>
            <w:tr w:rsidR="00102C85">
              <w:trPr>
                <w:trHeight w:val="300"/>
              </w:trPr>
              <w:tc>
                <w:tcPr>
                  <w:tcW w:w="4594" w:type="dxa"/>
                  <w:gridSpan w:val="5"/>
                  <w:tcBorders>
                    <w:bottom w:val="single" w:sz="4" w:space="0" w:color="auto"/>
                  </w:tcBorders>
                  <w:vAlign w:val="center"/>
                </w:tcPr>
                <w:p w:rsidR="00102C85" w:rsidRDefault="002D713A">
                  <w:pPr>
                    <w:jc w:val="left"/>
                    <w:rPr>
                      <w:rFonts w:ascii="宋体" w:cs="宋体"/>
                      <w:color w:val="000000"/>
                      <w:sz w:val="18"/>
                      <w:szCs w:val="18"/>
                    </w:rPr>
                  </w:pPr>
                  <w:r>
                    <w:rPr>
                      <w:rFonts w:ascii="宋体" w:hAnsi="宋体" w:cs="宋体" w:hint="eastAsia"/>
                      <w:color w:val="000000"/>
                      <w:kern w:val="0"/>
                      <w:sz w:val="22"/>
                    </w:rPr>
                    <w:t>部门：河南省新乡市延津县胙城乡人民政府</w:t>
                  </w:r>
                </w:p>
              </w:tc>
              <w:tc>
                <w:tcPr>
                  <w:tcW w:w="4024" w:type="dxa"/>
                  <w:gridSpan w:val="3"/>
                  <w:tcBorders>
                    <w:bottom w:val="single" w:sz="4" w:space="0" w:color="auto"/>
                  </w:tcBorders>
                  <w:vAlign w:val="center"/>
                </w:tcPr>
                <w:p w:rsidR="00102C85" w:rsidRDefault="00102C85">
                  <w:pPr>
                    <w:jc w:val="center"/>
                    <w:rPr>
                      <w:rFonts w:ascii="宋体" w:cs="宋体"/>
                      <w:color w:val="000000"/>
                      <w:sz w:val="22"/>
                    </w:rPr>
                  </w:pPr>
                </w:p>
              </w:tc>
              <w:tc>
                <w:tcPr>
                  <w:tcW w:w="1043" w:type="dxa"/>
                  <w:gridSpan w:val="2"/>
                  <w:tcBorders>
                    <w:bottom w:val="single" w:sz="4" w:space="0" w:color="auto"/>
                  </w:tcBorders>
                  <w:vAlign w:val="center"/>
                </w:tcPr>
                <w:p w:rsidR="00102C85" w:rsidRDefault="00102C85">
                  <w:pPr>
                    <w:jc w:val="left"/>
                    <w:rPr>
                      <w:rFonts w:ascii="宋体" w:cs="宋体"/>
                      <w:color w:val="000000"/>
                      <w:sz w:val="18"/>
                      <w:szCs w:val="18"/>
                    </w:rPr>
                  </w:pPr>
                </w:p>
              </w:tc>
              <w:tc>
                <w:tcPr>
                  <w:tcW w:w="1044" w:type="dxa"/>
                  <w:gridSpan w:val="2"/>
                  <w:tcBorders>
                    <w:bottom w:val="single" w:sz="4" w:space="0" w:color="auto"/>
                  </w:tcBorders>
                  <w:vAlign w:val="center"/>
                </w:tcPr>
                <w:p w:rsidR="00102C85" w:rsidRDefault="00102C85">
                  <w:pPr>
                    <w:jc w:val="left"/>
                    <w:rPr>
                      <w:rFonts w:ascii="宋体" w:cs="宋体"/>
                      <w:color w:val="000000"/>
                      <w:sz w:val="18"/>
                      <w:szCs w:val="18"/>
                    </w:rPr>
                  </w:pPr>
                </w:p>
              </w:tc>
              <w:tc>
                <w:tcPr>
                  <w:tcW w:w="3128" w:type="dxa"/>
                  <w:gridSpan w:val="2"/>
                  <w:tcBorders>
                    <w:bottom w:val="single" w:sz="4" w:space="0" w:color="auto"/>
                    <w:right w:val="nil"/>
                  </w:tcBorders>
                  <w:vAlign w:val="center"/>
                </w:tcPr>
                <w:p w:rsidR="00102C85" w:rsidRDefault="002D713A">
                  <w:pPr>
                    <w:widowControl/>
                    <w:jc w:val="right"/>
                    <w:textAlignment w:val="center"/>
                    <w:rPr>
                      <w:rFonts w:ascii="宋体" w:cs="宋体"/>
                      <w:color w:val="000000"/>
                      <w:sz w:val="22"/>
                    </w:rPr>
                  </w:pPr>
                  <w:r>
                    <w:rPr>
                      <w:rFonts w:ascii="宋体" w:hAnsi="宋体" w:cs="宋体" w:hint="eastAsia"/>
                      <w:color w:val="000000"/>
                      <w:kern w:val="0"/>
                      <w:sz w:val="22"/>
                    </w:rPr>
                    <w:t>金额单位：万元</w:t>
                  </w:r>
                </w:p>
              </w:tc>
            </w:tr>
            <w:tr w:rsidR="00102C85">
              <w:trPr>
                <w:trHeight w:val="300"/>
              </w:trPr>
              <w:tc>
                <w:tcPr>
                  <w:tcW w:w="4594" w:type="dxa"/>
                  <w:gridSpan w:val="5"/>
                  <w:tcBorders>
                    <w:top w:val="single" w:sz="4" w:space="0" w:color="auto"/>
                    <w:left w:val="single" w:sz="4" w:space="0" w:color="auto"/>
                    <w:bottom w:val="single" w:sz="4" w:space="0" w:color="auto"/>
                    <w:right w:val="single" w:sz="4" w:space="0" w:color="auto"/>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项目</w:t>
                  </w: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本年支出合计</w:t>
                  </w:r>
                </w:p>
              </w:tc>
              <w:tc>
                <w:tcPr>
                  <w:tcW w:w="1565" w:type="dxa"/>
                  <w:vMerge w:val="restart"/>
                  <w:tcBorders>
                    <w:top w:val="single" w:sz="4" w:space="0" w:color="auto"/>
                    <w:left w:val="single" w:sz="4" w:space="0" w:color="auto"/>
                    <w:bottom w:val="single" w:sz="4" w:space="0" w:color="auto"/>
                    <w:right w:val="single" w:sz="4" w:space="0" w:color="auto"/>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基本支出</w:t>
                  </w:r>
                </w:p>
              </w:tc>
              <w:tc>
                <w:tcPr>
                  <w:tcW w:w="1565" w:type="dxa"/>
                  <w:gridSpan w:val="2"/>
                  <w:vMerge w:val="restart"/>
                  <w:tcBorders>
                    <w:top w:val="single" w:sz="4" w:space="0" w:color="auto"/>
                    <w:left w:val="single" w:sz="4" w:space="0" w:color="auto"/>
                    <w:bottom w:val="single" w:sz="4" w:space="0" w:color="auto"/>
                    <w:right w:val="single" w:sz="4" w:space="0" w:color="auto"/>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项目支出</w:t>
                  </w:r>
                </w:p>
              </w:tc>
              <w:tc>
                <w:tcPr>
                  <w:tcW w:w="1565" w:type="dxa"/>
                  <w:gridSpan w:val="2"/>
                  <w:vMerge w:val="restart"/>
                  <w:tcBorders>
                    <w:top w:val="single" w:sz="4" w:space="0" w:color="auto"/>
                    <w:left w:val="single" w:sz="4" w:space="0" w:color="auto"/>
                    <w:bottom w:val="single" w:sz="4" w:space="0" w:color="auto"/>
                    <w:right w:val="single" w:sz="4" w:space="0" w:color="auto"/>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上缴上级支出</w:t>
                  </w:r>
                </w:p>
              </w:tc>
              <w:tc>
                <w:tcPr>
                  <w:tcW w:w="1565" w:type="dxa"/>
                  <w:gridSpan w:val="2"/>
                  <w:vMerge w:val="restart"/>
                  <w:tcBorders>
                    <w:top w:val="single" w:sz="4" w:space="0" w:color="auto"/>
                    <w:left w:val="single" w:sz="4" w:space="0" w:color="auto"/>
                    <w:bottom w:val="single" w:sz="4" w:space="0" w:color="auto"/>
                    <w:right w:val="single" w:sz="4" w:space="0" w:color="auto"/>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经营支出</w:t>
                  </w:r>
                </w:p>
              </w:tc>
              <w:tc>
                <w:tcPr>
                  <w:tcW w:w="1569" w:type="dxa"/>
                  <w:vMerge w:val="restart"/>
                  <w:tcBorders>
                    <w:top w:val="single" w:sz="4" w:space="0" w:color="auto"/>
                    <w:left w:val="single" w:sz="4" w:space="0" w:color="auto"/>
                    <w:bottom w:val="single" w:sz="4" w:space="0" w:color="auto"/>
                    <w:right w:val="single" w:sz="4" w:space="0" w:color="auto"/>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对附属单位补助支出</w:t>
                  </w:r>
                </w:p>
              </w:tc>
            </w:tr>
            <w:tr w:rsidR="00102C85">
              <w:trPr>
                <w:trHeight w:val="312"/>
              </w:trPr>
              <w:tc>
                <w:tcPr>
                  <w:tcW w:w="919" w:type="dxa"/>
                  <w:gridSpan w:val="2"/>
                  <w:vMerge w:val="restart"/>
                  <w:tcBorders>
                    <w:left w:val="single" w:sz="4" w:space="0" w:color="000000"/>
                    <w:bottom w:val="single" w:sz="4" w:space="0" w:color="000000"/>
                    <w:right w:val="single" w:sz="4" w:space="0" w:color="auto"/>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功能分类科目编码</w:t>
                  </w:r>
                </w:p>
              </w:tc>
              <w:tc>
                <w:tcPr>
                  <w:tcW w:w="3675" w:type="dxa"/>
                  <w:gridSpan w:val="3"/>
                  <w:vMerge w:val="restart"/>
                  <w:tcBorders>
                    <w:top w:val="single" w:sz="4" w:space="0" w:color="auto"/>
                    <w:left w:val="single" w:sz="4" w:space="0" w:color="auto"/>
                    <w:bottom w:val="single" w:sz="4" w:space="0" w:color="auto"/>
                    <w:right w:val="single" w:sz="4" w:space="0" w:color="auto"/>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科目名称</w:t>
                  </w:r>
                </w:p>
              </w:tc>
              <w:tc>
                <w:tcPr>
                  <w:tcW w:w="1410" w:type="dxa"/>
                  <w:vMerge/>
                  <w:tcBorders>
                    <w:top w:val="single" w:sz="4" w:space="0" w:color="auto"/>
                    <w:left w:val="single" w:sz="4" w:space="0" w:color="auto"/>
                    <w:bottom w:val="single" w:sz="4" w:space="0" w:color="auto"/>
                    <w:right w:val="single" w:sz="4" w:space="0" w:color="auto"/>
                  </w:tcBorders>
                  <w:vAlign w:val="center"/>
                </w:tcPr>
                <w:p w:rsidR="00102C85" w:rsidRDefault="00102C85">
                  <w:pPr>
                    <w:jc w:val="center"/>
                    <w:rPr>
                      <w:rFonts w:ascii="宋体" w:cs="宋体"/>
                      <w:color w:val="000000"/>
                      <w:sz w:val="20"/>
                      <w:szCs w:val="20"/>
                    </w:rPr>
                  </w:pPr>
                </w:p>
              </w:tc>
              <w:tc>
                <w:tcPr>
                  <w:tcW w:w="1565" w:type="dxa"/>
                  <w:vMerge/>
                  <w:tcBorders>
                    <w:top w:val="single" w:sz="4" w:space="0" w:color="auto"/>
                    <w:left w:val="single" w:sz="4" w:space="0" w:color="auto"/>
                    <w:bottom w:val="single" w:sz="4" w:space="0" w:color="auto"/>
                    <w:right w:val="single" w:sz="4" w:space="0" w:color="auto"/>
                  </w:tcBorders>
                  <w:vAlign w:val="center"/>
                </w:tcPr>
                <w:p w:rsidR="00102C85" w:rsidRDefault="00102C85">
                  <w:pPr>
                    <w:jc w:val="center"/>
                    <w:rPr>
                      <w:rFonts w:ascii="宋体" w:cs="宋体"/>
                      <w:color w:val="000000"/>
                      <w:sz w:val="20"/>
                      <w:szCs w:val="20"/>
                    </w:rPr>
                  </w:pPr>
                </w:p>
              </w:tc>
              <w:tc>
                <w:tcPr>
                  <w:tcW w:w="1565" w:type="dxa"/>
                  <w:gridSpan w:val="2"/>
                  <w:vMerge/>
                  <w:tcBorders>
                    <w:top w:val="single" w:sz="4" w:space="0" w:color="auto"/>
                    <w:left w:val="single" w:sz="4" w:space="0" w:color="auto"/>
                    <w:bottom w:val="single" w:sz="4" w:space="0" w:color="auto"/>
                    <w:right w:val="single" w:sz="4" w:space="0" w:color="auto"/>
                  </w:tcBorders>
                  <w:vAlign w:val="center"/>
                </w:tcPr>
                <w:p w:rsidR="00102C85" w:rsidRDefault="00102C85">
                  <w:pPr>
                    <w:jc w:val="center"/>
                    <w:rPr>
                      <w:rFonts w:ascii="宋体" w:cs="宋体"/>
                      <w:color w:val="000000"/>
                      <w:sz w:val="20"/>
                      <w:szCs w:val="20"/>
                    </w:rPr>
                  </w:pPr>
                </w:p>
              </w:tc>
              <w:tc>
                <w:tcPr>
                  <w:tcW w:w="1565" w:type="dxa"/>
                  <w:gridSpan w:val="2"/>
                  <w:vMerge/>
                  <w:tcBorders>
                    <w:top w:val="single" w:sz="4" w:space="0" w:color="auto"/>
                    <w:left w:val="single" w:sz="4" w:space="0" w:color="auto"/>
                    <w:bottom w:val="single" w:sz="4" w:space="0" w:color="auto"/>
                    <w:right w:val="single" w:sz="4" w:space="0" w:color="auto"/>
                  </w:tcBorders>
                  <w:vAlign w:val="center"/>
                </w:tcPr>
                <w:p w:rsidR="00102C85" w:rsidRDefault="00102C85">
                  <w:pPr>
                    <w:jc w:val="center"/>
                    <w:rPr>
                      <w:rFonts w:ascii="宋体" w:cs="宋体"/>
                      <w:color w:val="000000"/>
                      <w:sz w:val="20"/>
                      <w:szCs w:val="20"/>
                    </w:rPr>
                  </w:pPr>
                </w:p>
              </w:tc>
              <w:tc>
                <w:tcPr>
                  <w:tcW w:w="1565" w:type="dxa"/>
                  <w:gridSpan w:val="2"/>
                  <w:vMerge/>
                  <w:tcBorders>
                    <w:top w:val="single" w:sz="4" w:space="0" w:color="auto"/>
                    <w:left w:val="single" w:sz="4" w:space="0" w:color="auto"/>
                    <w:bottom w:val="single" w:sz="4" w:space="0" w:color="auto"/>
                    <w:right w:val="single" w:sz="4" w:space="0" w:color="auto"/>
                  </w:tcBorders>
                  <w:vAlign w:val="center"/>
                </w:tcPr>
                <w:p w:rsidR="00102C85" w:rsidRDefault="00102C85">
                  <w:pPr>
                    <w:jc w:val="center"/>
                    <w:rPr>
                      <w:rFonts w:ascii="宋体" w:cs="宋体"/>
                      <w:color w:val="000000"/>
                      <w:sz w:val="20"/>
                      <w:szCs w:val="20"/>
                    </w:rPr>
                  </w:pPr>
                </w:p>
              </w:tc>
              <w:tc>
                <w:tcPr>
                  <w:tcW w:w="1569" w:type="dxa"/>
                  <w:vMerge/>
                  <w:tcBorders>
                    <w:top w:val="single" w:sz="4" w:space="0" w:color="auto"/>
                    <w:left w:val="single" w:sz="4" w:space="0" w:color="auto"/>
                    <w:bottom w:val="single" w:sz="4" w:space="0" w:color="auto"/>
                    <w:right w:val="single" w:sz="4" w:space="0" w:color="auto"/>
                  </w:tcBorders>
                  <w:vAlign w:val="center"/>
                </w:tcPr>
                <w:p w:rsidR="00102C85" w:rsidRDefault="00102C85">
                  <w:pPr>
                    <w:jc w:val="center"/>
                    <w:rPr>
                      <w:rFonts w:ascii="宋体" w:cs="宋体"/>
                      <w:color w:val="000000"/>
                      <w:sz w:val="20"/>
                      <w:szCs w:val="20"/>
                    </w:rPr>
                  </w:pPr>
                </w:p>
              </w:tc>
            </w:tr>
            <w:tr w:rsidR="00102C85">
              <w:trPr>
                <w:trHeight w:val="312"/>
              </w:trPr>
              <w:tc>
                <w:tcPr>
                  <w:tcW w:w="919" w:type="dxa"/>
                  <w:gridSpan w:val="2"/>
                  <w:vMerge/>
                  <w:tcBorders>
                    <w:left w:val="single" w:sz="4" w:space="0" w:color="000000"/>
                    <w:bottom w:val="single" w:sz="4" w:space="0" w:color="000000"/>
                    <w:right w:val="single" w:sz="4" w:space="0" w:color="auto"/>
                  </w:tcBorders>
                  <w:vAlign w:val="center"/>
                </w:tcPr>
                <w:p w:rsidR="00102C85" w:rsidRDefault="00102C85">
                  <w:pPr>
                    <w:jc w:val="center"/>
                    <w:rPr>
                      <w:rFonts w:ascii="宋体" w:cs="宋体"/>
                      <w:color w:val="000000"/>
                      <w:sz w:val="20"/>
                      <w:szCs w:val="20"/>
                    </w:rPr>
                  </w:pPr>
                </w:p>
              </w:tc>
              <w:tc>
                <w:tcPr>
                  <w:tcW w:w="3675" w:type="dxa"/>
                  <w:gridSpan w:val="3"/>
                  <w:vMerge/>
                  <w:tcBorders>
                    <w:top w:val="single" w:sz="4" w:space="0" w:color="auto"/>
                    <w:left w:val="single" w:sz="4" w:space="0" w:color="auto"/>
                    <w:bottom w:val="single" w:sz="4" w:space="0" w:color="auto"/>
                    <w:right w:val="single" w:sz="4" w:space="0" w:color="000000"/>
                  </w:tcBorders>
                  <w:vAlign w:val="center"/>
                </w:tcPr>
                <w:p w:rsidR="00102C85" w:rsidRDefault="00102C85">
                  <w:pPr>
                    <w:jc w:val="center"/>
                    <w:rPr>
                      <w:rFonts w:ascii="宋体" w:cs="宋体"/>
                      <w:color w:val="000000"/>
                      <w:sz w:val="20"/>
                      <w:szCs w:val="20"/>
                    </w:rPr>
                  </w:pPr>
                </w:p>
              </w:tc>
              <w:tc>
                <w:tcPr>
                  <w:tcW w:w="1410" w:type="dxa"/>
                  <w:vMerge/>
                  <w:tcBorders>
                    <w:top w:val="single" w:sz="4" w:space="0" w:color="auto"/>
                    <w:bottom w:val="single" w:sz="4" w:space="0" w:color="auto"/>
                    <w:right w:val="single" w:sz="4" w:space="0" w:color="000000"/>
                  </w:tcBorders>
                  <w:vAlign w:val="center"/>
                </w:tcPr>
                <w:p w:rsidR="00102C85" w:rsidRDefault="00102C85">
                  <w:pPr>
                    <w:jc w:val="center"/>
                    <w:rPr>
                      <w:rFonts w:ascii="宋体" w:cs="宋体"/>
                      <w:color w:val="000000"/>
                      <w:sz w:val="20"/>
                      <w:szCs w:val="20"/>
                    </w:rPr>
                  </w:pPr>
                </w:p>
              </w:tc>
              <w:tc>
                <w:tcPr>
                  <w:tcW w:w="1565" w:type="dxa"/>
                  <w:vMerge/>
                  <w:tcBorders>
                    <w:top w:val="single" w:sz="4" w:space="0" w:color="auto"/>
                    <w:bottom w:val="single" w:sz="4" w:space="0" w:color="auto"/>
                    <w:right w:val="single" w:sz="4" w:space="0" w:color="000000"/>
                  </w:tcBorders>
                  <w:vAlign w:val="center"/>
                </w:tcPr>
                <w:p w:rsidR="00102C85" w:rsidRDefault="00102C85">
                  <w:pPr>
                    <w:jc w:val="center"/>
                    <w:rPr>
                      <w:rFonts w:ascii="宋体" w:cs="宋体"/>
                      <w:color w:val="000000"/>
                      <w:sz w:val="20"/>
                      <w:szCs w:val="20"/>
                    </w:rPr>
                  </w:pPr>
                </w:p>
              </w:tc>
              <w:tc>
                <w:tcPr>
                  <w:tcW w:w="1565" w:type="dxa"/>
                  <w:gridSpan w:val="2"/>
                  <w:vMerge/>
                  <w:tcBorders>
                    <w:top w:val="single" w:sz="4" w:space="0" w:color="auto"/>
                    <w:bottom w:val="single" w:sz="4" w:space="0" w:color="auto"/>
                    <w:right w:val="single" w:sz="4" w:space="0" w:color="000000"/>
                  </w:tcBorders>
                  <w:vAlign w:val="center"/>
                </w:tcPr>
                <w:p w:rsidR="00102C85" w:rsidRDefault="00102C85">
                  <w:pPr>
                    <w:jc w:val="center"/>
                    <w:rPr>
                      <w:rFonts w:ascii="宋体" w:cs="宋体"/>
                      <w:color w:val="000000"/>
                      <w:sz w:val="20"/>
                      <w:szCs w:val="20"/>
                    </w:rPr>
                  </w:pPr>
                </w:p>
              </w:tc>
              <w:tc>
                <w:tcPr>
                  <w:tcW w:w="1565" w:type="dxa"/>
                  <w:gridSpan w:val="2"/>
                  <w:vMerge/>
                  <w:tcBorders>
                    <w:top w:val="single" w:sz="4" w:space="0" w:color="auto"/>
                    <w:bottom w:val="single" w:sz="4" w:space="0" w:color="auto"/>
                    <w:right w:val="single" w:sz="4" w:space="0" w:color="000000"/>
                  </w:tcBorders>
                  <w:vAlign w:val="center"/>
                </w:tcPr>
                <w:p w:rsidR="00102C85" w:rsidRDefault="00102C85">
                  <w:pPr>
                    <w:jc w:val="center"/>
                    <w:rPr>
                      <w:rFonts w:ascii="宋体" w:cs="宋体"/>
                      <w:color w:val="000000"/>
                      <w:sz w:val="20"/>
                      <w:szCs w:val="20"/>
                    </w:rPr>
                  </w:pPr>
                </w:p>
              </w:tc>
              <w:tc>
                <w:tcPr>
                  <w:tcW w:w="1565" w:type="dxa"/>
                  <w:gridSpan w:val="2"/>
                  <w:vMerge/>
                  <w:tcBorders>
                    <w:top w:val="single" w:sz="4" w:space="0" w:color="auto"/>
                    <w:bottom w:val="single" w:sz="4" w:space="0" w:color="auto"/>
                    <w:right w:val="single" w:sz="4" w:space="0" w:color="000000"/>
                  </w:tcBorders>
                  <w:vAlign w:val="center"/>
                </w:tcPr>
                <w:p w:rsidR="00102C85" w:rsidRDefault="00102C85">
                  <w:pPr>
                    <w:jc w:val="center"/>
                    <w:rPr>
                      <w:rFonts w:ascii="宋体" w:cs="宋体"/>
                      <w:color w:val="000000"/>
                      <w:sz w:val="20"/>
                      <w:szCs w:val="20"/>
                    </w:rPr>
                  </w:pPr>
                </w:p>
              </w:tc>
              <w:tc>
                <w:tcPr>
                  <w:tcW w:w="1569" w:type="dxa"/>
                  <w:vMerge/>
                  <w:tcBorders>
                    <w:top w:val="single" w:sz="4" w:space="0" w:color="auto"/>
                    <w:bottom w:val="single" w:sz="4" w:space="0" w:color="auto"/>
                    <w:right w:val="single" w:sz="4" w:space="0" w:color="auto"/>
                  </w:tcBorders>
                  <w:vAlign w:val="center"/>
                </w:tcPr>
                <w:p w:rsidR="00102C85" w:rsidRDefault="00102C85">
                  <w:pPr>
                    <w:jc w:val="center"/>
                    <w:rPr>
                      <w:rFonts w:ascii="宋体" w:cs="宋体"/>
                      <w:color w:val="000000"/>
                      <w:sz w:val="20"/>
                      <w:szCs w:val="20"/>
                    </w:rPr>
                  </w:pPr>
                </w:p>
              </w:tc>
            </w:tr>
            <w:tr w:rsidR="00102C85">
              <w:trPr>
                <w:trHeight w:val="312"/>
              </w:trPr>
              <w:tc>
                <w:tcPr>
                  <w:tcW w:w="919" w:type="dxa"/>
                  <w:gridSpan w:val="2"/>
                  <w:vMerge/>
                  <w:tcBorders>
                    <w:left w:val="single" w:sz="4" w:space="0" w:color="000000"/>
                    <w:bottom w:val="single" w:sz="4" w:space="0" w:color="000000"/>
                    <w:right w:val="single" w:sz="4" w:space="0" w:color="auto"/>
                  </w:tcBorders>
                  <w:vAlign w:val="center"/>
                </w:tcPr>
                <w:p w:rsidR="00102C85" w:rsidRDefault="00102C85">
                  <w:pPr>
                    <w:jc w:val="center"/>
                    <w:rPr>
                      <w:rFonts w:ascii="宋体" w:cs="宋体"/>
                      <w:color w:val="000000"/>
                      <w:sz w:val="20"/>
                      <w:szCs w:val="20"/>
                    </w:rPr>
                  </w:pPr>
                </w:p>
              </w:tc>
              <w:tc>
                <w:tcPr>
                  <w:tcW w:w="3675" w:type="dxa"/>
                  <w:gridSpan w:val="3"/>
                  <w:vMerge/>
                  <w:tcBorders>
                    <w:top w:val="single" w:sz="4" w:space="0" w:color="auto"/>
                    <w:left w:val="single" w:sz="4" w:space="0" w:color="auto"/>
                    <w:bottom w:val="single" w:sz="4" w:space="0" w:color="auto"/>
                    <w:right w:val="single" w:sz="4" w:space="0" w:color="000000"/>
                  </w:tcBorders>
                  <w:vAlign w:val="center"/>
                </w:tcPr>
                <w:p w:rsidR="00102C85" w:rsidRDefault="00102C85">
                  <w:pPr>
                    <w:jc w:val="center"/>
                    <w:rPr>
                      <w:rFonts w:ascii="宋体" w:cs="宋体"/>
                      <w:color w:val="000000"/>
                      <w:sz w:val="20"/>
                      <w:szCs w:val="20"/>
                    </w:rPr>
                  </w:pPr>
                </w:p>
              </w:tc>
              <w:tc>
                <w:tcPr>
                  <w:tcW w:w="1410" w:type="dxa"/>
                  <w:vMerge/>
                  <w:tcBorders>
                    <w:top w:val="single" w:sz="4" w:space="0" w:color="auto"/>
                    <w:bottom w:val="single" w:sz="4" w:space="0" w:color="auto"/>
                    <w:right w:val="single" w:sz="4" w:space="0" w:color="000000"/>
                  </w:tcBorders>
                  <w:vAlign w:val="center"/>
                </w:tcPr>
                <w:p w:rsidR="00102C85" w:rsidRDefault="00102C85">
                  <w:pPr>
                    <w:jc w:val="center"/>
                    <w:rPr>
                      <w:rFonts w:ascii="宋体" w:cs="宋体"/>
                      <w:color w:val="000000"/>
                      <w:sz w:val="20"/>
                      <w:szCs w:val="20"/>
                    </w:rPr>
                  </w:pPr>
                </w:p>
              </w:tc>
              <w:tc>
                <w:tcPr>
                  <w:tcW w:w="1565" w:type="dxa"/>
                  <w:vMerge/>
                  <w:tcBorders>
                    <w:top w:val="single" w:sz="4" w:space="0" w:color="auto"/>
                    <w:bottom w:val="single" w:sz="4" w:space="0" w:color="auto"/>
                    <w:right w:val="single" w:sz="4" w:space="0" w:color="000000"/>
                  </w:tcBorders>
                  <w:vAlign w:val="center"/>
                </w:tcPr>
                <w:p w:rsidR="00102C85" w:rsidRDefault="00102C85">
                  <w:pPr>
                    <w:jc w:val="center"/>
                    <w:rPr>
                      <w:rFonts w:ascii="宋体" w:cs="宋体"/>
                      <w:color w:val="000000"/>
                      <w:sz w:val="20"/>
                      <w:szCs w:val="20"/>
                    </w:rPr>
                  </w:pPr>
                </w:p>
              </w:tc>
              <w:tc>
                <w:tcPr>
                  <w:tcW w:w="1565" w:type="dxa"/>
                  <w:gridSpan w:val="2"/>
                  <w:vMerge/>
                  <w:tcBorders>
                    <w:top w:val="single" w:sz="4" w:space="0" w:color="auto"/>
                    <w:bottom w:val="single" w:sz="4" w:space="0" w:color="auto"/>
                    <w:right w:val="single" w:sz="4" w:space="0" w:color="000000"/>
                  </w:tcBorders>
                  <w:vAlign w:val="center"/>
                </w:tcPr>
                <w:p w:rsidR="00102C85" w:rsidRDefault="00102C85">
                  <w:pPr>
                    <w:jc w:val="center"/>
                    <w:rPr>
                      <w:rFonts w:ascii="宋体" w:cs="宋体"/>
                      <w:color w:val="000000"/>
                      <w:sz w:val="20"/>
                      <w:szCs w:val="20"/>
                    </w:rPr>
                  </w:pPr>
                </w:p>
              </w:tc>
              <w:tc>
                <w:tcPr>
                  <w:tcW w:w="1565" w:type="dxa"/>
                  <w:gridSpan w:val="2"/>
                  <w:vMerge/>
                  <w:tcBorders>
                    <w:top w:val="single" w:sz="4" w:space="0" w:color="auto"/>
                    <w:bottom w:val="single" w:sz="4" w:space="0" w:color="auto"/>
                    <w:right w:val="single" w:sz="4" w:space="0" w:color="000000"/>
                  </w:tcBorders>
                  <w:vAlign w:val="center"/>
                </w:tcPr>
                <w:p w:rsidR="00102C85" w:rsidRDefault="00102C85">
                  <w:pPr>
                    <w:jc w:val="center"/>
                    <w:rPr>
                      <w:rFonts w:ascii="宋体" w:cs="宋体"/>
                      <w:color w:val="000000"/>
                      <w:sz w:val="20"/>
                      <w:szCs w:val="20"/>
                    </w:rPr>
                  </w:pPr>
                </w:p>
              </w:tc>
              <w:tc>
                <w:tcPr>
                  <w:tcW w:w="1565" w:type="dxa"/>
                  <w:gridSpan w:val="2"/>
                  <w:vMerge/>
                  <w:tcBorders>
                    <w:top w:val="single" w:sz="4" w:space="0" w:color="auto"/>
                    <w:bottom w:val="single" w:sz="4" w:space="0" w:color="auto"/>
                    <w:right w:val="single" w:sz="4" w:space="0" w:color="000000"/>
                  </w:tcBorders>
                  <w:vAlign w:val="center"/>
                </w:tcPr>
                <w:p w:rsidR="00102C85" w:rsidRDefault="00102C85">
                  <w:pPr>
                    <w:jc w:val="center"/>
                    <w:rPr>
                      <w:rFonts w:ascii="宋体" w:cs="宋体"/>
                      <w:color w:val="000000"/>
                      <w:sz w:val="20"/>
                      <w:szCs w:val="20"/>
                    </w:rPr>
                  </w:pPr>
                </w:p>
              </w:tc>
              <w:tc>
                <w:tcPr>
                  <w:tcW w:w="1569" w:type="dxa"/>
                  <w:vMerge/>
                  <w:tcBorders>
                    <w:top w:val="single" w:sz="4" w:space="0" w:color="auto"/>
                    <w:bottom w:val="single" w:sz="4" w:space="0" w:color="auto"/>
                    <w:right w:val="single" w:sz="4" w:space="0" w:color="auto"/>
                  </w:tcBorders>
                  <w:vAlign w:val="center"/>
                </w:tcPr>
                <w:p w:rsidR="00102C85" w:rsidRDefault="00102C85">
                  <w:pPr>
                    <w:jc w:val="center"/>
                    <w:rPr>
                      <w:rFonts w:ascii="宋体" w:cs="宋体"/>
                      <w:color w:val="000000"/>
                      <w:sz w:val="20"/>
                      <w:szCs w:val="20"/>
                    </w:rPr>
                  </w:pPr>
                </w:p>
              </w:tc>
            </w:tr>
            <w:tr w:rsidR="00102C85">
              <w:trPr>
                <w:trHeight w:val="300"/>
              </w:trPr>
              <w:tc>
                <w:tcPr>
                  <w:tcW w:w="4594" w:type="dxa"/>
                  <w:gridSpan w:val="5"/>
                  <w:tcBorders>
                    <w:left w:val="single" w:sz="4" w:space="0" w:color="000000"/>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栏次</w:t>
                  </w:r>
                </w:p>
              </w:tc>
              <w:tc>
                <w:tcPr>
                  <w:tcW w:w="1410"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1565"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2</w:t>
                  </w:r>
                </w:p>
              </w:tc>
              <w:tc>
                <w:tcPr>
                  <w:tcW w:w="1565" w:type="dxa"/>
                  <w:gridSpan w:val="2"/>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3</w:t>
                  </w:r>
                </w:p>
              </w:tc>
              <w:tc>
                <w:tcPr>
                  <w:tcW w:w="1565" w:type="dxa"/>
                  <w:gridSpan w:val="2"/>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4</w:t>
                  </w:r>
                </w:p>
              </w:tc>
              <w:tc>
                <w:tcPr>
                  <w:tcW w:w="1565" w:type="dxa"/>
                  <w:gridSpan w:val="2"/>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5</w:t>
                  </w:r>
                </w:p>
              </w:tc>
              <w:tc>
                <w:tcPr>
                  <w:tcW w:w="1569"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6</w:t>
                  </w:r>
                </w:p>
              </w:tc>
            </w:tr>
            <w:tr w:rsidR="00102C85">
              <w:trPr>
                <w:trHeight w:val="300"/>
              </w:trPr>
              <w:tc>
                <w:tcPr>
                  <w:tcW w:w="4594" w:type="dxa"/>
                  <w:gridSpan w:val="5"/>
                  <w:tcBorders>
                    <w:left w:val="single" w:sz="4" w:space="0" w:color="000000"/>
                    <w:bottom w:val="single" w:sz="4" w:space="0" w:color="000000"/>
                    <w:right w:val="single" w:sz="4" w:space="0" w:color="000000"/>
                  </w:tcBorders>
                  <w:vAlign w:val="center"/>
                </w:tcPr>
                <w:p w:rsidR="00102C85" w:rsidRDefault="002D713A">
                  <w:pPr>
                    <w:widowControl/>
                    <w:textAlignment w:val="center"/>
                    <w:rPr>
                      <w:rFonts w:ascii="宋体" w:cs="宋体"/>
                      <w:color w:val="000000"/>
                      <w:sz w:val="20"/>
                      <w:szCs w:val="20"/>
                    </w:rPr>
                  </w:pPr>
                  <w:r>
                    <w:rPr>
                      <w:rFonts w:ascii="宋体" w:hAnsi="宋体" w:cs="宋体" w:hint="eastAsia"/>
                      <w:color w:val="000000"/>
                      <w:kern w:val="0"/>
                      <w:sz w:val="20"/>
                      <w:szCs w:val="20"/>
                    </w:rPr>
                    <w:t>合计</w:t>
                  </w:r>
                </w:p>
              </w:tc>
              <w:tc>
                <w:tcPr>
                  <w:tcW w:w="1410" w:type="dxa"/>
                  <w:tcBorders>
                    <w:bottom w:val="single" w:sz="4" w:space="0" w:color="000000"/>
                    <w:right w:val="single" w:sz="4" w:space="0" w:color="000000"/>
                  </w:tcBorders>
                  <w:vAlign w:val="center"/>
                </w:tcPr>
                <w:p w:rsidR="00102C85" w:rsidRDefault="002D713A">
                  <w:pPr>
                    <w:jc w:val="right"/>
                    <w:rPr>
                      <w:rFonts w:ascii="宋体" w:cs="宋体"/>
                      <w:b/>
                      <w:color w:val="000000"/>
                      <w:sz w:val="20"/>
                      <w:szCs w:val="20"/>
                    </w:rPr>
                  </w:pPr>
                  <w:r>
                    <w:rPr>
                      <w:rFonts w:ascii="宋体" w:cs="宋体" w:hint="eastAsia"/>
                      <w:b/>
                      <w:color w:val="000000"/>
                      <w:sz w:val="20"/>
                      <w:szCs w:val="20"/>
                    </w:rPr>
                    <w:t>1603.61</w:t>
                  </w:r>
                </w:p>
              </w:tc>
              <w:tc>
                <w:tcPr>
                  <w:tcW w:w="1565" w:type="dxa"/>
                  <w:tcBorders>
                    <w:bottom w:val="single" w:sz="4" w:space="0" w:color="000000"/>
                    <w:right w:val="single" w:sz="4" w:space="0" w:color="000000"/>
                  </w:tcBorders>
                  <w:vAlign w:val="center"/>
                </w:tcPr>
                <w:p w:rsidR="00102C85" w:rsidRDefault="002D713A">
                  <w:pPr>
                    <w:jc w:val="right"/>
                    <w:rPr>
                      <w:rFonts w:ascii="宋体" w:cs="宋体"/>
                      <w:b/>
                      <w:color w:val="000000"/>
                      <w:sz w:val="20"/>
                      <w:szCs w:val="20"/>
                    </w:rPr>
                  </w:pPr>
                  <w:r>
                    <w:rPr>
                      <w:rFonts w:ascii="宋体" w:cs="宋体" w:hint="eastAsia"/>
                      <w:b/>
                      <w:color w:val="000000"/>
                      <w:sz w:val="20"/>
                      <w:szCs w:val="20"/>
                    </w:rPr>
                    <w:t>918.46</w:t>
                  </w:r>
                </w:p>
              </w:tc>
              <w:tc>
                <w:tcPr>
                  <w:tcW w:w="1565" w:type="dxa"/>
                  <w:gridSpan w:val="2"/>
                  <w:tcBorders>
                    <w:bottom w:val="single" w:sz="4" w:space="0" w:color="000000"/>
                    <w:right w:val="single" w:sz="4" w:space="0" w:color="000000"/>
                  </w:tcBorders>
                  <w:vAlign w:val="center"/>
                </w:tcPr>
                <w:p w:rsidR="00102C85" w:rsidRDefault="002D713A">
                  <w:pPr>
                    <w:jc w:val="right"/>
                    <w:rPr>
                      <w:rFonts w:ascii="宋体" w:cs="宋体"/>
                      <w:b/>
                      <w:color w:val="000000"/>
                      <w:sz w:val="20"/>
                      <w:szCs w:val="20"/>
                    </w:rPr>
                  </w:pPr>
                  <w:r>
                    <w:rPr>
                      <w:rFonts w:ascii="宋体" w:cs="宋体" w:hint="eastAsia"/>
                      <w:b/>
                      <w:color w:val="000000"/>
                      <w:sz w:val="20"/>
                      <w:szCs w:val="20"/>
                    </w:rPr>
                    <w:t>685.15</w:t>
                  </w: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b/>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b/>
                      <w:color w:val="000000"/>
                      <w:sz w:val="20"/>
                      <w:szCs w:val="20"/>
                    </w:rPr>
                  </w:pPr>
                </w:p>
              </w:tc>
              <w:tc>
                <w:tcPr>
                  <w:tcW w:w="1569" w:type="dxa"/>
                  <w:tcBorders>
                    <w:bottom w:val="single" w:sz="4" w:space="0" w:color="000000"/>
                    <w:right w:val="single" w:sz="4" w:space="0" w:color="000000"/>
                  </w:tcBorders>
                  <w:vAlign w:val="center"/>
                </w:tcPr>
                <w:p w:rsidR="00102C85" w:rsidRDefault="00102C85">
                  <w:pPr>
                    <w:jc w:val="right"/>
                    <w:rPr>
                      <w:rFonts w:ascii="宋体" w:cs="宋体"/>
                      <w:b/>
                      <w:color w:val="000000"/>
                      <w:sz w:val="20"/>
                      <w:szCs w:val="20"/>
                    </w:rPr>
                  </w:pPr>
                </w:p>
              </w:tc>
            </w:tr>
            <w:tr w:rsidR="00102C85">
              <w:trPr>
                <w:trHeight w:val="300"/>
              </w:trPr>
              <w:tc>
                <w:tcPr>
                  <w:tcW w:w="91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b/>
                      <w:color w:val="000000"/>
                      <w:sz w:val="20"/>
                      <w:szCs w:val="20"/>
                    </w:rPr>
                  </w:pPr>
                  <w:r>
                    <w:rPr>
                      <w:rFonts w:ascii="宋体" w:hAnsi="宋体" w:cs="宋体"/>
                      <w:b/>
                      <w:color w:val="000000"/>
                      <w:sz w:val="20"/>
                      <w:szCs w:val="20"/>
                    </w:rPr>
                    <w:t>201</w:t>
                  </w:r>
                </w:p>
              </w:tc>
              <w:tc>
                <w:tcPr>
                  <w:tcW w:w="3675" w:type="dxa"/>
                  <w:gridSpan w:val="3"/>
                  <w:tcBorders>
                    <w:bottom w:val="single" w:sz="4" w:space="0" w:color="000000"/>
                    <w:right w:val="single" w:sz="4" w:space="0" w:color="000000"/>
                  </w:tcBorders>
                  <w:vAlign w:val="center"/>
                </w:tcPr>
                <w:p w:rsidR="00102C85" w:rsidRDefault="002D713A">
                  <w:pPr>
                    <w:jc w:val="left"/>
                    <w:rPr>
                      <w:rFonts w:ascii="宋体" w:cs="宋体"/>
                      <w:b/>
                      <w:color w:val="000000"/>
                      <w:sz w:val="20"/>
                      <w:szCs w:val="20"/>
                    </w:rPr>
                  </w:pPr>
                  <w:r>
                    <w:rPr>
                      <w:rFonts w:ascii="宋体" w:hAnsi="宋体" w:cs="宋体" w:hint="eastAsia"/>
                      <w:b/>
                      <w:color w:val="000000"/>
                      <w:sz w:val="20"/>
                      <w:szCs w:val="20"/>
                    </w:rPr>
                    <w:t>一般公共服务支出</w:t>
                  </w:r>
                </w:p>
              </w:tc>
              <w:tc>
                <w:tcPr>
                  <w:tcW w:w="1410" w:type="dxa"/>
                  <w:tcBorders>
                    <w:bottom w:val="single" w:sz="4" w:space="0" w:color="000000"/>
                    <w:right w:val="single" w:sz="4" w:space="0" w:color="000000"/>
                  </w:tcBorders>
                  <w:vAlign w:val="center"/>
                </w:tcPr>
                <w:p w:rsidR="00102C85" w:rsidRDefault="002D713A">
                  <w:pPr>
                    <w:jc w:val="right"/>
                    <w:rPr>
                      <w:rFonts w:ascii="宋体" w:cs="宋体"/>
                      <w:b/>
                      <w:color w:val="000000"/>
                      <w:sz w:val="20"/>
                      <w:szCs w:val="20"/>
                    </w:rPr>
                  </w:pPr>
                  <w:r>
                    <w:rPr>
                      <w:rFonts w:ascii="宋体" w:cs="宋体" w:hint="eastAsia"/>
                      <w:b/>
                      <w:color w:val="000000"/>
                      <w:sz w:val="20"/>
                      <w:szCs w:val="20"/>
                    </w:rPr>
                    <w:t>274.57</w:t>
                  </w:r>
                </w:p>
              </w:tc>
              <w:tc>
                <w:tcPr>
                  <w:tcW w:w="1565" w:type="dxa"/>
                  <w:tcBorders>
                    <w:bottom w:val="single" w:sz="4" w:space="0" w:color="000000"/>
                    <w:right w:val="single" w:sz="4" w:space="0" w:color="000000"/>
                  </w:tcBorders>
                  <w:vAlign w:val="center"/>
                </w:tcPr>
                <w:p w:rsidR="00102C85" w:rsidRDefault="002D713A">
                  <w:pPr>
                    <w:jc w:val="right"/>
                    <w:rPr>
                      <w:rFonts w:ascii="宋体" w:cs="宋体"/>
                      <w:b/>
                      <w:color w:val="000000"/>
                      <w:sz w:val="20"/>
                      <w:szCs w:val="20"/>
                    </w:rPr>
                  </w:pPr>
                  <w:r>
                    <w:rPr>
                      <w:rFonts w:ascii="宋体" w:cs="宋体" w:hint="eastAsia"/>
                      <w:b/>
                      <w:color w:val="000000"/>
                      <w:sz w:val="20"/>
                      <w:szCs w:val="20"/>
                    </w:rPr>
                    <w:t>274.57</w:t>
                  </w: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b/>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b/>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b/>
                      <w:color w:val="000000"/>
                      <w:sz w:val="20"/>
                      <w:szCs w:val="20"/>
                    </w:rPr>
                  </w:pPr>
                </w:p>
              </w:tc>
              <w:tc>
                <w:tcPr>
                  <w:tcW w:w="1569" w:type="dxa"/>
                  <w:tcBorders>
                    <w:bottom w:val="single" w:sz="4" w:space="0" w:color="000000"/>
                    <w:right w:val="single" w:sz="4" w:space="0" w:color="000000"/>
                  </w:tcBorders>
                  <w:vAlign w:val="center"/>
                </w:tcPr>
                <w:p w:rsidR="00102C85" w:rsidRDefault="00102C85">
                  <w:pPr>
                    <w:jc w:val="right"/>
                    <w:rPr>
                      <w:rFonts w:ascii="宋体" w:cs="宋体"/>
                      <w:b/>
                      <w:color w:val="000000"/>
                      <w:sz w:val="20"/>
                      <w:szCs w:val="20"/>
                    </w:rPr>
                  </w:pPr>
                </w:p>
              </w:tc>
            </w:tr>
            <w:tr w:rsidR="00102C85">
              <w:trPr>
                <w:trHeight w:val="300"/>
              </w:trPr>
              <w:tc>
                <w:tcPr>
                  <w:tcW w:w="91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b/>
                      <w:color w:val="000000"/>
                      <w:sz w:val="20"/>
                      <w:szCs w:val="20"/>
                    </w:rPr>
                  </w:pPr>
                  <w:r>
                    <w:rPr>
                      <w:rFonts w:ascii="宋体" w:hAnsi="宋体" w:cs="宋体"/>
                      <w:b/>
                      <w:color w:val="000000"/>
                      <w:sz w:val="20"/>
                      <w:szCs w:val="20"/>
                    </w:rPr>
                    <w:t>20103</w:t>
                  </w:r>
                </w:p>
              </w:tc>
              <w:tc>
                <w:tcPr>
                  <w:tcW w:w="3675" w:type="dxa"/>
                  <w:gridSpan w:val="3"/>
                  <w:tcBorders>
                    <w:bottom w:val="single" w:sz="4" w:space="0" w:color="000000"/>
                    <w:right w:val="single" w:sz="4" w:space="0" w:color="000000"/>
                  </w:tcBorders>
                  <w:vAlign w:val="center"/>
                </w:tcPr>
                <w:p w:rsidR="00102C85" w:rsidRDefault="002D713A">
                  <w:pPr>
                    <w:jc w:val="left"/>
                    <w:rPr>
                      <w:rFonts w:ascii="宋体" w:cs="宋体"/>
                      <w:b/>
                      <w:color w:val="000000"/>
                      <w:sz w:val="20"/>
                      <w:szCs w:val="20"/>
                    </w:rPr>
                  </w:pPr>
                  <w:r>
                    <w:rPr>
                      <w:rFonts w:ascii="宋体" w:hAnsi="宋体" w:cs="宋体" w:hint="eastAsia"/>
                      <w:b/>
                      <w:color w:val="000000"/>
                      <w:sz w:val="20"/>
                      <w:szCs w:val="20"/>
                    </w:rPr>
                    <w:t>政府办公厅（室）及相关机构事物</w:t>
                  </w:r>
                </w:p>
              </w:tc>
              <w:tc>
                <w:tcPr>
                  <w:tcW w:w="1410" w:type="dxa"/>
                  <w:tcBorders>
                    <w:bottom w:val="single" w:sz="4" w:space="0" w:color="000000"/>
                    <w:right w:val="single" w:sz="4" w:space="0" w:color="000000"/>
                  </w:tcBorders>
                  <w:vAlign w:val="center"/>
                </w:tcPr>
                <w:p w:rsidR="00102C85" w:rsidRDefault="002D713A">
                  <w:pPr>
                    <w:jc w:val="right"/>
                    <w:rPr>
                      <w:rFonts w:ascii="宋体" w:cs="宋体"/>
                      <w:b/>
                      <w:color w:val="000000"/>
                      <w:sz w:val="20"/>
                      <w:szCs w:val="20"/>
                    </w:rPr>
                  </w:pPr>
                  <w:r>
                    <w:rPr>
                      <w:rFonts w:ascii="宋体" w:cs="宋体" w:hint="eastAsia"/>
                      <w:b/>
                      <w:color w:val="000000"/>
                      <w:sz w:val="20"/>
                      <w:szCs w:val="20"/>
                    </w:rPr>
                    <w:t>232.9</w:t>
                  </w:r>
                </w:p>
              </w:tc>
              <w:tc>
                <w:tcPr>
                  <w:tcW w:w="1565" w:type="dxa"/>
                  <w:tcBorders>
                    <w:bottom w:val="single" w:sz="4" w:space="0" w:color="000000"/>
                    <w:right w:val="single" w:sz="4" w:space="0" w:color="000000"/>
                  </w:tcBorders>
                  <w:vAlign w:val="center"/>
                </w:tcPr>
                <w:p w:rsidR="00102C85" w:rsidRDefault="002D713A">
                  <w:pPr>
                    <w:jc w:val="right"/>
                    <w:rPr>
                      <w:rFonts w:ascii="宋体" w:cs="宋体"/>
                      <w:b/>
                      <w:color w:val="000000"/>
                      <w:sz w:val="20"/>
                      <w:szCs w:val="20"/>
                    </w:rPr>
                  </w:pPr>
                  <w:r>
                    <w:rPr>
                      <w:rFonts w:ascii="宋体" w:cs="宋体" w:hint="eastAsia"/>
                      <w:b/>
                      <w:color w:val="000000"/>
                      <w:sz w:val="20"/>
                      <w:szCs w:val="20"/>
                    </w:rPr>
                    <w:t>232.9</w:t>
                  </w: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b/>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b/>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b/>
                      <w:color w:val="000000"/>
                      <w:sz w:val="20"/>
                      <w:szCs w:val="20"/>
                    </w:rPr>
                  </w:pPr>
                </w:p>
              </w:tc>
              <w:tc>
                <w:tcPr>
                  <w:tcW w:w="1569" w:type="dxa"/>
                  <w:tcBorders>
                    <w:bottom w:val="single" w:sz="4" w:space="0" w:color="000000"/>
                    <w:right w:val="single" w:sz="4" w:space="0" w:color="000000"/>
                  </w:tcBorders>
                  <w:vAlign w:val="center"/>
                </w:tcPr>
                <w:p w:rsidR="00102C85" w:rsidRDefault="00102C85">
                  <w:pPr>
                    <w:jc w:val="right"/>
                    <w:rPr>
                      <w:rFonts w:ascii="宋体" w:cs="宋体"/>
                      <w:b/>
                      <w:color w:val="000000"/>
                      <w:sz w:val="20"/>
                      <w:szCs w:val="20"/>
                    </w:rPr>
                  </w:pPr>
                </w:p>
              </w:tc>
            </w:tr>
            <w:tr w:rsidR="00102C85">
              <w:trPr>
                <w:trHeight w:val="300"/>
              </w:trPr>
              <w:tc>
                <w:tcPr>
                  <w:tcW w:w="91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2010301</w:t>
                  </w:r>
                </w:p>
              </w:tc>
              <w:tc>
                <w:tcPr>
                  <w:tcW w:w="3675"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行政运行</w:t>
                  </w:r>
                </w:p>
              </w:tc>
              <w:tc>
                <w:tcPr>
                  <w:tcW w:w="141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232.1</w:t>
                  </w:r>
                </w:p>
              </w:tc>
              <w:tc>
                <w:tcPr>
                  <w:tcW w:w="1565"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232.1</w:t>
                  </w: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1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20103</w:t>
                  </w:r>
                  <w:r>
                    <w:rPr>
                      <w:rFonts w:ascii="宋体" w:hAnsi="宋体" w:cs="宋体" w:hint="eastAsia"/>
                      <w:color w:val="000000"/>
                      <w:sz w:val="20"/>
                      <w:szCs w:val="20"/>
                    </w:rPr>
                    <w:t>99</w:t>
                  </w:r>
                </w:p>
              </w:tc>
              <w:tc>
                <w:tcPr>
                  <w:tcW w:w="3675"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其他政府办公厅（室）及相关机构事务支出</w:t>
                  </w:r>
                </w:p>
              </w:tc>
              <w:tc>
                <w:tcPr>
                  <w:tcW w:w="141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0.8</w:t>
                  </w:r>
                </w:p>
              </w:tc>
              <w:tc>
                <w:tcPr>
                  <w:tcW w:w="1565"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0.8</w:t>
                  </w: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1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20106</w:t>
                  </w:r>
                </w:p>
              </w:tc>
              <w:tc>
                <w:tcPr>
                  <w:tcW w:w="3675"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财政事物</w:t>
                  </w:r>
                </w:p>
              </w:tc>
              <w:tc>
                <w:tcPr>
                  <w:tcW w:w="141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1.2</w:t>
                  </w:r>
                </w:p>
              </w:tc>
              <w:tc>
                <w:tcPr>
                  <w:tcW w:w="1565"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1.2</w:t>
                  </w: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1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2010699</w:t>
                  </w:r>
                </w:p>
              </w:tc>
              <w:tc>
                <w:tcPr>
                  <w:tcW w:w="3675"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其他财政事物支出</w:t>
                  </w:r>
                </w:p>
              </w:tc>
              <w:tc>
                <w:tcPr>
                  <w:tcW w:w="141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1.2</w:t>
                  </w:r>
                </w:p>
              </w:tc>
              <w:tc>
                <w:tcPr>
                  <w:tcW w:w="1565"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1.2</w:t>
                  </w: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1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20131</w:t>
                  </w:r>
                </w:p>
              </w:tc>
              <w:tc>
                <w:tcPr>
                  <w:tcW w:w="3675"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党委办公厅（室）及相关机构事物</w:t>
                  </w:r>
                </w:p>
              </w:tc>
              <w:tc>
                <w:tcPr>
                  <w:tcW w:w="141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40.48</w:t>
                  </w:r>
                </w:p>
              </w:tc>
              <w:tc>
                <w:tcPr>
                  <w:tcW w:w="1565"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40.48</w:t>
                  </w: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1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2013101</w:t>
                  </w:r>
                </w:p>
              </w:tc>
              <w:tc>
                <w:tcPr>
                  <w:tcW w:w="3675"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行政运行</w:t>
                  </w:r>
                </w:p>
              </w:tc>
              <w:tc>
                <w:tcPr>
                  <w:tcW w:w="141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40.48</w:t>
                  </w:r>
                </w:p>
              </w:tc>
              <w:tc>
                <w:tcPr>
                  <w:tcW w:w="1565"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40.48</w:t>
                  </w: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1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204</w:t>
                  </w:r>
                </w:p>
              </w:tc>
              <w:tc>
                <w:tcPr>
                  <w:tcW w:w="3675"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公共安全支出</w:t>
                  </w:r>
                </w:p>
              </w:tc>
              <w:tc>
                <w:tcPr>
                  <w:tcW w:w="141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39.36</w:t>
                  </w:r>
                </w:p>
              </w:tc>
              <w:tc>
                <w:tcPr>
                  <w:tcW w:w="1565"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39.36</w:t>
                  </w: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1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20402</w:t>
                  </w:r>
                </w:p>
              </w:tc>
              <w:tc>
                <w:tcPr>
                  <w:tcW w:w="3675"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公安</w:t>
                  </w:r>
                </w:p>
              </w:tc>
              <w:tc>
                <w:tcPr>
                  <w:tcW w:w="141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39.36</w:t>
                  </w:r>
                </w:p>
              </w:tc>
              <w:tc>
                <w:tcPr>
                  <w:tcW w:w="1565"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39.36</w:t>
                  </w: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1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2040204</w:t>
                  </w:r>
                </w:p>
              </w:tc>
              <w:tc>
                <w:tcPr>
                  <w:tcW w:w="3675"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治安管理</w:t>
                  </w:r>
                </w:p>
              </w:tc>
              <w:tc>
                <w:tcPr>
                  <w:tcW w:w="141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39.36</w:t>
                  </w:r>
                </w:p>
              </w:tc>
              <w:tc>
                <w:tcPr>
                  <w:tcW w:w="1565"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39.36</w:t>
                  </w: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1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208</w:t>
                  </w:r>
                </w:p>
              </w:tc>
              <w:tc>
                <w:tcPr>
                  <w:tcW w:w="3675"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社会保障和就业支出</w:t>
                  </w:r>
                </w:p>
              </w:tc>
              <w:tc>
                <w:tcPr>
                  <w:tcW w:w="141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129.79</w:t>
                  </w:r>
                </w:p>
              </w:tc>
              <w:tc>
                <w:tcPr>
                  <w:tcW w:w="1565"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129.79</w:t>
                  </w: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1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20805</w:t>
                  </w:r>
                </w:p>
              </w:tc>
              <w:tc>
                <w:tcPr>
                  <w:tcW w:w="3675"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行政事业单位离退休</w:t>
                  </w:r>
                </w:p>
              </w:tc>
              <w:tc>
                <w:tcPr>
                  <w:tcW w:w="141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47.85</w:t>
                  </w:r>
                </w:p>
              </w:tc>
              <w:tc>
                <w:tcPr>
                  <w:tcW w:w="1565"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47.85</w:t>
                  </w: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1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lastRenderedPageBreak/>
                    <w:t>2080505</w:t>
                  </w:r>
                </w:p>
              </w:tc>
              <w:tc>
                <w:tcPr>
                  <w:tcW w:w="3675"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机关事业单位基本养老保险缴费支出</w:t>
                  </w:r>
                </w:p>
              </w:tc>
              <w:tc>
                <w:tcPr>
                  <w:tcW w:w="141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47.85</w:t>
                  </w:r>
                </w:p>
              </w:tc>
              <w:tc>
                <w:tcPr>
                  <w:tcW w:w="1565"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47.85</w:t>
                  </w: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1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20808</w:t>
                  </w:r>
                </w:p>
              </w:tc>
              <w:tc>
                <w:tcPr>
                  <w:tcW w:w="3675"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抚恤</w:t>
                  </w:r>
                </w:p>
              </w:tc>
              <w:tc>
                <w:tcPr>
                  <w:tcW w:w="141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81.94</w:t>
                  </w:r>
                </w:p>
              </w:tc>
              <w:tc>
                <w:tcPr>
                  <w:tcW w:w="1565"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81.94</w:t>
                  </w: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1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20808</w:t>
                  </w:r>
                  <w:r>
                    <w:rPr>
                      <w:rFonts w:ascii="宋体" w:hAnsi="宋体" w:cs="宋体" w:hint="eastAsia"/>
                      <w:color w:val="000000"/>
                      <w:sz w:val="20"/>
                      <w:szCs w:val="20"/>
                    </w:rPr>
                    <w:t>05</w:t>
                  </w:r>
                </w:p>
              </w:tc>
              <w:tc>
                <w:tcPr>
                  <w:tcW w:w="3675"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义务兵优待</w:t>
                  </w:r>
                </w:p>
              </w:tc>
              <w:tc>
                <w:tcPr>
                  <w:tcW w:w="141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81.94</w:t>
                  </w:r>
                </w:p>
              </w:tc>
              <w:tc>
                <w:tcPr>
                  <w:tcW w:w="1565"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81.94</w:t>
                  </w: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1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210</w:t>
                  </w:r>
                </w:p>
              </w:tc>
              <w:tc>
                <w:tcPr>
                  <w:tcW w:w="3675"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医疗卫生与计划生育支出</w:t>
                  </w:r>
                </w:p>
              </w:tc>
              <w:tc>
                <w:tcPr>
                  <w:tcW w:w="141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75.31</w:t>
                  </w:r>
                </w:p>
              </w:tc>
              <w:tc>
                <w:tcPr>
                  <w:tcW w:w="1565"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75.31</w:t>
                  </w: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1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21007</w:t>
                  </w:r>
                </w:p>
              </w:tc>
              <w:tc>
                <w:tcPr>
                  <w:tcW w:w="3675"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计划生育事务</w:t>
                  </w:r>
                </w:p>
              </w:tc>
              <w:tc>
                <w:tcPr>
                  <w:tcW w:w="141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60.28</w:t>
                  </w:r>
                </w:p>
              </w:tc>
              <w:tc>
                <w:tcPr>
                  <w:tcW w:w="1565"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60.28</w:t>
                  </w: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1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2100717</w:t>
                  </w:r>
                </w:p>
              </w:tc>
              <w:tc>
                <w:tcPr>
                  <w:tcW w:w="3675"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计划生育服务</w:t>
                  </w:r>
                </w:p>
              </w:tc>
              <w:tc>
                <w:tcPr>
                  <w:tcW w:w="141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60.28</w:t>
                  </w:r>
                </w:p>
              </w:tc>
              <w:tc>
                <w:tcPr>
                  <w:tcW w:w="1565"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60.28</w:t>
                  </w: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1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21011</w:t>
                  </w:r>
                </w:p>
              </w:tc>
              <w:tc>
                <w:tcPr>
                  <w:tcW w:w="3675"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行政事业单位医疗</w:t>
                  </w:r>
                </w:p>
              </w:tc>
              <w:tc>
                <w:tcPr>
                  <w:tcW w:w="141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15.03</w:t>
                  </w:r>
                </w:p>
              </w:tc>
              <w:tc>
                <w:tcPr>
                  <w:tcW w:w="1565"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15.03</w:t>
                  </w: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1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2101101</w:t>
                  </w:r>
                </w:p>
              </w:tc>
              <w:tc>
                <w:tcPr>
                  <w:tcW w:w="3675"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行政单位医疗</w:t>
                  </w:r>
                </w:p>
              </w:tc>
              <w:tc>
                <w:tcPr>
                  <w:tcW w:w="141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7.05</w:t>
                  </w:r>
                </w:p>
              </w:tc>
              <w:tc>
                <w:tcPr>
                  <w:tcW w:w="1565"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7.05</w:t>
                  </w: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1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hAnsi="宋体" w:cs="宋体"/>
                      <w:color w:val="000000"/>
                      <w:sz w:val="20"/>
                      <w:szCs w:val="20"/>
                    </w:rPr>
                  </w:pPr>
                  <w:r>
                    <w:rPr>
                      <w:rFonts w:ascii="宋体" w:hAnsi="宋体" w:cs="宋体" w:hint="eastAsia"/>
                      <w:color w:val="000000"/>
                      <w:sz w:val="20"/>
                      <w:szCs w:val="20"/>
                    </w:rPr>
                    <w:t>2101102</w:t>
                  </w:r>
                </w:p>
              </w:tc>
              <w:tc>
                <w:tcPr>
                  <w:tcW w:w="3675" w:type="dxa"/>
                  <w:gridSpan w:val="3"/>
                  <w:tcBorders>
                    <w:bottom w:val="single" w:sz="4" w:space="0" w:color="000000"/>
                    <w:right w:val="single" w:sz="4" w:space="0" w:color="000000"/>
                  </w:tcBorders>
                  <w:vAlign w:val="center"/>
                </w:tcPr>
                <w:p w:rsidR="00102C85" w:rsidRDefault="002D713A">
                  <w:pPr>
                    <w:jc w:val="left"/>
                    <w:rPr>
                      <w:rFonts w:ascii="宋体" w:hAnsi="宋体" w:cs="宋体"/>
                      <w:color w:val="000000"/>
                      <w:sz w:val="20"/>
                      <w:szCs w:val="20"/>
                    </w:rPr>
                  </w:pPr>
                  <w:r>
                    <w:rPr>
                      <w:rFonts w:ascii="宋体" w:hAnsi="宋体" w:cs="宋体" w:hint="eastAsia"/>
                      <w:color w:val="000000"/>
                      <w:sz w:val="20"/>
                      <w:szCs w:val="20"/>
                    </w:rPr>
                    <w:t>事业单位医疗</w:t>
                  </w:r>
                </w:p>
              </w:tc>
              <w:tc>
                <w:tcPr>
                  <w:tcW w:w="141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7.98</w:t>
                  </w:r>
                </w:p>
              </w:tc>
              <w:tc>
                <w:tcPr>
                  <w:tcW w:w="1565"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7.98</w:t>
                  </w:r>
                </w:p>
              </w:tc>
              <w:tc>
                <w:tcPr>
                  <w:tcW w:w="1565" w:type="dxa"/>
                  <w:gridSpan w:val="2"/>
                  <w:tcBorders>
                    <w:bottom w:val="single" w:sz="4" w:space="0" w:color="000000"/>
                    <w:right w:val="single" w:sz="4" w:space="0" w:color="000000"/>
                  </w:tcBorders>
                  <w:vAlign w:val="center"/>
                </w:tcPr>
                <w:p w:rsidR="00102C85" w:rsidRDefault="00102C85">
                  <w:pPr>
                    <w:jc w:val="right"/>
                    <w:rPr>
                      <w:rFonts w:ascii="宋体" w:hAns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1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212</w:t>
                  </w:r>
                </w:p>
              </w:tc>
              <w:tc>
                <w:tcPr>
                  <w:tcW w:w="3675"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城乡社区支出</w:t>
                  </w:r>
                </w:p>
              </w:tc>
              <w:tc>
                <w:tcPr>
                  <w:tcW w:w="141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337.29</w:t>
                  </w:r>
                </w:p>
              </w:tc>
              <w:tc>
                <w:tcPr>
                  <w:tcW w:w="1565"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28.43</w:t>
                  </w:r>
                </w:p>
              </w:tc>
              <w:tc>
                <w:tcPr>
                  <w:tcW w:w="1565" w:type="dxa"/>
                  <w:gridSpan w:val="2"/>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308.86</w:t>
                  </w: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1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21203</w:t>
                  </w:r>
                </w:p>
              </w:tc>
              <w:tc>
                <w:tcPr>
                  <w:tcW w:w="3675"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城乡社区公共设施</w:t>
                  </w:r>
                </w:p>
              </w:tc>
              <w:tc>
                <w:tcPr>
                  <w:tcW w:w="141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308.86</w:t>
                  </w:r>
                </w:p>
              </w:tc>
              <w:tc>
                <w:tcPr>
                  <w:tcW w:w="1565"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hAnsi="宋体" w:cs="宋体" w:hint="eastAsia"/>
                      <w:color w:val="000000"/>
                      <w:sz w:val="20"/>
                      <w:szCs w:val="20"/>
                    </w:rPr>
                    <w:t>308.86</w:t>
                  </w: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1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2120399</w:t>
                  </w:r>
                </w:p>
              </w:tc>
              <w:tc>
                <w:tcPr>
                  <w:tcW w:w="3675"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其他城乡社区公共设施支出</w:t>
                  </w:r>
                </w:p>
              </w:tc>
              <w:tc>
                <w:tcPr>
                  <w:tcW w:w="141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308.86</w:t>
                  </w:r>
                </w:p>
              </w:tc>
              <w:tc>
                <w:tcPr>
                  <w:tcW w:w="1565"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hAnsi="宋体" w:cs="宋体" w:hint="eastAsia"/>
                      <w:color w:val="000000"/>
                      <w:sz w:val="20"/>
                      <w:szCs w:val="20"/>
                    </w:rPr>
                    <w:t>308.86</w:t>
                  </w: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1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21205</w:t>
                  </w:r>
                </w:p>
              </w:tc>
              <w:tc>
                <w:tcPr>
                  <w:tcW w:w="3675"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城乡社区环境卫生</w:t>
                  </w:r>
                </w:p>
              </w:tc>
              <w:tc>
                <w:tcPr>
                  <w:tcW w:w="141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8.43</w:t>
                  </w:r>
                </w:p>
              </w:tc>
              <w:tc>
                <w:tcPr>
                  <w:tcW w:w="1565"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8.43</w:t>
                  </w: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1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2120501</w:t>
                  </w:r>
                </w:p>
              </w:tc>
              <w:tc>
                <w:tcPr>
                  <w:tcW w:w="3675"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城乡社区环境卫生</w:t>
                  </w:r>
                </w:p>
              </w:tc>
              <w:tc>
                <w:tcPr>
                  <w:tcW w:w="141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8.43</w:t>
                  </w:r>
                </w:p>
              </w:tc>
              <w:tc>
                <w:tcPr>
                  <w:tcW w:w="1565"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8.43</w:t>
                  </w: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1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hAnsi="宋体" w:cs="宋体"/>
                      <w:color w:val="000000"/>
                      <w:sz w:val="20"/>
                      <w:szCs w:val="20"/>
                    </w:rPr>
                  </w:pPr>
                  <w:r>
                    <w:rPr>
                      <w:rFonts w:ascii="宋体" w:hAnsi="宋体" w:cs="宋体" w:hint="eastAsia"/>
                      <w:color w:val="000000"/>
                      <w:sz w:val="20"/>
                      <w:szCs w:val="20"/>
                    </w:rPr>
                    <w:t>21208</w:t>
                  </w:r>
                </w:p>
              </w:tc>
              <w:tc>
                <w:tcPr>
                  <w:tcW w:w="3675" w:type="dxa"/>
                  <w:gridSpan w:val="3"/>
                  <w:tcBorders>
                    <w:bottom w:val="single" w:sz="4" w:space="0" w:color="000000"/>
                    <w:right w:val="single" w:sz="4" w:space="0" w:color="000000"/>
                  </w:tcBorders>
                  <w:vAlign w:val="center"/>
                </w:tcPr>
                <w:p w:rsidR="00102C85" w:rsidRDefault="002D713A">
                  <w:pPr>
                    <w:jc w:val="left"/>
                    <w:rPr>
                      <w:rFonts w:ascii="宋体" w:hAnsi="宋体" w:cs="宋体"/>
                      <w:color w:val="000000"/>
                      <w:sz w:val="20"/>
                      <w:szCs w:val="20"/>
                    </w:rPr>
                  </w:pPr>
                  <w:r>
                    <w:rPr>
                      <w:rFonts w:ascii="宋体" w:hAnsi="宋体" w:cs="宋体" w:hint="eastAsia"/>
                      <w:color w:val="000000"/>
                      <w:sz w:val="20"/>
                      <w:szCs w:val="20"/>
                    </w:rPr>
                    <w:t>国有土地使用权出让收入及应对专项债务收入安排的支出</w:t>
                  </w:r>
                </w:p>
              </w:tc>
              <w:tc>
                <w:tcPr>
                  <w:tcW w:w="141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20</w:t>
                  </w:r>
                </w:p>
              </w:tc>
              <w:tc>
                <w:tcPr>
                  <w:tcW w:w="1565"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20</w:t>
                  </w:r>
                </w:p>
              </w:tc>
              <w:tc>
                <w:tcPr>
                  <w:tcW w:w="1565" w:type="dxa"/>
                  <w:gridSpan w:val="2"/>
                  <w:tcBorders>
                    <w:bottom w:val="single" w:sz="4" w:space="0" w:color="000000"/>
                    <w:right w:val="single" w:sz="4" w:space="0" w:color="000000"/>
                  </w:tcBorders>
                  <w:vAlign w:val="center"/>
                </w:tcPr>
                <w:p w:rsidR="00102C85" w:rsidRDefault="00102C85">
                  <w:pPr>
                    <w:jc w:val="right"/>
                    <w:rPr>
                      <w:rFonts w:ascii="宋体" w:hAns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1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hAnsi="宋体" w:cs="宋体"/>
                      <w:color w:val="000000"/>
                      <w:sz w:val="20"/>
                      <w:szCs w:val="20"/>
                    </w:rPr>
                  </w:pPr>
                  <w:r>
                    <w:rPr>
                      <w:rFonts w:ascii="宋体" w:hAnsi="宋体" w:cs="宋体" w:hint="eastAsia"/>
                      <w:color w:val="000000"/>
                      <w:sz w:val="20"/>
                      <w:szCs w:val="20"/>
                    </w:rPr>
                    <w:t>2120899</w:t>
                  </w:r>
                </w:p>
              </w:tc>
              <w:tc>
                <w:tcPr>
                  <w:tcW w:w="3675" w:type="dxa"/>
                  <w:gridSpan w:val="3"/>
                  <w:tcBorders>
                    <w:bottom w:val="single" w:sz="4" w:space="0" w:color="000000"/>
                    <w:right w:val="single" w:sz="4" w:space="0" w:color="000000"/>
                  </w:tcBorders>
                  <w:vAlign w:val="center"/>
                </w:tcPr>
                <w:p w:rsidR="00102C85" w:rsidRDefault="002D713A">
                  <w:pPr>
                    <w:jc w:val="left"/>
                    <w:rPr>
                      <w:rFonts w:ascii="宋体" w:hAnsi="宋体" w:cs="宋体"/>
                      <w:color w:val="000000"/>
                      <w:sz w:val="20"/>
                      <w:szCs w:val="20"/>
                    </w:rPr>
                  </w:pPr>
                  <w:r>
                    <w:rPr>
                      <w:rFonts w:ascii="宋体" w:hAnsi="宋体" w:cs="宋体" w:hint="eastAsia"/>
                      <w:color w:val="000000"/>
                      <w:sz w:val="20"/>
                      <w:szCs w:val="20"/>
                    </w:rPr>
                    <w:t>其他国有土地使用权出让收入安排的支出</w:t>
                  </w:r>
                </w:p>
              </w:tc>
              <w:tc>
                <w:tcPr>
                  <w:tcW w:w="141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20</w:t>
                  </w:r>
                </w:p>
              </w:tc>
              <w:tc>
                <w:tcPr>
                  <w:tcW w:w="1565"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20</w:t>
                  </w:r>
                </w:p>
              </w:tc>
              <w:tc>
                <w:tcPr>
                  <w:tcW w:w="1565" w:type="dxa"/>
                  <w:gridSpan w:val="2"/>
                  <w:tcBorders>
                    <w:bottom w:val="single" w:sz="4" w:space="0" w:color="000000"/>
                    <w:right w:val="single" w:sz="4" w:space="0" w:color="000000"/>
                  </w:tcBorders>
                  <w:vAlign w:val="center"/>
                </w:tcPr>
                <w:p w:rsidR="00102C85" w:rsidRDefault="00102C85">
                  <w:pPr>
                    <w:jc w:val="right"/>
                    <w:rPr>
                      <w:rFonts w:ascii="宋体" w:hAns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1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213</w:t>
                  </w:r>
                </w:p>
              </w:tc>
              <w:tc>
                <w:tcPr>
                  <w:tcW w:w="3675"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农林水支出</w:t>
                  </w:r>
                </w:p>
              </w:tc>
              <w:tc>
                <w:tcPr>
                  <w:tcW w:w="141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503.02</w:t>
                  </w:r>
                </w:p>
              </w:tc>
              <w:tc>
                <w:tcPr>
                  <w:tcW w:w="1565"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hAnsi="宋体" w:cs="宋体" w:hint="eastAsia"/>
                      <w:color w:val="000000"/>
                      <w:sz w:val="20"/>
                      <w:szCs w:val="20"/>
                    </w:rPr>
                    <w:t>368.78</w:t>
                  </w:r>
                </w:p>
              </w:tc>
              <w:tc>
                <w:tcPr>
                  <w:tcW w:w="1565" w:type="dxa"/>
                  <w:gridSpan w:val="2"/>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hAnsi="宋体" w:cs="宋体" w:hint="eastAsia"/>
                      <w:color w:val="000000"/>
                      <w:sz w:val="20"/>
                      <w:szCs w:val="20"/>
                    </w:rPr>
                    <w:t>134.24</w:t>
                  </w: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1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21301</w:t>
                  </w:r>
                </w:p>
              </w:tc>
              <w:tc>
                <w:tcPr>
                  <w:tcW w:w="3675"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农业</w:t>
                  </w:r>
                </w:p>
              </w:tc>
              <w:tc>
                <w:tcPr>
                  <w:tcW w:w="141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92.51</w:t>
                  </w:r>
                </w:p>
              </w:tc>
              <w:tc>
                <w:tcPr>
                  <w:tcW w:w="1565"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92.51</w:t>
                  </w: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1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2130104</w:t>
                  </w:r>
                </w:p>
              </w:tc>
              <w:tc>
                <w:tcPr>
                  <w:tcW w:w="3675"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事业运行</w:t>
                  </w:r>
                </w:p>
              </w:tc>
              <w:tc>
                <w:tcPr>
                  <w:tcW w:w="141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89.51</w:t>
                  </w:r>
                </w:p>
              </w:tc>
              <w:tc>
                <w:tcPr>
                  <w:tcW w:w="1565"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89.51</w:t>
                  </w: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1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hAnsi="宋体" w:cs="宋体"/>
                      <w:color w:val="000000"/>
                      <w:sz w:val="20"/>
                      <w:szCs w:val="20"/>
                    </w:rPr>
                  </w:pPr>
                  <w:r>
                    <w:rPr>
                      <w:rFonts w:ascii="宋体" w:hAnsi="宋体" w:cs="宋体" w:hint="eastAsia"/>
                      <w:color w:val="000000"/>
                      <w:sz w:val="20"/>
                      <w:szCs w:val="20"/>
                    </w:rPr>
                    <w:t>2130108</w:t>
                  </w:r>
                </w:p>
              </w:tc>
              <w:tc>
                <w:tcPr>
                  <w:tcW w:w="3675" w:type="dxa"/>
                  <w:gridSpan w:val="3"/>
                  <w:tcBorders>
                    <w:bottom w:val="single" w:sz="4" w:space="0" w:color="000000"/>
                    <w:right w:val="single" w:sz="4" w:space="0" w:color="000000"/>
                  </w:tcBorders>
                  <w:vAlign w:val="center"/>
                </w:tcPr>
                <w:p w:rsidR="00102C85" w:rsidRDefault="002D713A">
                  <w:pPr>
                    <w:jc w:val="left"/>
                    <w:rPr>
                      <w:rFonts w:ascii="宋体" w:hAnsi="宋体" w:cs="宋体"/>
                      <w:color w:val="000000"/>
                      <w:sz w:val="20"/>
                      <w:szCs w:val="20"/>
                    </w:rPr>
                  </w:pPr>
                  <w:r>
                    <w:rPr>
                      <w:rFonts w:ascii="宋体" w:hAnsi="宋体" w:cs="宋体" w:hint="eastAsia"/>
                      <w:color w:val="000000"/>
                      <w:sz w:val="20"/>
                      <w:szCs w:val="20"/>
                    </w:rPr>
                    <w:t>病虫害防治</w:t>
                  </w:r>
                </w:p>
              </w:tc>
              <w:tc>
                <w:tcPr>
                  <w:tcW w:w="141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3</w:t>
                  </w:r>
                </w:p>
              </w:tc>
              <w:tc>
                <w:tcPr>
                  <w:tcW w:w="1565"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3</w:t>
                  </w:r>
                </w:p>
              </w:tc>
              <w:tc>
                <w:tcPr>
                  <w:tcW w:w="1565" w:type="dxa"/>
                  <w:gridSpan w:val="2"/>
                  <w:tcBorders>
                    <w:bottom w:val="single" w:sz="4" w:space="0" w:color="000000"/>
                    <w:right w:val="single" w:sz="4" w:space="0" w:color="000000"/>
                  </w:tcBorders>
                  <w:vAlign w:val="center"/>
                </w:tcPr>
                <w:p w:rsidR="00102C85" w:rsidRDefault="00102C85">
                  <w:pPr>
                    <w:jc w:val="right"/>
                    <w:rPr>
                      <w:rFonts w:ascii="宋体" w:hAns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1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21307</w:t>
                  </w:r>
                </w:p>
              </w:tc>
              <w:tc>
                <w:tcPr>
                  <w:tcW w:w="3675"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农村综合改革</w:t>
                  </w:r>
                </w:p>
              </w:tc>
              <w:tc>
                <w:tcPr>
                  <w:tcW w:w="141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410.51</w:t>
                  </w:r>
                </w:p>
              </w:tc>
              <w:tc>
                <w:tcPr>
                  <w:tcW w:w="1565"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hAnsi="宋体" w:cs="宋体" w:hint="eastAsia"/>
                      <w:color w:val="000000"/>
                      <w:sz w:val="20"/>
                      <w:szCs w:val="20"/>
                    </w:rPr>
                    <w:t>276.27</w:t>
                  </w:r>
                </w:p>
              </w:tc>
              <w:tc>
                <w:tcPr>
                  <w:tcW w:w="1565" w:type="dxa"/>
                  <w:gridSpan w:val="2"/>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hAnsi="宋体" w:cs="宋体" w:hint="eastAsia"/>
                      <w:color w:val="000000"/>
                      <w:sz w:val="20"/>
                      <w:szCs w:val="20"/>
                    </w:rPr>
                    <w:t>134.24</w:t>
                  </w: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1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2130701</w:t>
                  </w:r>
                </w:p>
              </w:tc>
              <w:tc>
                <w:tcPr>
                  <w:tcW w:w="3675"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对村级一事一议的补助</w:t>
                  </w:r>
                </w:p>
              </w:tc>
              <w:tc>
                <w:tcPr>
                  <w:tcW w:w="141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134.24</w:t>
                  </w:r>
                </w:p>
              </w:tc>
              <w:tc>
                <w:tcPr>
                  <w:tcW w:w="1565"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hAnsi="宋体" w:cs="宋体" w:hint="eastAsia"/>
                      <w:color w:val="000000"/>
                      <w:sz w:val="20"/>
                      <w:szCs w:val="20"/>
                    </w:rPr>
                    <w:t>134.24</w:t>
                  </w: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1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2130705</w:t>
                  </w:r>
                </w:p>
              </w:tc>
              <w:tc>
                <w:tcPr>
                  <w:tcW w:w="3675"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对村民委员会和村党支部的补助</w:t>
                  </w:r>
                </w:p>
              </w:tc>
              <w:tc>
                <w:tcPr>
                  <w:tcW w:w="141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276.27</w:t>
                  </w:r>
                </w:p>
              </w:tc>
              <w:tc>
                <w:tcPr>
                  <w:tcW w:w="1565"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hAnsi="宋体" w:cs="宋体" w:hint="eastAsia"/>
                      <w:color w:val="000000"/>
                      <w:sz w:val="20"/>
                      <w:szCs w:val="20"/>
                    </w:rPr>
                    <w:t>276.27</w:t>
                  </w: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1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lastRenderedPageBreak/>
                    <w:t>229</w:t>
                  </w:r>
                </w:p>
              </w:tc>
              <w:tc>
                <w:tcPr>
                  <w:tcW w:w="3675"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其他支出</w:t>
                  </w:r>
                </w:p>
              </w:tc>
              <w:tc>
                <w:tcPr>
                  <w:tcW w:w="141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244.27</w:t>
                  </w:r>
                </w:p>
              </w:tc>
              <w:tc>
                <w:tcPr>
                  <w:tcW w:w="1565"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hAnsi="宋体" w:cs="宋体" w:hint="eastAsia"/>
                      <w:color w:val="000000"/>
                      <w:sz w:val="20"/>
                      <w:szCs w:val="20"/>
                    </w:rPr>
                    <w:t>2.22</w:t>
                  </w:r>
                </w:p>
              </w:tc>
              <w:tc>
                <w:tcPr>
                  <w:tcW w:w="1565" w:type="dxa"/>
                  <w:gridSpan w:val="2"/>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242.05</w:t>
                  </w: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1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hAnsi="宋体" w:cs="宋体"/>
                      <w:color w:val="000000"/>
                      <w:sz w:val="20"/>
                      <w:szCs w:val="20"/>
                    </w:rPr>
                  </w:pPr>
                  <w:r>
                    <w:rPr>
                      <w:rFonts w:ascii="宋体" w:hAnsi="宋体" w:cs="宋体" w:hint="eastAsia"/>
                      <w:color w:val="000000"/>
                      <w:sz w:val="20"/>
                      <w:szCs w:val="20"/>
                    </w:rPr>
                    <w:t>22960</w:t>
                  </w:r>
                </w:p>
              </w:tc>
              <w:tc>
                <w:tcPr>
                  <w:tcW w:w="3675" w:type="dxa"/>
                  <w:gridSpan w:val="3"/>
                  <w:tcBorders>
                    <w:bottom w:val="single" w:sz="4" w:space="0" w:color="000000"/>
                    <w:right w:val="single" w:sz="4" w:space="0" w:color="000000"/>
                  </w:tcBorders>
                  <w:vAlign w:val="center"/>
                </w:tcPr>
                <w:p w:rsidR="00102C85" w:rsidRDefault="002D713A">
                  <w:pPr>
                    <w:jc w:val="left"/>
                    <w:rPr>
                      <w:rFonts w:ascii="宋体" w:hAnsi="宋体" w:cs="宋体"/>
                      <w:color w:val="000000"/>
                      <w:sz w:val="20"/>
                      <w:szCs w:val="20"/>
                    </w:rPr>
                  </w:pPr>
                  <w:r>
                    <w:rPr>
                      <w:rFonts w:ascii="宋体" w:hAnsi="宋体" w:cs="宋体" w:hint="eastAsia"/>
                      <w:color w:val="000000"/>
                      <w:sz w:val="20"/>
                      <w:szCs w:val="20"/>
                    </w:rPr>
                    <w:t>彩票公益金及对应专项债务收入安排的支出</w:t>
                  </w:r>
                </w:p>
              </w:tc>
              <w:tc>
                <w:tcPr>
                  <w:tcW w:w="141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2.22</w:t>
                  </w:r>
                </w:p>
              </w:tc>
              <w:tc>
                <w:tcPr>
                  <w:tcW w:w="1565" w:type="dxa"/>
                  <w:tcBorders>
                    <w:bottom w:val="single" w:sz="4" w:space="0" w:color="000000"/>
                    <w:right w:val="single" w:sz="4" w:space="0" w:color="000000"/>
                  </w:tcBorders>
                  <w:vAlign w:val="center"/>
                </w:tcPr>
                <w:p w:rsidR="00102C85" w:rsidRDefault="002D713A">
                  <w:pPr>
                    <w:jc w:val="right"/>
                    <w:rPr>
                      <w:rFonts w:ascii="宋体" w:hAnsi="宋体" w:cs="宋体"/>
                      <w:color w:val="000000"/>
                      <w:sz w:val="20"/>
                      <w:szCs w:val="20"/>
                    </w:rPr>
                  </w:pPr>
                  <w:r>
                    <w:rPr>
                      <w:rFonts w:ascii="宋体" w:hAnsi="宋体" w:cs="宋体" w:hint="eastAsia"/>
                      <w:color w:val="000000"/>
                      <w:sz w:val="20"/>
                      <w:szCs w:val="20"/>
                    </w:rPr>
                    <w:t>2.22</w:t>
                  </w: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1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22960</w:t>
                  </w:r>
                  <w:r>
                    <w:rPr>
                      <w:rFonts w:ascii="宋体" w:hAnsi="宋体" w:cs="宋体" w:hint="eastAsia"/>
                      <w:color w:val="000000"/>
                      <w:sz w:val="20"/>
                      <w:szCs w:val="20"/>
                    </w:rPr>
                    <w:t>02</w:t>
                  </w:r>
                </w:p>
              </w:tc>
              <w:tc>
                <w:tcPr>
                  <w:tcW w:w="3675"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用于社会福利的彩票公益金支出</w:t>
                  </w:r>
                </w:p>
              </w:tc>
              <w:tc>
                <w:tcPr>
                  <w:tcW w:w="141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2.22</w:t>
                  </w:r>
                </w:p>
              </w:tc>
              <w:tc>
                <w:tcPr>
                  <w:tcW w:w="1565" w:type="dxa"/>
                  <w:tcBorders>
                    <w:bottom w:val="single" w:sz="4" w:space="0" w:color="000000"/>
                    <w:right w:val="single" w:sz="4" w:space="0" w:color="000000"/>
                  </w:tcBorders>
                  <w:vAlign w:val="center"/>
                </w:tcPr>
                <w:p w:rsidR="00102C85" w:rsidRDefault="002D713A">
                  <w:pPr>
                    <w:jc w:val="right"/>
                    <w:rPr>
                      <w:rFonts w:ascii="宋体" w:hAnsi="宋体" w:cs="宋体"/>
                      <w:color w:val="000000"/>
                      <w:sz w:val="20"/>
                      <w:szCs w:val="20"/>
                    </w:rPr>
                  </w:pPr>
                  <w:r>
                    <w:rPr>
                      <w:rFonts w:ascii="宋体" w:hAnsi="宋体" w:cs="宋体" w:hint="eastAsia"/>
                      <w:color w:val="000000"/>
                      <w:sz w:val="20"/>
                      <w:szCs w:val="20"/>
                    </w:rPr>
                    <w:t>2.22</w:t>
                  </w: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1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hAnsi="宋体" w:cs="宋体"/>
                      <w:color w:val="000000"/>
                      <w:sz w:val="20"/>
                      <w:szCs w:val="20"/>
                    </w:rPr>
                  </w:pPr>
                  <w:r>
                    <w:rPr>
                      <w:rFonts w:ascii="宋体" w:hAnsi="宋体" w:cs="宋体" w:hint="eastAsia"/>
                      <w:color w:val="000000"/>
                      <w:sz w:val="20"/>
                      <w:szCs w:val="20"/>
                    </w:rPr>
                    <w:t>22999</w:t>
                  </w:r>
                </w:p>
              </w:tc>
              <w:tc>
                <w:tcPr>
                  <w:tcW w:w="3675" w:type="dxa"/>
                  <w:gridSpan w:val="3"/>
                  <w:tcBorders>
                    <w:bottom w:val="single" w:sz="4" w:space="0" w:color="000000"/>
                    <w:right w:val="single" w:sz="4" w:space="0" w:color="000000"/>
                  </w:tcBorders>
                  <w:vAlign w:val="center"/>
                </w:tcPr>
                <w:p w:rsidR="00102C85" w:rsidRDefault="002D713A">
                  <w:pPr>
                    <w:jc w:val="left"/>
                    <w:rPr>
                      <w:rFonts w:ascii="宋体" w:hAnsi="宋体" w:cs="宋体"/>
                      <w:color w:val="000000"/>
                      <w:sz w:val="20"/>
                      <w:szCs w:val="20"/>
                    </w:rPr>
                  </w:pPr>
                  <w:r>
                    <w:rPr>
                      <w:rFonts w:ascii="宋体" w:hAnsi="宋体" w:cs="宋体" w:hint="eastAsia"/>
                      <w:color w:val="000000"/>
                      <w:sz w:val="20"/>
                      <w:szCs w:val="20"/>
                    </w:rPr>
                    <w:t>其他支出</w:t>
                  </w:r>
                </w:p>
              </w:tc>
              <w:tc>
                <w:tcPr>
                  <w:tcW w:w="141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242.05</w:t>
                  </w:r>
                </w:p>
              </w:tc>
              <w:tc>
                <w:tcPr>
                  <w:tcW w:w="1565"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242.05</w:t>
                  </w: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1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hAnsi="宋体" w:cs="宋体"/>
                      <w:color w:val="000000"/>
                      <w:sz w:val="20"/>
                      <w:szCs w:val="20"/>
                    </w:rPr>
                  </w:pPr>
                  <w:r>
                    <w:rPr>
                      <w:rFonts w:ascii="宋体" w:hAnsi="宋体" w:cs="宋体" w:hint="eastAsia"/>
                      <w:color w:val="000000"/>
                      <w:sz w:val="20"/>
                      <w:szCs w:val="20"/>
                    </w:rPr>
                    <w:t>2299901</w:t>
                  </w:r>
                </w:p>
              </w:tc>
              <w:tc>
                <w:tcPr>
                  <w:tcW w:w="3675" w:type="dxa"/>
                  <w:gridSpan w:val="3"/>
                  <w:tcBorders>
                    <w:bottom w:val="single" w:sz="4" w:space="0" w:color="000000"/>
                    <w:right w:val="single" w:sz="4" w:space="0" w:color="000000"/>
                  </w:tcBorders>
                  <w:vAlign w:val="center"/>
                </w:tcPr>
                <w:p w:rsidR="00102C85" w:rsidRDefault="002D713A">
                  <w:pPr>
                    <w:jc w:val="left"/>
                    <w:rPr>
                      <w:rFonts w:ascii="宋体" w:hAnsi="宋体" w:cs="宋体"/>
                      <w:color w:val="000000"/>
                      <w:sz w:val="20"/>
                      <w:szCs w:val="20"/>
                    </w:rPr>
                  </w:pPr>
                  <w:r>
                    <w:rPr>
                      <w:rFonts w:ascii="宋体" w:hAnsi="宋体" w:cs="宋体" w:hint="eastAsia"/>
                      <w:color w:val="000000"/>
                      <w:sz w:val="20"/>
                      <w:szCs w:val="20"/>
                    </w:rPr>
                    <w:t>其他支出</w:t>
                  </w:r>
                </w:p>
              </w:tc>
              <w:tc>
                <w:tcPr>
                  <w:tcW w:w="141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242.05</w:t>
                  </w:r>
                </w:p>
              </w:tc>
              <w:tc>
                <w:tcPr>
                  <w:tcW w:w="1565"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242.05</w:t>
                  </w: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5"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56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13833" w:type="dxa"/>
                  <w:gridSpan w:val="14"/>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注：本表反映部门本年度各项支出情况。</w:t>
                  </w:r>
                </w:p>
              </w:tc>
            </w:tr>
          </w:tbl>
          <w:p w:rsidR="00102C85" w:rsidRDefault="00102C85">
            <w:pPr>
              <w:widowControl/>
              <w:jc w:val="center"/>
              <w:textAlignment w:val="center"/>
              <w:rPr>
                <w:rFonts w:ascii="黑体" w:eastAsia="黑体" w:hAnsi="宋体" w:cs="黑体"/>
                <w:color w:val="000000"/>
                <w:kern w:val="0"/>
                <w:sz w:val="30"/>
                <w:szCs w:val="30"/>
              </w:rPr>
            </w:pPr>
          </w:p>
          <w:p w:rsidR="00102C85" w:rsidRDefault="00102C85">
            <w:pPr>
              <w:widowControl/>
              <w:jc w:val="center"/>
              <w:textAlignment w:val="center"/>
              <w:rPr>
                <w:rFonts w:ascii="黑体" w:eastAsia="黑体" w:hAnsi="宋体" w:cs="黑体"/>
                <w:color w:val="000000"/>
                <w:kern w:val="0"/>
                <w:sz w:val="30"/>
                <w:szCs w:val="30"/>
              </w:rPr>
            </w:pPr>
          </w:p>
          <w:p w:rsidR="00102C85" w:rsidRDefault="00102C85">
            <w:pPr>
              <w:widowControl/>
              <w:jc w:val="center"/>
              <w:textAlignment w:val="center"/>
              <w:rPr>
                <w:rFonts w:ascii="黑体" w:eastAsia="黑体" w:hAnsi="宋体" w:cs="黑体"/>
                <w:color w:val="000000"/>
                <w:kern w:val="0"/>
                <w:sz w:val="30"/>
                <w:szCs w:val="30"/>
              </w:rPr>
            </w:pPr>
          </w:p>
          <w:p w:rsidR="00102C85" w:rsidRDefault="00102C85">
            <w:pPr>
              <w:widowControl/>
              <w:jc w:val="center"/>
              <w:textAlignment w:val="center"/>
              <w:rPr>
                <w:rFonts w:ascii="黑体" w:eastAsia="黑体" w:hAnsi="宋体" w:cs="黑体"/>
                <w:color w:val="000000"/>
                <w:kern w:val="0"/>
                <w:sz w:val="30"/>
                <w:szCs w:val="30"/>
              </w:rPr>
            </w:pPr>
          </w:p>
          <w:p w:rsidR="00102C85" w:rsidRDefault="00102C85">
            <w:pPr>
              <w:widowControl/>
              <w:jc w:val="center"/>
              <w:textAlignment w:val="center"/>
              <w:rPr>
                <w:rFonts w:ascii="黑体" w:eastAsia="黑体" w:hAnsi="宋体" w:cs="黑体"/>
                <w:color w:val="000000"/>
                <w:kern w:val="0"/>
                <w:sz w:val="30"/>
                <w:szCs w:val="30"/>
              </w:rPr>
            </w:pPr>
          </w:p>
          <w:p w:rsidR="00102C85" w:rsidRDefault="00102C85">
            <w:pPr>
              <w:widowControl/>
              <w:jc w:val="center"/>
              <w:textAlignment w:val="center"/>
              <w:rPr>
                <w:rFonts w:ascii="黑体" w:eastAsia="黑体" w:hAnsi="宋体" w:cs="黑体"/>
                <w:color w:val="000000"/>
                <w:kern w:val="0"/>
                <w:sz w:val="30"/>
                <w:szCs w:val="30"/>
              </w:rPr>
            </w:pPr>
          </w:p>
          <w:p w:rsidR="00102C85" w:rsidRDefault="00102C85">
            <w:pPr>
              <w:widowControl/>
              <w:jc w:val="center"/>
              <w:textAlignment w:val="center"/>
              <w:rPr>
                <w:rFonts w:ascii="黑体" w:eastAsia="黑体" w:hAnsi="宋体" w:cs="黑体"/>
                <w:color w:val="000000"/>
                <w:kern w:val="0"/>
                <w:sz w:val="30"/>
                <w:szCs w:val="30"/>
              </w:rPr>
            </w:pPr>
          </w:p>
          <w:p w:rsidR="00102C85" w:rsidRDefault="00102C85">
            <w:pPr>
              <w:widowControl/>
              <w:jc w:val="center"/>
              <w:textAlignment w:val="center"/>
              <w:rPr>
                <w:rFonts w:ascii="黑体" w:eastAsia="黑体" w:hAnsi="宋体" w:cs="黑体"/>
                <w:color w:val="000000"/>
                <w:kern w:val="0"/>
                <w:sz w:val="30"/>
                <w:szCs w:val="30"/>
              </w:rPr>
            </w:pPr>
          </w:p>
          <w:p w:rsidR="00102C85" w:rsidRDefault="00102C85">
            <w:pPr>
              <w:widowControl/>
              <w:jc w:val="center"/>
              <w:textAlignment w:val="center"/>
              <w:rPr>
                <w:rFonts w:ascii="黑体" w:eastAsia="黑体" w:hAnsi="宋体" w:cs="黑体"/>
                <w:color w:val="000000"/>
                <w:kern w:val="0"/>
                <w:sz w:val="30"/>
                <w:szCs w:val="30"/>
              </w:rPr>
            </w:pPr>
          </w:p>
          <w:tbl>
            <w:tblPr>
              <w:tblW w:w="13981" w:type="dxa"/>
              <w:tblLayout w:type="fixed"/>
              <w:tblCellMar>
                <w:top w:w="15" w:type="dxa"/>
                <w:left w:w="15" w:type="dxa"/>
                <w:bottom w:w="15" w:type="dxa"/>
                <w:right w:w="15" w:type="dxa"/>
              </w:tblCellMar>
              <w:tblLook w:val="04A0"/>
            </w:tblPr>
            <w:tblGrid>
              <w:gridCol w:w="2726"/>
              <w:gridCol w:w="495"/>
              <w:gridCol w:w="2655"/>
              <w:gridCol w:w="2726"/>
              <w:gridCol w:w="496"/>
              <w:gridCol w:w="1350"/>
              <w:gridCol w:w="277"/>
              <w:gridCol w:w="530"/>
              <w:gridCol w:w="1097"/>
              <w:gridCol w:w="1629"/>
            </w:tblGrid>
            <w:tr w:rsidR="00102C85">
              <w:trPr>
                <w:trHeight w:val="375"/>
              </w:trPr>
              <w:tc>
                <w:tcPr>
                  <w:tcW w:w="13981" w:type="dxa"/>
                  <w:gridSpan w:val="10"/>
                  <w:tcBorders>
                    <w:right w:val="nil"/>
                  </w:tcBorders>
                  <w:vAlign w:val="center"/>
                </w:tcPr>
                <w:p w:rsidR="00102C85" w:rsidRDefault="002D71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rPr>
                    <w:lastRenderedPageBreak/>
                    <w:t>财政拨款收入支出决算总表</w:t>
                  </w:r>
                </w:p>
              </w:tc>
            </w:tr>
            <w:tr w:rsidR="00102C85">
              <w:trPr>
                <w:trHeight w:val="300"/>
              </w:trPr>
              <w:tc>
                <w:tcPr>
                  <w:tcW w:w="2726" w:type="dxa"/>
                  <w:vAlign w:val="center"/>
                </w:tcPr>
                <w:p w:rsidR="00102C85" w:rsidRDefault="00102C85">
                  <w:pPr>
                    <w:jc w:val="left"/>
                    <w:rPr>
                      <w:rFonts w:ascii="宋体" w:cs="宋体"/>
                      <w:color w:val="000000"/>
                      <w:sz w:val="18"/>
                      <w:szCs w:val="18"/>
                    </w:rPr>
                  </w:pPr>
                </w:p>
              </w:tc>
              <w:tc>
                <w:tcPr>
                  <w:tcW w:w="495" w:type="dxa"/>
                  <w:vAlign w:val="center"/>
                </w:tcPr>
                <w:p w:rsidR="00102C85" w:rsidRDefault="00102C85">
                  <w:pPr>
                    <w:jc w:val="left"/>
                    <w:rPr>
                      <w:rFonts w:ascii="宋体" w:cs="宋体"/>
                      <w:color w:val="000000"/>
                      <w:sz w:val="18"/>
                      <w:szCs w:val="18"/>
                    </w:rPr>
                  </w:pPr>
                </w:p>
              </w:tc>
              <w:tc>
                <w:tcPr>
                  <w:tcW w:w="2655" w:type="dxa"/>
                  <w:vAlign w:val="center"/>
                </w:tcPr>
                <w:p w:rsidR="00102C85" w:rsidRDefault="00102C85">
                  <w:pPr>
                    <w:jc w:val="left"/>
                    <w:rPr>
                      <w:rFonts w:ascii="宋体" w:cs="宋体"/>
                      <w:color w:val="000000"/>
                      <w:sz w:val="18"/>
                      <w:szCs w:val="18"/>
                    </w:rPr>
                  </w:pPr>
                </w:p>
              </w:tc>
              <w:tc>
                <w:tcPr>
                  <w:tcW w:w="2726" w:type="dxa"/>
                  <w:vAlign w:val="center"/>
                </w:tcPr>
                <w:p w:rsidR="00102C85" w:rsidRDefault="00102C85">
                  <w:pPr>
                    <w:jc w:val="left"/>
                    <w:rPr>
                      <w:rFonts w:ascii="宋体" w:cs="宋体"/>
                      <w:color w:val="000000"/>
                      <w:sz w:val="18"/>
                      <w:szCs w:val="18"/>
                    </w:rPr>
                  </w:pPr>
                </w:p>
              </w:tc>
              <w:tc>
                <w:tcPr>
                  <w:tcW w:w="496" w:type="dxa"/>
                  <w:vAlign w:val="center"/>
                </w:tcPr>
                <w:p w:rsidR="00102C85" w:rsidRDefault="00102C85">
                  <w:pPr>
                    <w:jc w:val="left"/>
                    <w:rPr>
                      <w:rFonts w:ascii="宋体" w:cs="宋体"/>
                      <w:color w:val="000000"/>
                      <w:sz w:val="18"/>
                      <w:szCs w:val="18"/>
                    </w:rPr>
                  </w:pPr>
                </w:p>
              </w:tc>
              <w:tc>
                <w:tcPr>
                  <w:tcW w:w="1350" w:type="dxa"/>
                  <w:vAlign w:val="center"/>
                </w:tcPr>
                <w:p w:rsidR="00102C85" w:rsidRDefault="00102C85">
                  <w:pPr>
                    <w:jc w:val="left"/>
                    <w:rPr>
                      <w:rFonts w:ascii="宋体" w:cs="宋体"/>
                      <w:color w:val="000000"/>
                      <w:sz w:val="18"/>
                      <w:szCs w:val="18"/>
                    </w:rPr>
                  </w:pPr>
                </w:p>
              </w:tc>
              <w:tc>
                <w:tcPr>
                  <w:tcW w:w="807" w:type="dxa"/>
                  <w:gridSpan w:val="2"/>
                  <w:vAlign w:val="center"/>
                </w:tcPr>
                <w:p w:rsidR="00102C85" w:rsidRDefault="00102C85">
                  <w:pPr>
                    <w:jc w:val="left"/>
                    <w:rPr>
                      <w:rFonts w:ascii="宋体" w:cs="宋体"/>
                      <w:color w:val="000000"/>
                      <w:sz w:val="18"/>
                      <w:szCs w:val="18"/>
                    </w:rPr>
                  </w:pPr>
                </w:p>
              </w:tc>
              <w:tc>
                <w:tcPr>
                  <w:tcW w:w="2726" w:type="dxa"/>
                  <w:gridSpan w:val="2"/>
                  <w:tcBorders>
                    <w:right w:val="nil"/>
                  </w:tcBorders>
                  <w:vAlign w:val="center"/>
                </w:tcPr>
                <w:p w:rsidR="00102C85" w:rsidRDefault="002D713A">
                  <w:pPr>
                    <w:widowControl/>
                    <w:jc w:val="right"/>
                    <w:textAlignment w:val="center"/>
                    <w:rPr>
                      <w:rFonts w:ascii="宋体" w:cs="宋体"/>
                      <w:color w:val="000000"/>
                      <w:sz w:val="22"/>
                    </w:rPr>
                  </w:pPr>
                  <w:r>
                    <w:rPr>
                      <w:rFonts w:ascii="宋体" w:hAnsi="宋体" w:cs="宋体" w:hint="eastAsia"/>
                      <w:color w:val="000000"/>
                      <w:kern w:val="0"/>
                      <w:sz w:val="22"/>
                    </w:rPr>
                    <w:t>公开</w:t>
                  </w:r>
                  <w:r>
                    <w:rPr>
                      <w:rFonts w:ascii="宋体" w:hAnsi="宋体" w:cs="宋体"/>
                      <w:color w:val="000000"/>
                      <w:kern w:val="0"/>
                      <w:sz w:val="22"/>
                    </w:rPr>
                    <w:t>04</w:t>
                  </w:r>
                  <w:r>
                    <w:rPr>
                      <w:rFonts w:ascii="宋体" w:hAnsi="宋体" w:cs="宋体" w:hint="eastAsia"/>
                      <w:color w:val="000000"/>
                      <w:kern w:val="0"/>
                      <w:sz w:val="22"/>
                    </w:rPr>
                    <w:t>表</w:t>
                  </w:r>
                </w:p>
              </w:tc>
            </w:tr>
            <w:tr w:rsidR="00102C85">
              <w:trPr>
                <w:trHeight w:val="300"/>
              </w:trPr>
              <w:tc>
                <w:tcPr>
                  <w:tcW w:w="5876" w:type="dxa"/>
                  <w:gridSpan w:val="3"/>
                  <w:tcBorders>
                    <w:bottom w:val="single" w:sz="4" w:space="0" w:color="auto"/>
                  </w:tcBorders>
                  <w:vAlign w:val="center"/>
                </w:tcPr>
                <w:p w:rsidR="00102C85" w:rsidRDefault="002D713A">
                  <w:pPr>
                    <w:jc w:val="left"/>
                    <w:rPr>
                      <w:rFonts w:ascii="宋体" w:cs="宋体"/>
                      <w:color w:val="000000"/>
                      <w:sz w:val="18"/>
                      <w:szCs w:val="18"/>
                    </w:rPr>
                  </w:pPr>
                  <w:r>
                    <w:rPr>
                      <w:rFonts w:ascii="宋体" w:hAnsi="宋体" w:cs="宋体" w:hint="eastAsia"/>
                      <w:color w:val="000000"/>
                      <w:kern w:val="0"/>
                      <w:sz w:val="22"/>
                    </w:rPr>
                    <w:t>部门：河南省新乡市延津县胙城乡人民政府</w:t>
                  </w:r>
                </w:p>
              </w:tc>
              <w:tc>
                <w:tcPr>
                  <w:tcW w:w="2726" w:type="dxa"/>
                  <w:tcBorders>
                    <w:bottom w:val="single" w:sz="4" w:space="0" w:color="auto"/>
                  </w:tcBorders>
                  <w:vAlign w:val="center"/>
                </w:tcPr>
                <w:p w:rsidR="00102C85" w:rsidRDefault="00102C85">
                  <w:pPr>
                    <w:widowControl/>
                    <w:jc w:val="center"/>
                    <w:textAlignment w:val="center"/>
                    <w:rPr>
                      <w:rFonts w:ascii="宋体" w:cs="宋体"/>
                      <w:color w:val="000000"/>
                      <w:sz w:val="22"/>
                    </w:rPr>
                  </w:pPr>
                </w:p>
              </w:tc>
              <w:tc>
                <w:tcPr>
                  <w:tcW w:w="496" w:type="dxa"/>
                  <w:tcBorders>
                    <w:bottom w:val="single" w:sz="4" w:space="0" w:color="auto"/>
                  </w:tcBorders>
                  <w:vAlign w:val="center"/>
                </w:tcPr>
                <w:p w:rsidR="00102C85" w:rsidRDefault="00102C85">
                  <w:pPr>
                    <w:jc w:val="left"/>
                    <w:rPr>
                      <w:rFonts w:ascii="宋体" w:cs="宋体"/>
                      <w:color w:val="000000"/>
                      <w:sz w:val="18"/>
                      <w:szCs w:val="18"/>
                    </w:rPr>
                  </w:pPr>
                </w:p>
              </w:tc>
              <w:tc>
                <w:tcPr>
                  <w:tcW w:w="1350" w:type="dxa"/>
                  <w:tcBorders>
                    <w:bottom w:val="single" w:sz="4" w:space="0" w:color="auto"/>
                  </w:tcBorders>
                  <w:vAlign w:val="center"/>
                </w:tcPr>
                <w:p w:rsidR="00102C85" w:rsidRDefault="00102C85">
                  <w:pPr>
                    <w:jc w:val="left"/>
                    <w:rPr>
                      <w:rFonts w:ascii="宋体" w:cs="宋体"/>
                      <w:color w:val="000000"/>
                      <w:sz w:val="18"/>
                      <w:szCs w:val="18"/>
                    </w:rPr>
                  </w:pPr>
                </w:p>
              </w:tc>
              <w:tc>
                <w:tcPr>
                  <w:tcW w:w="807" w:type="dxa"/>
                  <w:gridSpan w:val="2"/>
                  <w:tcBorders>
                    <w:bottom w:val="single" w:sz="4" w:space="0" w:color="auto"/>
                  </w:tcBorders>
                  <w:vAlign w:val="center"/>
                </w:tcPr>
                <w:p w:rsidR="00102C85" w:rsidRDefault="00102C85">
                  <w:pPr>
                    <w:jc w:val="left"/>
                    <w:rPr>
                      <w:rFonts w:ascii="宋体" w:cs="宋体"/>
                      <w:color w:val="000000"/>
                      <w:sz w:val="18"/>
                      <w:szCs w:val="18"/>
                    </w:rPr>
                  </w:pPr>
                </w:p>
              </w:tc>
              <w:tc>
                <w:tcPr>
                  <w:tcW w:w="2726" w:type="dxa"/>
                  <w:gridSpan w:val="2"/>
                  <w:tcBorders>
                    <w:bottom w:val="single" w:sz="4" w:space="0" w:color="auto"/>
                    <w:right w:val="nil"/>
                  </w:tcBorders>
                  <w:vAlign w:val="center"/>
                </w:tcPr>
                <w:p w:rsidR="00102C85" w:rsidRDefault="002D713A">
                  <w:pPr>
                    <w:widowControl/>
                    <w:jc w:val="right"/>
                    <w:textAlignment w:val="center"/>
                    <w:rPr>
                      <w:rFonts w:ascii="宋体" w:cs="宋体"/>
                      <w:color w:val="000000"/>
                      <w:sz w:val="22"/>
                    </w:rPr>
                  </w:pPr>
                  <w:r>
                    <w:rPr>
                      <w:rFonts w:ascii="宋体" w:hAnsi="宋体" w:cs="宋体" w:hint="eastAsia"/>
                      <w:color w:val="000000"/>
                      <w:kern w:val="0"/>
                      <w:sz w:val="22"/>
                    </w:rPr>
                    <w:t>金额单位：万元</w:t>
                  </w:r>
                </w:p>
              </w:tc>
            </w:tr>
            <w:tr w:rsidR="00102C85">
              <w:trPr>
                <w:trHeight w:val="300"/>
              </w:trPr>
              <w:tc>
                <w:tcPr>
                  <w:tcW w:w="5876" w:type="dxa"/>
                  <w:gridSpan w:val="3"/>
                  <w:tcBorders>
                    <w:top w:val="single" w:sz="4" w:space="0" w:color="auto"/>
                    <w:left w:val="single" w:sz="4" w:space="0" w:color="auto"/>
                    <w:bottom w:val="single" w:sz="4" w:space="0" w:color="auto"/>
                    <w:right w:val="single" w:sz="4" w:space="0" w:color="auto"/>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收入</w:t>
                  </w:r>
                </w:p>
              </w:tc>
              <w:tc>
                <w:tcPr>
                  <w:tcW w:w="8105" w:type="dxa"/>
                  <w:gridSpan w:val="7"/>
                  <w:tcBorders>
                    <w:top w:val="single" w:sz="4" w:space="0" w:color="auto"/>
                    <w:left w:val="single" w:sz="4" w:space="0" w:color="auto"/>
                    <w:bottom w:val="single" w:sz="4" w:space="0" w:color="auto"/>
                    <w:right w:val="single" w:sz="4" w:space="0" w:color="auto"/>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支出</w:t>
                  </w:r>
                </w:p>
              </w:tc>
            </w:tr>
            <w:tr w:rsidR="00102C85">
              <w:trPr>
                <w:trHeight w:val="312"/>
              </w:trPr>
              <w:tc>
                <w:tcPr>
                  <w:tcW w:w="2726" w:type="dxa"/>
                  <w:vMerge w:val="restart"/>
                  <w:tcBorders>
                    <w:top w:val="single" w:sz="4" w:space="0" w:color="auto"/>
                    <w:left w:val="single" w:sz="4" w:space="0" w:color="000000"/>
                    <w:bottom w:val="single" w:sz="4" w:space="0" w:color="auto"/>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项目</w:t>
                  </w:r>
                </w:p>
              </w:tc>
              <w:tc>
                <w:tcPr>
                  <w:tcW w:w="495" w:type="dxa"/>
                  <w:vMerge w:val="restart"/>
                  <w:tcBorders>
                    <w:top w:val="single" w:sz="4" w:space="0" w:color="auto"/>
                    <w:bottom w:val="single" w:sz="4" w:space="0" w:color="auto"/>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行次</w:t>
                  </w:r>
                </w:p>
              </w:tc>
              <w:tc>
                <w:tcPr>
                  <w:tcW w:w="2655" w:type="dxa"/>
                  <w:vMerge w:val="restart"/>
                  <w:tcBorders>
                    <w:top w:val="single" w:sz="4" w:space="0" w:color="auto"/>
                    <w:bottom w:val="single" w:sz="4" w:space="0" w:color="auto"/>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金额</w:t>
                  </w:r>
                </w:p>
              </w:tc>
              <w:tc>
                <w:tcPr>
                  <w:tcW w:w="2726" w:type="dxa"/>
                  <w:vMerge w:val="restart"/>
                  <w:tcBorders>
                    <w:top w:val="single" w:sz="4" w:space="0" w:color="auto"/>
                    <w:bottom w:val="single" w:sz="4" w:space="0" w:color="auto"/>
                    <w:right w:val="single" w:sz="4" w:space="0" w:color="000000"/>
                  </w:tcBorders>
                  <w:vAlign w:val="center"/>
                </w:tcPr>
                <w:p w:rsidR="00102C85" w:rsidRDefault="002D713A">
                  <w:pPr>
                    <w:widowControl/>
                    <w:jc w:val="center"/>
                    <w:textAlignment w:val="bottom"/>
                    <w:rPr>
                      <w:rFonts w:ascii="宋体" w:cs="宋体"/>
                      <w:color w:val="000000"/>
                      <w:sz w:val="20"/>
                      <w:szCs w:val="20"/>
                    </w:rPr>
                  </w:pPr>
                  <w:r>
                    <w:rPr>
                      <w:rFonts w:ascii="宋体" w:hAnsi="宋体" w:cs="宋体" w:hint="eastAsia"/>
                      <w:color w:val="000000"/>
                      <w:kern w:val="0"/>
                      <w:sz w:val="20"/>
                      <w:szCs w:val="20"/>
                    </w:rPr>
                    <w:t>项目</w:t>
                  </w:r>
                </w:p>
              </w:tc>
              <w:tc>
                <w:tcPr>
                  <w:tcW w:w="496" w:type="dxa"/>
                  <w:vMerge w:val="restart"/>
                  <w:tcBorders>
                    <w:top w:val="single" w:sz="4" w:space="0" w:color="auto"/>
                    <w:bottom w:val="single" w:sz="4" w:space="0" w:color="auto"/>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行次</w:t>
                  </w:r>
                </w:p>
              </w:tc>
              <w:tc>
                <w:tcPr>
                  <w:tcW w:w="1627" w:type="dxa"/>
                  <w:gridSpan w:val="2"/>
                  <w:vMerge w:val="restart"/>
                  <w:tcBorders>
                    <w:top w:val="single" w:sz="4" w:space="0" w:color="auto"/>
                    <w:bottom w:val="single" w:sz="4" w:space="0" w:color="auto"/>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合计</w:t>
                  </w:r>
                </w:p>
              </w:tc>
              <w:tc>
                <w:tcPr>
                  <w:tcW w:w="1627" w:type="dxa"/>
                  <w:gridSpan w:val="2"/>
                  <w:vMerge w:val="restart"/>
                  <w:tcBorders>
                    <w:top w:val="single" w:sz="4" w:space="0" w:color="auto"/>
                    <w:bottom w:val="single" w:sz="4" w:space="0" w:color="auto"/>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一般公共预算财政拨款</w:t>
                  </w:r>
                </w:p>
              </w:tc>
              <w:tc>
                <w:tcPr>
                  <w:tcW w:w="1629" w:type="dxa"/>
                  <w:vMerge w:val="restart"/>
                  <w:tcBorders>
                    <w:top w:val="single" w:sz="4" w:space="0" w:color="auto"/>
                    <w:bottom w:val="single" w:sz="4" w:space="0" w:color="auto"/>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政府性基金预算财政拨款</w:t>
                  </w:r>
                </w:p>
              </w:tc>
            </w:tr>
            <w:tr w:rsidR="00102C85">
              <w:trPr>
                <w:trHeight w:val="600"/>
              </w:trPr>
              <w:tc>
                <w:tcPr>
                  <w:tcW w:w="2726" w:type="dxa"/>
                  <w:vMerge/>
                  <w:tcBorders>
                    <w:top w:val="single" w:sz="4" w:space="0" w:color="auto"/>
                    <w:left w:val="single" w:sz="4" w:space="0" w:color="000000"/>
                    <w:bottom w:val="single" w:sz="4" w:space="0" w:color="auto"/>
                    <w:right w:val="single" w:sz="4" w:space="0" w:color="000000"/>
                  </w:tcBorders>
                  <w:vAlign w:val="center"/>
                </w:tcPr>
                <w:p w:rsidR="00102C85" w:rsidRDefault="00102C85">
                  <w:pPr>
                    <w:rPr>
                      <w:rFonts w:ascii="宋体" w:cs="宋体"/>
                      <w:color w:val="000000"/>
                      <w:sz w:val="20"/>
                      <w:szCs w:val="20"/>
                    </w:rPr>
                  </w:pPr>
                </w:p>
              </w:tc>
              <w:tc>
                <w:tcPr>
                  <w:tcW w:w="495" w:type="dxa"/>
                  <w:vMerge/>
                  <w:tcBorders>
                    <w:top w:val="single" w:sz="4" w:space="0" w:color="auto"/>
                    <w:bottom w:val="single" w:sz="4" w:space="0" w:color="auto"/>
                    <w:right w:val="single" w:sz="4" w:space="0" w:color="000000"/>
                  </w:tcBorders>
                  <w:vAlign w:val="center"/>
                </w:tcPr>
                <w:p w:rsidR="00102C85" w:rsidRDefault="00102C85">
                  <w:pPr>
                    <w:jc w:val="center"/>
                    <w:rPr>
                      <w:rFonts w:ascii="宋体" w:cs="宋体"/>
                      <w:color w:val="000000"/>
                      <w:sz w:val="20"/>
                      <w:szCs w:val="20"/>
                    </w:rPr>
                  </w:pPr>
                </w:p>
              </w:tc>
              <w:tc>
                <w:tcPr>
                  <w:tcW w:w="2655" w:type="dxa"/>
                  <w:vMerge/>
                  <w:tcBorders>
                    <w:top w:val="single" w:sz="4" w:space="0" w:color="auto"/>
                    <w:bottom w:val="single" w:sz="4" w:space="0" w:color="auto"/>
                    <w:right w:val="single" w:sz="4" w:space="0" w:color="000000"/>
                  </w:tcBorders>
                  <w:vAlign w:val="center"/>
                </w:tcPr>
                <w:p w:rsidR="00102C85" w:rsidRDefault="00102C85">
                  <w:pPr>
                    <w:jc w:val="center"/>
                    <w:rPr>
                      <w:rFonts w:ascii="宋体" w:cs="宋体"/>
                      <w:color w:val="000000"/>
                      <w:sz w:val="20"/>
                      <w:szCs w:val="20"/>
                    </w:rPr>
                  </w:pPr>
                </w:p>
              </w:tc>
              <w:tc>
                <w:tcPr>
                  <w:tcW w:w="2726" w:type="dxa"/>
                  <w:vMerge/>
                  <w:tcBorders>
                    <w:top w:val="single" w:sz="4" w:space="0" w:color="auto"/>
                    <w:bottom w:val="single" w:sz="4" w:space="0" w:color="auto"/>
                    <w:right w:val="single" w:sz="4" w:space="0" w:color="000000"/>
                  </w:tcBorders>
                  <w:vAlign w:val="bottom"/>
                </w:tcPr>
                <w:p w:rsidR="00102C85" w:rsidRDefault="00102C85">
                  <w:pPr>
                    <w:rPr>
                      <w:rFonts w:ascii="宋体" w:cs="宋体"/>
                      <w:color w:val="000000"/>
                      <w:sz w:val="20"/>
                      <w:szCs w:val="20"/>
                    </w:rPr>
                  </w:pPr>
                </w:p>
              </w:tc>
              <w:tc>
                <w:tcPr>
                  <w:tcW w:w="496" w:type="dxa"/>
                  <w:vMerge/>
                  <w:tcBorders>
                    <w:top w:val="single" w:sz="4" w:space="0" w:color="auto"/>
                    <w:bottom w:val="single" w:sz="4" w:space="0" w:color="auto"/>
                    <w:right w:val="single" w:sz="4" w:space="0" w:color="000000"/>
                  </w:tcBorders>
                  <w:vAlign w:val="center"/>
                </w:tcPr>
                <w:p w:rsidR="00102C85" w:rsidRDefault="00102C85">
                  <w:pPr>
                    <w:jc w:val="center"/>
                    <w:rPr>
                      <w:rFonts w:ascii="宋体" w:cs="宋体"/>
                      <w:color w:val="000000"/>
                      <w:sz w:val="20"/>
                      <w:szCs w:val="20"/>
                    </w:rPr>
                  </w:pPr>
                </w:p>
              </w:tc>
              <w:tc>
                <w:tcPr>
                  <w:tcW w:w="1627" w:type="dxa"/>
                  <w:gridSpan w:val="2"/>
                  <w:vMerge/>
                  <w:tcBorders>
                    <w:top w:val="single" w:sz="4" w:space="0" w:color="auto"/>
                    <w:bottom w:val="single" w:sz="4" w:space="0" w:color="auto"/>
                    <w:right w:val="single" w:sz="4" w:space="0" w:color="000000"/>
                  </w:tcBorders>
                  <w:vAlign w:val="center"/>
                </w:tcPr>
                <w:p w:rsidR="00102C85" w:rsidRDefault="00102C85">
                  <w:pPr>
                    <w:jc w:val="center"/>
                    <w:rPr>
                      <w:rFonts w:ascii="宋体" w:cs="宋体"/>
                      <w:color w:val="000000"/>
                      <w:sz w:val="20"/>
                      <w:szCs w:val="20"/>
                    </w:rPr>
                  </w:pPr>
                </w:p>
              </w:tc>
              <w:tc>
                <w:tcPr>
                  <w:tcW w:w="1627" w:type="dxa"/>
                  <w:gridSpan w:val="2"/>
                  <w:vMerge/>
                  <w:tcBorders>
                    <w:top w:val="single" w:sz="4" w:space="0" w:color="auto"/>
                    <w:bottom w:val="single" w:sz="4" w:space="0" w:color="auto"/>
                    <w:right w:val="single" w:sz="4" w:space="0" w:color="000000"/>
                  </w:tcBorders>
                  <w:vAlign w:val="center"/>
                </w:tcPr>
                <w:p w:rsidR="00102C85" w:rsidRDefault="00102C85">
                  <w:pPr>
                    <w:jc w:val="center"/>
                    <w:rPr>
                      <w:rFonts w:ascii="宋体" w:cs="宋体"/>
                      <w:color w:val="000000"/>
                      <w:sz w:val="20"/>
                      <w:szCs w:val="20"/>
                    </w:rPr>
                  </w:pPr>
                </w:p>
              </w:tc>
              <w:tc>
                <w:tcPr>
                  <w:tcW w:w="1629" w:type="dxa"/>
                  <w:vMerge/>
                  <w:tcBorders>
                    <w:top w:val="single" w:sz="4" w:space="0" w:color="auto"/>
                    <w:bottom w:val="single" w:sz="4" w:space="0" w:color="auto"/>
                    <w:right w:val="single" w:sz="4" w:space="0" w:color="000000"/>
                  </w:tcBorders>
                  <w:vAlign w:val="center"/>
                </w:tcPr>
                <w:p w:rsidR="00102C85" w:rsidRDefault="00102C85">
                  <w:pPr>
                    <w:jc w:val="center"/>
                    <w:rPr>
                      <w:rFonts w:ascii="宋体" w:cs="宋体"/>
                      <w:color w:val="000000"/>
                      <w:sz w:val="20"/>
                      <w:szCs w:val="20"/>
                    </w:rPr>
                  </w:pPr>
                </w:p>
              </w:tc>
            </w:tr>
            <w:tr w:rsidR="00102C85">
              <w:trPr>
                <w:trHeight w:val="300"/>
              </w:trPr>
              <w:tc>
                <w:tcPr>
                  <w:tcW w:w="2726" w:type="dxa"/>
                  <w:tcBorders>
                    <w:top w:val="single" w:sz="4" w:space="0" w:color="auto"/>
                    <w:left w:val="single" w:sz="4" w:space="0" w:color="000000"/>
                    <w:bottom w:val="single" w:sz="4" w:space="0" w:color="000000"/>
                    <w:right w:val="single" w:sz="4" w:space="0" w:color="000000"/>
                  </w:tcBorders>
                  <w:vAlign w:val="center"/>
                </w:tcPr>
                <w:p w:rsidR="00102C85" w:rsidRDefault="002D713A">
                  <w:pPr>
                    <w:widowControl/>
                    <w:textAlignment w:val="center"/>
                    <w:rPr>
                      <w:rFonts w:ascii="宋体" w:cs="宋体"/>
                      <w:color w:val="000000"/>
                      <w:sz w:val="20"/>
                      <w:szCs w:val="20"/>
                    </w:rPr>
                  </w:pPr>
                  <w:r>
                    <w:rPr>
                      <w:rFonts w:ascii="宋体" w:hAnsi="宋体" w:cs="宋体" w:hint="eastAsia"/>
                      <w:color w:val="000000"/>
                      <w:kern w:val="0"/>
                      <w:sz w:val="20"/>
                      <w:szCs w:val="20"/>
                    </w:rPr>
                    <w:t>栏次</w:t>
                  </w:r>
                </w:p>
              </w:tc>
              <w:tc>
                <w:tcPr>
                  <w:tcW w:w="495" w:type="dxa"/>
                  <w:tcBorders>
                    <w:top w:val="single" w:sz="4" w:space="0" w:color="auto"/>
                    <w:bottom w:val="single" w:sz="4" w:space="0" w:color="000000"/>
                    <w:right w:val="single" w:sz="4" w:space="0" w:color="000000"/>
                  </w:tcBorders>
                  <w:vAlign w:val="center"/>
                </w:tcPr>
                <w:p w:rsidR="00102C85" w:rsidRDefault="00102C85">
                  <w:pPr>
                    <w:jc w:val="center"/>
                    <w:rPr>
                      <w:rFonts w:ascii="宋体" w:cs="宋体"/>
                      <w:color w:val="000000"/>
                      <w:sz w:val="20"/>
                      <w:szCs w:val="20"/>
                    </w:rPr>
                  </w:pPr>
                </w:p>
              </w:tc>
              <w:tc>
                <w:tcPr>
                  <w:tcW w:w="2655" w:type="dxa"/>
                  <w:tcBorders>
                    <w:top w:val="single" w:sz="4" w:space="0" w:color="auto"/>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2726" w:type="dxa"/>
                  <w:tcBorders>
                    <w:top w:val="single" w:sz="4" w:space="0" w:color="auto"/>
                    <w:bottom w:val="single" w:sz="4" w:space="0" w:color="000000"/>
                    <w:right w:val="single" w:sz="4" w:space="0" w:color="000000"/>
                  </w:tcBorders>
                  <w:vAlign w:val="bottom"/>
                </w:tcPr>
                <w:p w:rsidR="00102C85" w:rsidRDefault="002D713A">
                  <w:pPr>
                    <w:widowControl/>
                    <w:textAlignment w:val="bottom"/>
                    <w:rPr>
                      <w:rFonts w:ascii="宋体" w:cs="宋体"/>
                      <w:color w:val="000000"/>
                      <w:sz w:val="20"/>
                      <w:szCs w:val="20"/>
                    </w:rPr>
                  </w:pPr>
                  <w:r>
                    <w:rPr>
                      <w:rFonts w:ascii="宋体" w:hAnsi="宋体" w:cs="宋体" w:hint="eastAsia"/>
                      <w:color w:val="000000"/>
                      <w:kern w:val="0"/>
                      <w:sz w:val="20"/>
                      <w:szCs w:val="20"/>
                    </w:rPr>
                    <w:t>栏次</w:t>
                  </w:r>
                </w:p>
              </w:tc>
              <w:tc>
                <w:tcPr>
                  <w:tcW w:w="496" w:type="dxa"/>
                  <w:tcBorders>
                    <w:top w:val="single" w:sz="4" w:space="0" w:color="auto"/>
                    <w:bottom w:val="single" w:sz="4" w:space="0" w:color="000000"/>
                    <w:right w:val="single" w:sz="4" w:space="0" w:color="000000"/>
                  </w:tcBorders>
                  <w:vAlign w:val="center"/>
                </w:tcPr>
                <w:p w:rsidR="00102C85" w:rsidRDefault="00102C85">
                  <w:pPr>
                    <w:jc w:val="center"/>
                    <w:rPr>
                      <w:rFonts w:ascii="宋体" w:cs="宋体"/>
                      <w:color w:val="000000"/>
                      <w:sz w:val="20"/>
                      <w:szCs w:val="20"/>
                    </w:rPr>
                  </w:pPr>
                </w:p>
              </w:tc>
              <w:tc>
                <w:tcPr>
                  <w:tcW w:w="1627" w:type="dxa"/>
                  <w:gridSpan w:val="2"/>
                  <w:tcBorders>
                    <w:top w:val="single" w:sz="4" w:space="0" w:color="auto"/>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2</w:t>
                  </w:r>
                </w:p>
              </w:tc>
              <w:tc>
                <w:tcPr>
                  <w:tcW w:w="1627" w:type="dxa"/>
                  <w:gridSpan w:val="2"/>
                  <w:tcBorders>
                    <w:top w:val="single" w:sz="4" w:space="0" w:color="auto"/>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3</w:t>
                  </w:r>
                </w:p>
              </w:tc>
              <w:tc>
                <w:tcPr>
                  <w:tcW w:w="1629" w:type="dxa"/>
                  <w:tcBorders>
                    <w:top w:val="single" w:sz="4" w:space="0" w:color="auto"/>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4</w:t>
                  </w:r>
                </w:p>
              </w:tc>
            </w:tr>
            <w:tr w:rsidR="00102C85">
              <w:trPr>
                <w:trHeight w:val="300"/>
              </w:trPr>
              <w:tc>
                <w:tcPr>
                  <w:tcW w:w="2726" w:type="dxa"/>
                  <w:tcBorders>
                    <w:left w:val="single" w:sz="4" w:space="0" w:color="000000"/>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一、一般公共预算财政拨款</w:t>
                  </w:r>
                </w:p>
              </w:tc>
              <w:tc>
                <w:tcPr>
                  <w:tcW w:w="495"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2655"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2395.73</w:t>
                  </w:r>
                </w:p>
              </w:tc>
              <w:tc>
                <w:tcPr>
                  <w:tcW w:w="2726"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一、一般公共服务支出</w:t>
                  </w:r>
                </w:p>
              </w:tc>
              <w:tc>
                <w:tcPr>
                  <w:tcW w:w="496"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28</w:t>
                  </w:r>
                </w:p>
              </w:tc>
              <w:tc>
                <w:tcPr>
                  <w:tcW w:w="1627" w:type="dxa"/>
                  <w:gridSpan w:val="2"/>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274.57</w:t>
                  </w:r>
                </w:p>
              </w:tc>
              <w:tc>
                <w:tcPr>
                  <w:tcW w:w="1627" w:type="dxa"/>
                  <w:gridSpan w:val="2"/>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274.57</w:t>
                  </w:r>
                </w:p>
              </w:tc>
              <w:tc>
                <w:tcPr>
                  <w:tcW w:w="162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2726" w:type="dxa"/>
                  <w:tcBorders>
                    <w:left w:val="single" w:sz="4" w:space="0" w:color="000000"/>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二、政府性基金预算财政拨款</w:t>
                  </w:r>
                </w:p>
              </w:tc>
              <w:tc>
                <w:tcPr>
                  <w:tcW w:w="495"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2</w:t>
                  </w:r>
                </w:p>
              </w:tc>
              <w:tc>
                <w:tcPr>
                  <w:tcW w:w="2655"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22.22</w:t>
                  </w:r>
                </w:p>
              </w:tc>
              <w:tc>
                <w:tcPr>
                  <w:tcW w:w="2726"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二、外交支出</w:t>
                  </w:r>
                </w:p>
              </w:tc>
              <w:tc>
                <w:tcPr>
                  <w:tcW w:w="496"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29</w:t>
                  </w:r>
                </w:p>
              </w:tc>
              <w:tc>
                <w:tcPr>
                  <w:tcW w:w="1627"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627"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62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2726" w:type="dxa"/>
                  <w:tcBorders>
                    <w:left w:val="single" w:sz="4" w:space="0" w:color="000000"/>
                    <w:bottom w:val="single" w:sz="4" w:space="0" w:color="000000"/>
                    <w:right w:val="single" w:sz="4" w:space="0" w:color="000000"/>
                  </w:tcBorders>
                  <w:vAlign w:val="center"/>
                </w:tcPr>
                <w:p w:rsidR="00102C85" w:rsidRDefault="00102C85">
                  <w:pPr>
                    <w:jc w:val="left"/>
                    <w:rPr>
                      <w:rFonts w:ascii="宋体" w:cs="宋体"/>
                      <w:color w:val="000000"/>
                      <w:sz w:val="20"/>
                      <w:szCs w:val="20"/>
                    </w:rPr>
                  </w:pPr>
                </w:p>
              </w:tc>
              <w:tc>
                <w:tcPr>
                  <w:tcW w:w="495"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3</w:t>
                  </w:r>
                </w:p>
              </w:tc>
              <w:tc>
                <w:tcPr>
                  <w:tcW w:w="2655"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2726"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三、国防支出</w:t>
                  </w:r>
                </w:p>
              </w:tc>
              <w:tc>
                <w:tcPr>
                  <w:tcW w:w="496"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30</w:t>
                  </w:r>
                </w:p>
              </w:tc>
              <w:tc>
                <w:tcPr>
                  <w:tcW w:w="1627"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627"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62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2726" w:type="dxa"/>
                  <w:tcBorders>
                    <w:left w:val="single" w:sz="4" w:space="0" w:color="000000"/>
                    <w:bottom w:val="single" w:sz="4" w:space="0" w:color="000000"/>
                    <w:right w:val="single" w:sz="4" w:space="0" w:color="000000"/>
                  </w:tcBorders>
                  <w:vAlign w:val="center"/>
                </w:tcPr>
                <w:p w:rsidR="00102C85" w:rsidRDefault="00102C85">
                  <w:pPr>
                    <w:jc w:val="left"/>
                    <w:rPr>
                      <w:rFonts w:ascii="宋体" w:cs="宋体"/>
                      <w:color w:val="000000"/>
                      <w:sz w:val="20"/>
                      <w:szCs w:val="20"/>
                    </w:rPr>
                  </w:pPr>
                </w:p>
              </w:tc>
              <w:tc>
                <w:tcPr>
                  <w:tcW w:w="495"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4</w:t>
                  </w:r>
                </w:p>
              </w:tc>
              <w:tc>
                <w:tcPr>
                  <w:tcW w:w="2655"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2726"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四、公共安全支出</w:t>
                  </w:r>
                </w:p>
              </w:tc>
              <w:tc>
                <w:tcPr>
                  <w:tcW w:w="496"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31</w:t>
                  </w:r>
                </w:p>
              </w:tc>
              <w:tc>
                <w:tcPr>
                  <w:tcW w:w="1627" w:type="dxa"/>
                  <w:gridSpan w:val="2"/>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39.36</w:t>
                  </w:r>
                </w:p>
              </w:tc>
              <w:tc>
                <w:tcPr>
                  <w:tcW w:w="1627" w:type="dxa"/>
                  <w:gridSpan w:val="2"/>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39.36</w:t>
                  </w:r>
                </w:p>
              </w:tc>
              <w:tc>
                <w:tcPr>
                  <w:tcW w:w="162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2726" w:type="dxa"/>
                  <w:tcBorders>
                    <w:left w:val="single" w:sz="4" w:space="0" w:color="000000"/>
                    <w:bottom w:val="single" w:sz="4" w:space="0" w:color="000000"/>
                    <w:right w:val="single" w:sz="4" w:space="0" w:color="000000"/>
                  </w:tcBorders>
                  <w:vAlign w:val="center"/>
                </w:tcPr>
                <w:p w:rsidR="00102C85" w:rsidRDefault="00102C85">
                  <w:pPr>
                    <w:jc w:val="left"/>
                    <w:rPr>
                      <w:rFonts w:ascii="宋体" w:cs="宋体"/>
                      <w:color w:val="000000"/>
                      <w:sz w:val="20"/>
                      <w:szCs w:val="20"/>
                    </w:rPr>
                  </w:pPr>
                </w:p>
              </w:tc>
              <w:tc>
                <w:tcPr>
                  <w:tcW w:w="495"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5</w:t>
                  </w:r>
                </w:p>
              </w:tc>
              <w:tc>
                <w:tcPr>
                  <w:tcW w:w="2655"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2726"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五、教育支出</w:t>
                  </w:r>
                </w:p>
              </w:tc>
              <w:tc>
                <w:tcPr>
                  <w:tcW w:w="496"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32</w:t>
                  </w:r>
                </w:p>
              </w:tc>
              <w:tc>
                <w:tcPr>
                  <w:tcW w:w="1627"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627"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62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2726" w:type="dxa"/>
                  <w:tcBorders>
                    <w:left w:val="single" w:sz="4" w:space="0" w:color="000000"/>
                    <w:bottom w:val="single" w:sz="4" w:space="0" w:color="000000"/>
                    <w:right w:val="single" w:sz="4" w:space="0" w:color="000000"/>
                  </w:tcBorders>
                  <w:vAlign w:val="center"/>
                </w:tcPr>
                <w:p w:rsidR="00102C85" w:rsidRDefault="00102C85">
                  <w:pPr>
                    <w:jc w:val="left"/>
                    <w:rPr>
                      <w:rFonts w:ascii="宋体" w:cs="宋体"/>
                      <w:color w:val="000000"/>
                      <w:sz w:val="20"/>
                      <w:szCs w:val="20"/>
                    </w:rPr>
                  </w:pPr>
                </w:p>
              </w:tc>
              <w:tc>
                <w:tcPr>
                  <w:tcW w:w="495"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6</w:t>
                  </w:r>
                </w:p>
              </w:tc>
              <w:tc>
                <w:tcPr>
                  <w:tcW w:w="2655"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2726"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六、科学技术支出</w:t>
                  </w:r>
                </w:p>
              </w:tc>
              <w:tc>
                <w:tcPr>
                  <w:tcW w:w="496"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33</w:t>
                  </w:r>
                </w:p>
              </w:tc>
              <w:tc>
                <w:tcPr>
                  <w:tcW w:w="1627"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627"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62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2726" w:type="dxa"/>
                  <w:tcBorders>
                    <w:left w:val="single" w:sz="4" w:space="0" w:color="000000"/>
                    <w:bottom w:val="single" w:sz="4" w:space="0" w:color="000000"/>
                    <w:right w:val="single" w:sz="4" w:space="0" w:color="000000"/>
                  </w:tcBorders>
                  <w:vAlign w:val="center"/>
                </w:tcPr>
                <w:p w:rsidR="00102C85" w:rsidRDefault="00102C85">
                  <w:pPr>
                    <w:jc w:val="left"/>
                    <w:rPr>
                      <w:rFonts w:ascii="宋体" w:cs="宋体"/>
                      <w:color w:val="000000"/>
                      <w:sz w:val="20"/>
                      <w:szCs w:val="20"/>
                    </w:rPr>
                  </w:pPr>
                </w:p>
              </w:tc>
              <w:tc>
                <w:tcPr>
                  <w:tcW w:w="495"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7</w:t>
                  </w:r>
                </w:p>
              </w:tc>
              <w:tc>
                <w:tcPr>
                  <w:tcW w:w="2655"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2726"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七、文化体育与传媒支出</w:t>
                  </w:r>
                </w:p>
              </w:tc>
              <w:tc>
                <w:tcPr>
                  <w:tcW w:w="496"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34</w:t>
                  </w:r>
                </w:p>
              </w:tc>
              <w:tc>
                <w:tcPr>
                  <w:tcW w:w="1627"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627"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62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2726" w:type="dxa"/>
                  <w:tcBorders>
                    <w:left w:val="single" w:sz="4" w:space="0" w:color="000000"/>
                    <w:bottom w:val="single" w:sz="4" w:space="0" w:color="000000"/>
                    <w:right w:val="single" w:sz="4" w:space="0" w:color="000000"/>
                  </w:tcBorders>
                  <w:vAlign w:val="center"/>
                </w:tcPr>
                <w:p w:rsidR="00102C85" w:rsidRDefault="00102C85">
                  <w:pPr>
                    <w:jc w:val="left"/>
                    <w:rPr>
                      <w:rFonts w:ascii="宋体" w:cs="宋体"/>
                      <w:color w:val="000000"/>
                      <w:sz w:val="20"/>
                      <w:szCs w:val="20"/>
                    </w:rPr>
                  </w:pPr>
                </w:p>
              </w:tc>
              <w:tc>
                <w:tcPr>
                  <w:tcW w:w="495"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8</w:t>
                  </w:r>
                </w:p>
              </w:tc>
              <w:tc>
                <w:tcPr>
                  <w:tcW w:w="2655"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2726"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八、社会保障和就业支出</w:t>
                  </w:r>
                </w:p>
              </w:tc>
              <w:tc>
                <w:tcPr>
                  <w:tcW w:w="496"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35</w:t>
                  </w:r>
                </w:p>
              </w:tc>
              <w:tc>
                <w:tcPr>
                  <w:tcW w:w="1627" w:type="dxa"/>
                  <w:gridSpan w:val="2"/>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129.79</w:t>
                  </w:r>
                </w:p>
              </w:tc>
              <w:tc>
                <w:tcPr>
                  <w:tcW w:w="1627" w:type="dxa"/>
                  <w:gridSpan w:val="2"/>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129.79</w:t>
                  </w:r>
                </w:p>
              </w:tc>
              <w:tc>
                <w:tcPr>
                  <w:tcW w:w="162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2726" w:type="dxa"/>
                  <w:tcBorders>
                    <w:left w:val="single" w:sz="4" w:space="0" w:color="000000"/>
                    <w:bottom w:val="single" w:sz="4" w:space="0" w:color="000000"/>
                    <w:right w:val="single" w:sz="4" w:space="0" w:color="000000"/>
                  </w:tcBorders>
                  <w:vAlign w:val="center"/>
                </w:tcPr>
                <w:p w:rsidR="00102C85" w:rsidRDefault="00102C85">
                  <w:pPr>
                    <w:jc w:val="left"/>
                    <w:rPr>
                      <w:rFonts w:ascii="宋体" w:cs="宋体"/>
                      <w:color w:val="000000"/>
                      <w:sz w:val="20"/>
                      <w:szCs w:val="20"/>
                    </w:rPr>
                  </w:pPr>
                </w:p>
              </w:tc>
              <w:tc>
                <w:tcPr>
                  <w:tcW w:w="495"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9</w:t>
                  </w:r>
                </w:p>
              </w:tc>
              <w:tc>
                <w:tcPr>
                  <w:tcW w:w="2655"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2726"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九、医疗卫生与计划生育支出</w:t>
                  </w:r>
                </w:p>
              </w:tc>
              <w:tc>
                <w:tcPr>
                  <w:tcW w:w="496"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36</w:t>
                  </w:r>
                </w:p>
              </w:tc>
              <w:tc>
                <w:tcPr>
                  <w:tcW w:w="1627" w:type="dxa"/>
                  <w:gridSpan w:val="2"/>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75.31</w:t>
                  </w:r>
                </w:p>
              </w:tc>
              <w:tc>
                <w:tcPr>
                  <w:tcW w:w="1627" w:type="dxa"/>
                  <w:gridSpan w:val="2"/>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75.31</w:t>
                  </w:r>
                </w:p>
              </w:tc>
              <w:tc>
                <w:tcPr>
                  <w:tcW w:w="162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2726" w:type="dxa"/>
                  <w:tcBorders>
                    <w:left w:val="single" w:sz="4" w:space="0" w:color="000000"/>
                    <w:bottom w:val="single" w:sz="4" w:space="0" w:color="000000"/>
                    <w:right w:val="single" w:sz="4" w:space="0" w:color="000000"/>
                  </w:tcBorders>
                  <w:vAlign w:val="center"/>
                </w:tcPr>
                <w:p w:rsidR="00102C85" w:rsidRDefault="00102C85">
                  <w:pPr>
                    <w:jc w:val="left"/>
                    <w:rPr>
                      <w:rFonts w:ascii="宋体" w:cs="宋体"/>
                      <w:color w:val="000000"/>
                      <w:sz w:val="20"/>
                      <w:szCs w:val="20"/>
                    </w:rPr>
                  </w:pPr>
                </w:p>
              </w:tc>
              <w:tc>
                <w:tcPr>
                  <w:tcW w:w="495"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10</w:t>
                  </w:r>
                </w:p>
              </w:tc>
              <w:tc>
                <w:tcPr>
                  <w:tcW w:w="2655"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2726"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十、节能环保支出</w:t>
                  </w:r>
                </w:p>
              </w:tc>
              <w:tc>
                <w:tcPr>
                  <w:tcW w:w="496"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37</w:t>
                  </w:r>
                </w:p>
              </w:tc>
              <w:tc>
                <w:tcPr>
                  <w:tcW w:w="1627"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627"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62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2726" w:type="dxa"/>
                  <w:tcBorders>
                    <w:left w:val="single" w:sz="4" w:space="0" w:color="000000"/>
                    <w:bottom w:val="single" w:sz="4" w:space="0" w:color="000000"/>
                    <w:right w:val="single" w:sz="4" w:space="0" w:color="000000"/>
                  </w:tcBorders>
                  <w:vAlign w:val="center"/>
                </w:tcPr>
                <w:p w:rsidR="00102C85" w:rsidRDefault="00102C85">
                  <w:pPr>
                    <w:jc w:val="left"/>
                    <w:rPr>
                      <w:rFonts w:ascii="宋体" w:cs="宋体"/>
                      <w:color w:val="000000"/>
                      <w:sz w:val="20"/>
                      <w:szCs w:val="20"/>
                    </w:rPr>
                  </w:pPr>
                </w:p>
              </w:tc>
              <w:tc>
                <w:tcPr>
                  <w:tcW w:w="495"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11</w:t>
                  </w:r>
                </w:p>
              </w:tc>
              <w:tc>
                <w:tcPr>
                  <w:tcW w:w="2655"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2726"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十一、城乡社区支出</w:t>
                  </w:r>
                </w:p>
              </w:tc>
              <w:tc>
                <w:tcPr>
                  <w:tcW w:w="496"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38</w:t>
                  </w:r>
                </w:p>
              </w:tc>
              <w:tc>
                <w:tcPr>
                  <w:tcW w:w="1627" w:type="dxa"/>
                  <w:gridSpan w:val="2"/>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337.29</w:t>
                  </w:r>
                </w:p>
              </w:tc>
              <w:tc>
                <w:tcPr>
                  <w:tcW w:w="1627" w:type="dxa"/>
                  <w:gridSpan w:val="2"/>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317.29</w:t>
                  </w:r>
                </w:p>
              </w:tc>
              <w:tc>
                <w:tcPr>
                  <w:tcW w:w="1629"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20</w:t>
                  </w:r>
                </w:p>
              </w:tc>
            </w:tr>
            <w:tr w:rsidR="00102C85">
              <w:trPr>
                <w:trHeight w:val="300"/>
              </w:trPr>
              <w:tc>
                <w:tcPr>
                  <w:tcW w:w="2726" w:type="dxa"/>
                  <w:tcBorders>
                    <w:left w:val="single" w:sz="4" w:space="0" w:color="000000"/>
                    <w:bottom w:val="single" w:sz="4" w:space="0" w:color="000000"/>
                    <w:right w:val="single" w:sz="4" w:space="0" w:color="000000"/>
                  </w:tcBorders>
                  <w:vAlign w:val="center"/>
                </w:tcPr>
                <w:p w:rsidR="00102C85" w:rsidRDefault="00102C85">
                  <w:pPr>
                    <w:jc w:val="left"/>
                    <w:rPr>
                      <w:rFonts w:ascii="宋体" w:cs="宋体"/>
                      <w:color w:val="000000"/>
                      <w:sz w:val="20"/>
                      <w:szCs w:val="20"/>
                    </w:rPr>
                  </w:pPr>
                </w:p>
              </w:tc>
              <w:tc>
                <w:tcPr>
                  <w:tcW w:w="495"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12</w:t>
                  </w:r>
                </w:p>
              </w:tc>
              <w:tc>
                <w:tcPr>
                  <w:tcW w:w="2655"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2726"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十二、农林水支出</w:t>
                  </w:r>
                </w:p>
              </w:tc>
              <w:tc>
                <w:tcPr>
                  <w:tcW w:w="496"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39</w:t>
                  </w:r>
                </w:p>
              </w:tc>
              <w:tc>
                <w:tcPr>
                  <w:tcW w:w="1627" w:type="dxa"/>
                  <w:gridSpan w:val="2"/>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503.02</w:t>
                  </w:r>
                </w:p>
              </w:tc>
              <w:tc>
                <w:tcPr>
                  <w:tcW w:w="1627" w:type="dxa"/>
                  <w:gridSpan w:val="2"/>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503.02</w:t>
                  </w:r>
                </w:p>
              </w:tc>
              <w:tc>
                <w:tcPr>
                  <w:tcW w:w="162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2726" w:type="dxa"/>
                  <w:tcBorders>
                    <w:left w:val="single" w:sz="4" w:space="0" w:color="000000"/>
                    <w:bottom w:val="single" w:sz="4" w:space="0" w:color="000000"/>
                    <w:right w:val="single" w:sz="4" w:space="0" w:color="000000"/>
                  </w:tcBorders>
                  <w:vAlign w:val="center"/>
                </w:tcPr>
                <w:p w:rsidR="00102C85" w:rsidRDefault="00102C85">
                  <w:pPr>
                    <w:jc w:val="left"/>
                    <w:rPr>
                      <w:rFonts w:ascii="宋体" w:cs="宋体"/>
                      <w:color w:val="000000"/>
                      <w:sz w:val="20"/>
                      <w:szCs w:val="20"/>
                    </w:rPr>
                  </w:pPr>
                </w:p>
              </w:tc>
              <w:tc>
                <w:tcPr>
                  <w:tcW w:w="495"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13</w:t>
                  </w:r>
                </w:p>
              </w:tc>
              <w:tc>
                <w:tcPr>
                  <w:tcW w:w="2655"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2726"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十三、交通运输支出</w:t>
                  </w:r>
                </w:p>
              </w:tc>
              <w:tc>
                <w:tcPr>
                  <w:tcW w:w="496"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40</w:t>
                  </w:r>
                </w:p>
              </w:tc>
              <w:tc>
                <w:tcPr>
                  <w:tcW w:w="1627"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627"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62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2726" w:type="dxa"/>
                  <w:tcBorders>
                    <w:left w:val="single" w:sz="4" w:space="0" w:color="000000"/>
                    <w:bottom w:val="single" w:sz="4" w:space="0" w:color="000000"/>
                    <w:right w:val="single" w:sz="4" w:space="0" w:color="000000"/>
                  </w:tcBorders>
                  <w:vAlign w:val="center"/>
                </w:tcPr>
                <w:p w:rsidR="00102C85" w:rsidRDefault="00102C85">
                  <w:pPr>
                    <w:jc w:val="left"/>
                    <w:rPr>
                      <w:rFonts w:ascii="宋体" w:cs="宋体"/>
                      <w:color w:val="000000"/>
                      <w:sz w:val="20"/>
                      <w:szCs w:val="20"/>
                    </w:rPr>
                  </w:pPr>
                </w:p>
              </w:tc>
              <w:tc>
                <w:tcPr>
                  <w:tcW w:w="495"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14</w:t>
                  </w:r>
                </w:p>
              </w:tc>
              <w:tc>
                <w:tcPr>
                  <w:tcW w:w="2655"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2726"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十四、资源勘探信息等支出</w:t>
                  </w:r>
                </w:p>
              </w:tc>
              <w:tc>
                <w:tcPr>
                  <w:tcW w:w="496"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41</w:t>
                  </w:r>
                </w:p>
              </w:tc>
              <w:tc>
                <w:tcPr>
                  <w:tcW w:w="1627"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627"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62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2726" w:type="dxa"/>
                  <w:tcBorders>
                    <w:left w:val="single" w:sz="4" w:space="0" w:color="000000"/>
                    <w:bottom w:val="single" w:sz="4" w:space="0" w:color="000000"/>
                    <w:right w:val="single" w:sz="4" w:space="0" w:color="000000"/>
                  </w:tcBorders>
                  <w:vAlign w:val="center"/>
                </w:tcPr>
                <w:p w:rsidR="00102C85" w:rsidRDefault="00102C85">
                  <w:pPr>
                    <w:jc w:val="left"/>
                    <w:rPr>
                      <w:rFonts w:ascii="宋体" w:cs="宋体"/>
                      <w:color w:val="000000"/>
                      <w:sz w:val="20"/>
                      <w:szCs w:val="20"/>
                    </w:rPr>
                  </w:pPr>
                </w:p>
              </w:tc>
              <w:tc>
                <w:tcPr>
                  <w:tcW w:w="495"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15</w:t>
                  </w:r>
                </w:p>
              </w:tc>
              <w:tc>
                <w:tcPr>
                  <w:tcW w:w="2655"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2726"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十五、商业服务业等支出</w:t>
                  </w:r>
                </w:p>
              </w:tc>
              <w:tc>
                <w:tcPr>
                  <w:tcW w:w="496"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42</w:t>
                  </w:r>
                </w:p>
              </w:tc>
              <w:tc>
                <w:tcPr>
                  <w:tcW w:w="1627"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627"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62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2726" w:type="dxa"/>
                  <w:tcBorders>
                    <w:left w:val="single" w:sz="4" w:space="0" w:color="000000"/>
                    <w:bottom w:val="single" w:sz="4" w:space="0" w:color="000000"/>
                    <w:right w:val="single" w:sz="4" w:space="0" w:color="000000"/>
                  </w:tcBorders>
                  <w:vAlign w:val="center"/>
                </w:tcPr>
                <w:p w:rsidR="00102C85" w:rsidRDefault="00102C85">
                  <w:pPr>
                    <w:jc w:val="left"/>
                    <w:rPr>
                      <w:rFonts w:ascii="宋体" w:cs="宋体"/>
                      <w:color w:val="000000"/>
                      <w:sz w:val="20"/>
                      <w:szCs w:val="20"/>
                    </w:rPr>
                  </w:pPr>
                </w:p>
              </w:tc>
              <w:tc>
                <w:tcPr>
                  <w:tcW w:w="495"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16</w:t>
                  </w:r>
                </w:p>
              </w:tc>
              <w:tc>
                <w:tcPr>
                  <w:tcW w:w="2655"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2726"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十六、金融支出</w:t>
                  </w:r>
                </w:p>
              </w:tc>
              <w:tc>
                <w:tcPr>
                  <w:tcW w:w="496"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43</w:t>
                  </w:r>
                </w:p>
              </w:tc>
              <w:tc>
                <w:tcPr>
                  <w:tcW w:w="1627"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627"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62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2726" w:type="dxa"/>
                  <w:tcBorders>
                    <w:left w:val="single" w:sz="4" w:space="0" w:color="000000"/>
                    <w:bottom w:val="single" w:sz="4" w:space="0" w:color="000000"/>
                    <w:right w:val="single" w:sz="4" w:space="0" w:color="000000"/>
                  </w:tcBorders>
                  <w:vAlign w:val="center"/>
                </w:tcPr>
                <w:p w:rsidR="00102C85" w:rsidRDefault="00102C85">
                  <w:pPr>
                    <w:jc w:val="left"/>
                    <w:rPr>
                      <w:rFonts w:ascii="宋体" w:cs="宋体"/>
                      <w:color w:val="000000"/>
                      <w:sz w:val="20"/>
                      <w:szCs w:val="20"/>
                    </w:rPr>
                  </w:pPr>
                </w:p>
              </w:tc>
              <w:tc>
                <w:tcPr>
                  <w:tcW w:w="495"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17</w:t>
                  </w:r>
                </w:p>
              </w:tc>
              <w:tc>
                <w:tcPr>
                  <w:tcW w:w="2655"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2726"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十七、援助其他地区支出</w:t>
                  </w:r>
                </w:p>
              </w:tc>
              <w:tc>
                <w:tcPr>
                  <w:tcW w:w="496"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44</w:t>
                  </w:r>
                </w:p>
              </w:tc>
              <w:tc>
                <w:tcPr>
                  <w:tcW w:w="1627"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627"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62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2726" w:type="dxa"/>
                  <w:tcBorders>
                    <w:left w:val="single" w:sz="4" w:space="0" w:color="000000"/>
                    <w:bottom w:val="single" w:sz="4" w:space="0" w:color="000000"/>
                    <w:right w:val="single" w:sz="4" w:space="0" w:color="000000"/>
                  </w:tcBorders>
                  <w:vAlign w:val="center"/>
                </w:tcPr>
                <w:p w:rsidR="00102C85" w:rsidRDefault="00102C85">
                  <w:pPr>
                    <w:jc w:val="left"/>
                    <w:rPr>
                      <w:rFonts w:ascii="宋体" w:cs="宋体"/>
                      <w:color w:val="000000"/>
                      <w:sz w:val="20"/>
                      <w:szCs w:val="20"/>
                    </w:rPr>
                  </w:pPr>
                </w:p>
              </w:tc>
              <w:tc>
                <w:tcPr>
                  <w:tcW w:w="495"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18</w:t>
                  </w:r>
                </w:p>
              </w:tc>
              <w:tc>
                <w:tcPr>
                  <w:tcW w:w="2655"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2726"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十八、国土海洋气象等支出</w:t>
                  </w:r>
                </w:p>
              </w:tc>
              <w:tc>
                <w:tcPr>
                  <w:tcW w:w="496"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45</w:t>
                  </w:r>
                </w:p>
              </w:tc>
              <w:tc>
                <w:tcPr>
                  <w:tcW w:w="1627"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627"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62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2726" w:type="dxa"/>
                  <w:tcBorders>
                    <w:left w:val="single" w:sz="4" w:space="0" w:color="000000"/>
                    <w:bottom w:val="single" w:sz="4" w:space="0" w:color="000000"/>
                    <w:right w:val="single" w:sz="4" w:space="0" w:color="000000"/>
                  </w:tcBorders>
                  <w:vAlign w:val="center"/>
                </w:tcPr>
                <w:p w:rsidR="00102C85" w:rsidRDefault="00102C85">
                  <w:pPr>
                    <w:jc w:val="left"/>
                    <w:rPr>
                      <w:rFonts w:ascii="宋体" w:cs="宋体"/>
                      <w:color w:val="000000"/>
                      <w:sz w:val="20"/>
                      <w:szCs w:val="20"/>
                    </w:rPr>
                  </w:pPr>
                </w:p>
              </w:tc>
              <w:tc>
                <w:tcPr>
                  <w:tcW w:w="495"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19</w:t>
                  </w:r>
                </w:p>
              </w:tc>
              <w:tc>
                <w:tcPr>
                  <w:tcW w:w="2655"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2726"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十九、住房保障支出</w:t>
                  </w:r>
                </w:p>
              </w:tc>
              <w:tc>
                <w:tcPr>
                  <w:tcW w:w="496"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46</w:t>
                  </w:r>
                </w:p>
              </w:tc>
              <w:tc>
                <w:tcPr>
                  <w:tcW w:w="1627"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627"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62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2726" w:type="dxa"/>
                  <w:tcBorders>
                    <w:left w:val="single" w:sz="4" w:space="0" w:color="000000"/>
                    <w:bottom w:val="single" w:sz="4" w:space="0" w:color="000000"/>
                    <w:right w:val="single" w:sz="4" w:space="0" w:color="000000"/>
                  </w:tcBorders>
                  <w:vAlign w:val="center"/>
                </w:tcPr>
                <w:p w:rsidR="00102C85" w:rsidRDefault="00102C85">
                  <w:pPr>
                    <w:jc w:val="left"/>
                    <w:rPr>
                      <w:rFonts w:ascii="宋体" w:cs="宋体"/>
                      <w:color w:val="000000"/>
                      <w:sz w:val="20"/>
                      <w:szCs w:val="20"/>
                    </w:rPr>
                  </w:pPr>
                </w:p>
              </w:tc>
              <w:tc>
                <w:tcPr>
                  <w:tcW w:w="495"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20</w:t>
                  </w:r>
                </w:p>
              </w:tc>
              <w:tc>
                <w:tcPr>
                  <w:tcW w:w="2655"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2726"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二十、粮油物资储备支出</w:t>
                  </w:r>
                </w:p>
              </w:tc>
              <w:tc>
                <w:tcPr>
                  <w:tcW w:w="496"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47</w:t>
                  </w:r>
                </w:p>
              </w:tc>
              <w:tc>
                <w:tcPr>
                  <w:tcW w:w="1627"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627"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62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2726" w:type="dxa"/>
                  <w:tcBorders>
                    <w:left w:val="single" w:sz="4" w:space="0" w:color="000000"/>
                    <w:bottom w:val="single" w:sz="4" w:space="0" w:color="000000"/>
                    <w:right w:val="single" w:sz="4" w:space="0" w:color="000000"/>
                  </w:tcBorders>
                  <w:vAlign w:val="center"/>
                </w:tcPr>
                <w:p w:rsidR="00102C85" w:rsidRDefault="00102C85">
                  <w:pPr>
                    <w:jc w:val="left"/>
                    <w:rPr>
                      <w:rFonts w:ascii="宋体" w:cs="宋体"/>
                      <w:color w:val="000000"/>
                      <w:sz w:val="20"/>
                      <w:szCs w:val="20"/>
                    </w:rPr>
                  </w:pPr>
                </w:p>
              </w:tc>
              <w:tc>
                <w:tcPr>
                  <w:tcW w:w="495"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21</w:t>
                  </w:r>
                </w:p>
              </w:tc>
              <w:tc>
                <w:tcPr>
                  <w:tcW w:w="2655"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2726"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二十一、其他支出</w:t>
                  </w:r>
                </w:p>
              </w:tc>
              <w:tc>
                <w:tcPr>
                  <w:tcW w:w="496"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48</w:t>
                  </w:r>
                </w:p>
              </w:tc>
              <w:tc>
                <w:tcPr>
                  <w:tcW w:w="1627" w:type="dxa"/>
                  <w:gridSpan w:val="2"/>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hAnsi="宋体" w:cs="宋体" w:hint="eastAsia"/>
                      <w:color w:val="000000"/>
                      <w:sz w:val="20"/>
                      <w:szCs w:val="20"/>
                    </w:rPr>
                    <w:t>244.27</w:t>
                  </w:r>
                </w:p>
              </w:tc>
              <w:tc>
                <w:tcPr>
                  <w:tcW w:w="1627" w:type="dxa"/>
                  <w:gridSpan w:val="2"/>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242.05</w:t>
                  </w:r>
                </w:p>
              </w:tc>
              <w:tc>
                <w:tcPr>
                  <w:tcW w:w="1629"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hAnsi="宋体" w:cs="宋体" w:hint="eastAsia"/>
                      <w:color w:val="000000"/>
                      <w:sz w:val="20"/>
                      <w:szCs w:val="20"/>
                    </w:rPr>
                    <w:t>2.22</w:t>
                  </w:r>
                </w:p>
              </w:tc>
            </w:tr>
            <w:tr w:rsidR="00102C85">
              <w:trPr>
                <w:trHeight w:val="300"/>
              </w:trPr>
              <w:tc>
                <w:tcPr>
                  <w:tcW w:w="2726" w:type="dxa"/>
                  <w:tcBorders>
                    <w:left w:val="single" w:sz="4" w:space="0" w:color="000000"/>
                    <w:bottom w:val="single" w:sz="4" w:space="0" w:color="000000"/>
                    <w:right w:val="single" w:sz="4" w:space="0" w:color="000000"/>
                  </w:tcBorders>
                  <w:vAlign w:val="center"/>
                </w:tcPr>
                <w:p w:rsidR="00102C85" w:rsidRDefault="002D713A">
                  <w:pPr>
                    <w:widowControl/>
                    <w:jc w:val="center"/>
                    <w:textAlignment w:val="center"/>
                    <w:rPr>
                      <w:rFonts w:ascii="宋体" w:cs="宋体"/>
                      <w:b/>
                      <w:color w:val="000000"/>
                      <w:sz w:val="20"/>
                      <w:szCs w:val="20"/>
                    </w:rPr>
                  </w:pPr>
                  <w:r>
                    <w:rPr>
                      <w:rFonts w:ascii="宋体" w:hAnsi="宋体" w:cs="宋体" w:hint="eastAsia"/>
                      <w:b/>
                      <w:color w:val="000000"/>
                      <w:kern w:val="0"/>
                      <w:sz w:val="20"/>
                      <w:szCs w:val="20"/>
                    </w:rPr>
                    <w:t>本年收入合计</w:t>
                  </w:r>
                </w:p>
              </w:tc>
              <w:tc>
                <w:tcPr>
                  <w:tcW w:w="495"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22</w:t>
                  </w:r>
                </w:p>
              </w:tc>
              <w:tc>
                <w:tcPr>
                  <w:tcW w:w="2655"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hAnsi="宋体" w:cs="宋体" w:hint="eastAsia"/>
                      <w:color w:val="000000"/>
                      <w:sz w:val="20"/>
                      <w:szCs w:val="20"/>
                    </w:rPr>
                    <w:t>2417.95</w:t>
                  </w:r>
                </w:p>
              </w:tc>
              <w:tc>
                <w:tcPr>
                  <w:tcW w:w="2726"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b/>
                      <w:color w:val="000000"/>
                      <w:sz w:val="20"/>
                      <w:szCs w:val="20"/>
                    </w:rPr>
                  </w:pPr>
                  <w:r>
                    <w:rPr>
                      <w:rFonts w:ascii="宋体" w:hAnsi="宋体" w:cs="宋体" w:hint="eastAsia"/>
                      <w:b/>
                      <w:color w:val="000000"/>
                      <w:kern w:val="0"/>
                      <w:sz w:val="20"/>
                      <w:szCs w:val="20"/>
                    </w:rPr>
                    <w:t>本年支出合计</w:t>
                  </w:r>
                </w:p>
              </w:tc>
              <w:tc>
                <w:tcPr>
                  <w:tcW w:w="496"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49</w:t>
                  </w:r>
                </w:p>
              </w:tc>
              <w:tc>
                <w:tcPr>
                  <w:tcW w:w="1627" w:type="dxa"/>
                  <w:gridSpan w:val="2"/>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hAnsi="宋体" w:cs="宋体" w:hint="eastAsia"/>
                      <w:color w:val="000000"/>
                      <w:sz w:val="20"/>
                      <w:szCs w:val="20"/>
                    </w:rPr>
                    <w:t>1603.61</w:t>
                  </w:r>
                </w:p>
              </w:tc>
              <w:tc>
                <w:tcPr>
                  <w:tcW w:w="1627" w:type="dxa"/>
                  <w:gridSpan w:val="2"/>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hAnsi="宋体" w:cs="宋体" w:hint="eastAsia"/>
                      <w:color w:val="000000"/>
                      <w:sz w:val="20"/>
                      <w:szCs w:val="20"/>
                    </w:rPr>
                    <w:t>1581.39</w:t>
                  </w:r>
                </w:p>
              </w:tc>
              <w:tc>
                <w:tcPr>
                  <w:tcW w:w="1629"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hAnsi="宋体" w:cs="宋体" w:hint="eastAsia"/>
                      <w:color w:val="000000"/>
                      <w:sz w:val="20"/>
                      <w:szCs w:val="20"/>
                    </w:rPr>
                    <w:t>22.22</w:t>
                  </w:r>
                </w:p>
              </w:tc>
            </w:tr>
            <w:tr w:rsidR="00102C85">
              <w:trPr>
                <w:trHeight w:val="300"/>
              </w:trPr>
              <w:tc>
                <w:tcPr>
                  <w:tcW w:w="2726" w:type="dxa"/>
                  <w:tcBorders>
                    <w:left w:val="single" w:sz="4" w:space="0" w:color="000000"/>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年初财政拨款结转和结余</w:t>
                  </w:r>
                </w:p>
              </w:tc>
              <w:tc>
                <w:tcPr>
                  <w:tcW w:w="495"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23</w:t>
                  </w:r>
                </w:p>
              </w:tc>
              <w:tc>
                <w:tcPr>
                  <w:tcW w:w="2655"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2726"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年末财政拨款结转和结余</w:t>
                  </w:r>
                </w:p>
              </w:tc>
              <w:tc>
                <w:tcPr>
                  <w:tcW w:w="496"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50</w:t>
                  </w:r>
                </w:p>
              </w:tc>
              <w:tc>
                <w:tcPr>
                  <w:tcW w:w="1627" w:type="dxa"/>
                  <w:gridSpan w:val="2"/>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814.34</w:t>
                  </w:r>
                </w:p>
              </w:tc>
              <w:tc>
                <w:tcPr>
                  <w:tcW w:w="1627" w:type="dxa"/>
                  <w:gridSpan w:val="2"/>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814.34</w:t>
                  </w:r>
                </w:p>
              </w:tc>
              <w:tc>
                <w:tcPr>
                  <w:tcW w:w="162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2726" w:type="dxa"/>
                  <w:tcBorders>
                    <w:left w:val="single" w:sz="4" w:space="0" w:color="000000"/>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一般公共预算财政拨款</w:t>
                  </w:r>
                </w:p>
              </w:tc>
              <w:tc>
                <w:tcPr>
                  <w:tcW w:w="495"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24</w:t>
                  </w:r>
                </w:p>
              </w:tc>
              <w:tc>
                <w:tcPr>
                  <w:tcW w:w="2655"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2726" w:type="dxa"/>
                  <w:tcBorders>
                    <w:bottom w:val="single" w:sz="4" w:space="0" w:color="000000"/>
                    <w:right w:val="single" w:sz="4" w:space="0" w:color="000000"/>
                  </w:tcBorders>
                  <w:vAlign w:val="center"/>
                </w:tcPr>
                <w:p w:rsidR="00102C85" w:rsidRDefault="00102C85">
                  <w:pPr>
                    <w:jc w:val="left"/>
                    <w:rPr>
                      <w:rFonts w:ascii="宋体" w:cs="宋体"/>
                      <w:color w:val="000000"/>
                      <w:sz w:val="20"/>
                      <w:szCs w:val="20"/>
                    </w:rPr>
                  </w:pPr>
                </w:p>
              </w:tc>
              <w:tc>
                <w:tcPr>
                  <w:tcW w:w="496"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51</w:t>
                  </w:r>
                </w:p>
              </w:tc>
              <w:tc>
                <w:tcPr>
                  <w:tcW w:w="1627"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627"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62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2726" w:type="dxa"/>
                  <w:tcBorders>
                    <w:left w:val="single" w:sz="4" w:space="0" w:color="000000"/>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政府性基金预算财政拨款</w:t>
                  </w:r>
                </w:p>
              </w:tc>
              <w:tc>
                <w:tcPr>
                  <w:tcW w:w="495"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25</w:t>
                  </w:r>
                </w:p>
              </w:tc>
              <w:tc>
                <w:tcPr>
                  <w:tcW w:w="2655"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2726" w:type="dxa"/>
                  <w:tcBorders>
                    <w:bottom w:val="single" w:sz="4" w:space="0" w:color="000000"/>
                    <w:right w:val="single" w:sz="4" w:space="0" w:color="000000"/>
                  </w:tcBorders>
                  <w:vAlign w:val="center"/>
                </w:tcPr>
                <w:p w:rsidR="00102C85" w:rsidRDefault="00102C85">
                  <w:pPr>
                    <w:jc w:val="left"/>
                    <w:rPr>
                      <w:rFonts w:ascii="宋体" w:cs="宋体"/>
                      <w:color w:val="000000"/>
                      <w:sz w:val="20"/>
                      <w:szCs w:val="20"/>
                    </w:rPr>
                  </w:pPr>
                </w:p>
              </w:tc>
              <w:tc>
                <w:tcPr>
                  <w:tcW w:w="496"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52</w:t>
                  </w:r>
                </w:p>
              </w:tc>
              <w:tc>
                <w:tcPr>
                  <w:tcW w:w="1627"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627"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62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2726" w:type="dxa"/>
                  <w:tcBorders>
                    <w:left w:val="single" w:sz="4" w:space="0" w:color="000000"/>
                    <w:bottom w:val="single" w:sz="4" w:space="0" w:color="000000"/>
                    <w:right w:val="single" w:sz="4" w:space="0" w:color="000000"/>
                  </w:tcBorders>
                  <w:vAlign w:val="center"/>
                </w:tcPr>
                <w:p w:rsidR="00102C85" w:rsidRDefault="00102C85">
                  <w:pPr>
                    <w:jc w:val="left"/>
                    <w:rPr>
                      <w:rFonts w:ascii="宋体" w:cs="宋体"/>
                      <w:color w:val="000000"/>
                      <w:sz w:val="20"/>
                      <w:szCs w:val="20"/>
                    </w:rPr>
                  </w:pPr>
                </w:p>
              </w:tc>
              <w:tc>
                <w:tcPr>
                  <w:tcW w:w="495"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26</w:t>
                  </w:r>
                </w:p>
              </w:tc>
              <w:tc>
                <w:tcPr>
                  <w:tcW w:w="2655"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2726" w:type="dxa"/>
                  <w:tcBorders>
                    <w:bottom w:val="single" w:sz="4" w:space="0" w:color="000000"/>
                    <w:right w:val="single" w:sz="4" w:space="0" w:color="000000"/>
                  </w:tcBorders>
                  <w:vAlign w:val="center"/>
                </w:tcPr>
                <w:p w:rsidR="00102C85" w:rsidRDefault="00102C85">
                  <w:pPr>
                    <w:jc w:val="left"/>
                    <w:rPr>
                      <w:rFonts w:ascii="宋体" w:cs="宋体"/>
                      <w:color w:val="000000"/>
                      <w:sz w:val="20"/>
                      <w:szCs w:val="20"/>
                    </w:rPr>
                  </w:pPr>
                </w:p>
              </w:tc>
              <w:tc>
                <w:tcPr>
                  <w:tcW w:w="496"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53</w:t>
                  </w:r>
                </w:p>
              </w:tc>
              <w:tc>
                <w:tcPr>
                  <w:tcW w:w="1627"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627"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629"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2726" w:type="dxa"/>
                  <w:tcBorders>
                    <w:left w:val="single" w:sz="4" w:space="0" w:color="000000"/>
                    <w:bottom w:val="single" w:sz="4" w:space="0" w:color="000000"/>
                    <w:right w:val="single" w:sz="4" w:space="0" w:color="000000"/>
                  </w:tcBorders>
                  <w:vAlign w:val="center"/>
                </w:tcPr>
                <w:p w:rsidR="00102C85" w:rsidRDefault="002D713A">
                  <w:pPr>
                    <w:widowControl/>
                    <w:jc w:val="center"/>
                    <w:textAlignment w:val="center"/>
                    <w:rPr>
                      <w:rFonts w:ascii="宋体" w:cs="宋体"/>
                      <w:b/>
                      <w:color w:val="000000"/>
                      <w:sz w:val="20"/>
                      <w:szCs w:val="20"/>
                    </w:rPr>
                  </w:pPr>
                  <w:r>
                    <w:rPr>
                      <w:rFonts w:ascii="宋体" w:hAnsi="宋体" w:cs="宋体" w:hint="eastAsia"/>
                      <w:b/>
                      <w:color w:val="000000"/>
                      <w:kern w:val="0"/>
                      <w:sz w:val="20"/>
                      <w:szCs w:val="20"/>
                    </w:rPr>
                    <w:t>总计</w:t>
                  </w:r>
                </w:p>
              </w:tc>
              <w:tc>
                <w:tcPr>
                  <w:tcW w:w="495"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27</w:t>
                  </w:r>
                </w:p>
              </w:tc>
              <w:tc>
                <w:tcPr>
                  <w:tcW w:w="2655"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hAnsi="宋体" w:cs="宋体" w:hint="eastAsia"/>
                      <w:color w:val="000000"/>
                      <w:sz w:val="20"/>
                      <w:szCs w:val="20"/>
                    </w:rPr>
                    <w:t>2417.95</w:t>
                  </w:r>
                </w:p>
              </w:tc>
              <w:tc>
                <w:tcPr>
                  <w:tcW w:w="2726"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b/>
                      <w:color w:val="000000"/>
                      <w:sz w:val="20"/>
                      <w:szCs w:val="20"/>
                    </w:rPr>
                  </w:pPr>
                  <w:r>
                    <w:rPr>
                      <w:rFonts w:ascii="宋体" w:hAnsi="宋体" w:cs="宋体" w:hint="eastAsia"/>
                      <w:b/>
                      <w:color w:val="000000"/>
                      <w:kern w:val="0"/>
                      <w:sz w:val="20"/>
                      <w:szCs w:val="20"/>
                    </w:rPr>
                    <w:t>总计</w:t>
                  </w:r>
                </w:p>
              </w:tc>
              <w:tc>
                <w:tcPr>
                  <w:tcW w:w="496"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54</w:t>
                  </w:r>
                </w:p>
              </w:tc>
              <w:tc>
                <w:tcPr>
                  <w:tcW w:w="1627" w:type="dxa"/>
                  <w:gridSpan w:val="2"/>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hAnsi="宋体" w:cs="宋体" w:hint="eastAsia"/>
                      <w:color w:val="000000"/>
                      <w:sz w:val="20"/>
                      <w:szCs w:val="20"/>
                    </w:rPr>
                    <w:t>2417.95</w:t>
                  </w:r>
                </w:p>
              </w:tc>
              <w:tc>
                <w:tcPr>
                  <w:tcW w:w="1627" w:type="dxa"/>
                  <w:gridSpan w:val="2"/>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hAnsi="宋体" w:cs="宋体" w:hint="eastAsia"/>
                      <w:color w:val="000000"/>
                      <w:sz w:val="20"/>
                      <w:szCs w:val="20"/>
                    </w:rPr>
                    <w:t>2395.73</w:t>
                  </w:r>
                </w:p>
              </w:tc>
              <w:tc>
                <w:tcPr>
                  <w:tcW w:w="1629"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22.22</w:t>
                  </w:r>
                </w:p>
              </w:tc>
            </w:tr>
            <w:tr w:rsidR="00102C85">
              <w:trPr>
                <w:trHeight w:val="300"/>
              </w:trPr>
              <w:tc>
                <w:tcPr>
                  <w:tcW w:w="13981" w:type="dxa"/>
                  <w:gridSpan w:val="10"/>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注：本表反映部门本年度一般公共预算财政拨款和政府性基金预算财政拨款的总收支和年末结转结余情况。</w:t>
                  </w:r>
                </w:p>
              </w:tc>
            </w:tr>
          </w:tbl>
          <w:p w:rsidR="00102C85" w:rsidRDefault="00102C85">
            <w:pPr>
              <w:widowControl/>
              <w:jc w:val="center"/>
              <w:textAlignment w:val="center"/>
              <w:rPr>
                <w:rFonts w:ascii="黑体" w:eastAsia="黑体" w:hAnsi="宋体" w:cs="黑体"/>
                <w:color w:val="000000"/>
                <w:kern w:val="0"/>
                <w:sz w:val="30"/>
                <w:szCs w:val="30"/>
              </w:rPr>
            </w:pPr>
          </w:p>
          <w:p w:rsidR="00102C85" w:rsidRDefault="00102C85">
            <w:pPr>
              <w:widowControl/>
              <w:jc w:val="center"/>
              <w:textAlignment w:val="center"/>
              <w:rPr>
                <w:rFonts w:ascii="黑体" w:eastAsia="黑体" w:hAnsi="宋体" w:cs="黑体"/>
                <w:color w:val="000000"/>
                <w:kern w:val="0"/>
                <w:sz w:val="30"/>
                <w:szCs w:val="30"/>
              </w:rPr>
            </w:pPr>
          </w:p>
          <w:p w:rsidR="00102C85" w:rsidRDefault="00102C85">
            <w:pPr>
              <w:widowControl/>
              <w:jc w:val="center"/>
              <w:textAlignment w:val="center"/>
              <w:rPr>
                <w:rFonts w:ascii="黑体" w:eastAsia="黑体" w:hAnsi="宋体" w:cs="黑体"/>
                <w:color w:val="000000"/>
                <w:kern w:val="0"/>
                <w:sz w:val="30"/>
                <w:szCs w:val="30"/>
              </w:rPr>
            </w:pPr>
          </w:p>
          <w:p w:rsidR="00102C85" w:rsidRDefault="00102C85">
            <w:pPr>
              <w:widowControl/>
              <w:jc w:val="center"/>
              <w:textAlignment w:val="center"/>
              <w:rPr>
                <w:rFonts w:ascii="黑体" w:eastAsia="黑体" w:hAnsi="宋体" w:cs="黑体"/>
                <w:color w:val="000000"/>
                <w:kern w:val="0"/>
                <w:sz w:val="30"/>
                <w:szCs w:val="30"/>
              </w:rPr>
            </w:pPr>
          </w:p>
          <w:p w:rsidR="00102C85" w:rsidRDefault="00102C85">
            <w:pPr>
              <w:widowControl/>
              <w:jc w:val="center"/>
              <w:textAlignment w:val="center"/>
              <w:rPr>
                <w:rFonts w:ascii="黑体" w:eastAsia="黑体" w:hAnsi="宋体" w:cs="黑体"/>
                <w:color w:val="000000"/>
                <w:kern w:val="0"/>
                <w:sz w:val="30"/>
                <w:szCs w:val="30"/>
              </w:rPr>
            </w:pPr>
          </w:p>
          <w:p w:rsidR="00102C85" w:rsidRDefault="00102C85">
            <w:pPr>
              <w:widowControl/>
              <w:jc w:val="center"/>
              <w:textAlignment w:val="center"/>
              <w:rPr>
                <w:rFonts w:ascii="黑体" w:eastAsia="黑体" w:hAnsi="宋体" w:cs="黑体"/>
                <w:color w:val="000000"/>
                <w:kern w:val="0"/>
                <w:sz w:val="30"/>
                <w:szCs w:val="30"/>
              </w:rPr>
            </w:pPr>
          </w:p>
          <w:tbl>
            <w:tblPr>
              <w:tblW w:w="13982" w:type="dxa"/>
              <w:tblLayout w:type="fixed"/>
              <w:tblCellMar>
                <w:top w:w="15" w:type="dxa"/>
                <w:left w:w="15" w:type="dxa"/>
                <w:bottom w:w="15" w:type="dxa"/>
                <w:right w:w="15" w:type="dxa"/>
              </w:tblCellMar>
              <w:tblLook w:val="04A0"/>
            </w:tblPr>
            <w:tblGrid>
              <w:gridCol w:w="640"/>
              <w:gridCol w:w="309"/>
              <w:gridCol w:w="829"/>
              <w:gridCol w:w="1137"/>
              <w:gridCol w:w="329"/>
              <w:gridCol w:w="3579"/>
              <w:gridCol w:w="3365"/>
              <w:gridCol w:w="18"/>
              <w:gridCol w:w="1127"/>
              <w:gridCol w:w="2649"/>
            </w:tblGrid>
            <w:tr w:rsidR="00102C85">
              <w:trPr>
                <w:trHeight w:val="375"/>
              </w:trPr>
              <w:tc>
                <w:tcPr>
                  <w:tcW w:w="13982" w:type="dxa"/>
                  <w:gridSpan w:val="10"/>
                  <w:tcBorders>
                    <w:right w:val="nil"/>
                  </w:tcBorders>
                  <w:vAlign w:val="center"/>
                </w:tcPr>
                <w:p w:rsidR="00102C85" w:rsidRDefault="002D71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rPr>
                    <w:lastRenderedPageBreak/>
                    <w:t>一般公共预算财政拨款支出决算表</w:t>
                  </w:r>
                </w:p>
              </w:tc>
            </w:tr>
            <w:tr w:rsidR="00102C85">
              <w:trPr>
                <w:trHeight w:val="300"/>
              </w:trPr>
              <w:tc>
                <w:tcPr>
                  <w:tcW w:w="640" w:type="dxa"/>
                  <w:vAlign w:val="center"/>
                </w:tcPr>
                <w:p w:rsidR="00102C85" w:rsidRDefault="00102C85">
                  <w:pPr>
                    <w:jc w:val="left"/>
                    <w:rPr>
                      <w:rFonts w:ascii="宋体" w:cs="宋体"/>
                      <w:color w:val="000000"/>
                      <w:sz w:val="18"/>
                      <w:szCs w:val="18"/>
                    </w:rPr>
                  </w:pPr>
                </w:p>
              </w:tc>
              <w:tc>
                <w:tcPr>
                  <w:tcW w:w="1138" w:type="dxa"/>
                  <w:gridSpan w:val="2"/>
                  <w:vAlign w:val="center"/>
                </w:tcPr>
                <w:p w:rsidR="00102C85" w:rsidRDefault="00102C85">
                  <w:pPr>
                    <w:jc w:val="left"/>
                    <w:rPr>
                      <w:rFonts w:ascii="宋体" w:cs="宋体"/>
                      <w:color w:val="000000"/>
                      <w:sz w:val="18"/>
                      <w:szCs w:val="18"/>
                    </w:rPr>
                  </w:pPr>
                </w:p>
              </w:tc>
              <w:tc>
                <w:tcPr>
                  <w:tcW w:w="1137" w:type="dxa"/>
                  <w:vAlign w:val="center"/>
                </w:tcPr>
                <w:p w:rsidR="00102C85" w:rsidRDefault="00102C85">
                  <w:pPr>
                    <w:jc w:val="left"/>
                    <w:rPr>
                      <w:rFonts w:ascii="宋体" w:cs="宋体"/>
                      <w:color w:val="000000"/>
                      <w:sz w:val="18"/>
                      <w:szCs w:val="18"/>
                    </w:rPr>
                  </w:pPr>
                </w:p>
              </w:tc>
              <w:tc>
                <w:tcPr>
                  <w:tcW w:w="329" w:type="dxa"/>
                  <w:vAlign w:val="center"/>
                </w:tcPr>
                <w:p w:rsidR="00102C85" w:rsidRDefault="00102C85">
                  <w:pPr>
                    <w:jc w:val="left"/>
                    <w:rPr>
                      <w:rFonts w:ascii="宋体" w:cs="宋体"/>
                      <w:color w:val="000000"/>
                      <w:sz w:val="18"/>
                      <w:szCs w:val="18"/>
                    </w:rPr>
                  </w:pPr>
                </w:p>
              </w:tc>
              <w:tc>
                <w:tcPr>
                  <w:tcW w:w="6944" w:type="dxa"/>
                  <w:gridSpan w:val="2"/>
                  <w:vAlign w:val="center"/>
                </w:tcPr>
                <w:p w:rsidR="00102C85" w:rsidRDefault="00102C85">
                  <w:pPr>
                    <w:jc w:val="left"/>
                    <w:rPr>
                      <w:rFonts w:ascii="宋体" w:cs="宋体"/>
                      <w:color w:val="000000"/>
                      <w:sz w:val="18"/>
                      <w:szCs w:val="18"/>
                    </w:rPr>
                  </w:pPr>
                </w:p>
              </w:tc>
              <w:tc>
                <w:tcPr>
                  <w:tcW w:w="1145" w:type="dxa"/>
                  <w:gridSpan w:val="2"/>
                  <w:vAlign w:val="center"/>
                </w:tcPr>
                <w:p w:rsidR="00102C85" w:rsidRDefault="00102C85">
                  <w:pPr>
                    <w:jc w:val="left"/>
                    <w:rPr>
                      <w:rFonts w:ascii="宋体" w:cs="宋体"/>
                      <w:color w:val="000000"/>
                      <w:sz w:val="18"/>
                      <w:szCs w:val="18"/>
                    </w:rPr>
                  </w:pPr>
                </w:p>
              </w:tc>
              <w:tc>
                <w:tcPr>
                  <w:tcW w:w="2649" w:type="dxa"/>
                  <w:tcBorders>
                    <w:right w:val="nil"/>
                  </w:tcBorders>
                  <w:vAlign w:val="center"/>
                </w:tcPr>
                <w:p w:rsidR="00102C85" w:rsidRDefault="002D713A">
                  <w:pPr>
                    <w:widowControl/>
                    <w:jc w:val="right"/>
                    <w:textAlignment w:val="center"/>
                    <w:rPr>
                      <w:rFonts w:ascii="宋体" w:cs="宋体"/>
                      <w:color w:val="000000"/>
                      <w:sz w:val="22"/>
                    </w:rPr>
                  </w:pPr>
                  <w:r>
                    <w:rPr>
                      <w:rFonts w:ascii="宋体" w:hAnsi="宋体" w:cs="宋体" w:hint="eastAsia"/>
                      <w:color w:val="000000"/>
                      <w:kern w:val="0"/>
                      <w:sz w:val="22"/>
                    </w:rPr>
                    <w:t>公开</w:t>
                  </w:r>
                  <w:r>
                    <w:rPr>
                      <w:rFonts w:ascii="宋体" w:hAnsi="宋体" w:cs="宋体"/>
                      <w:color w:val="000000"/>
                      <w:kern w:val="0"/>
                      <w:sz w:val="22"/>
                    </w:rPr>
                    <w:t>05</w:t>
                  </w:r>
                  <w:r>
                    <w:rPr>
                      <w:rFonts w:ascii="宋体" w:hAnsi="宋体" w:cs="宋体" w:hint="eastAsia"/>
                      <w:color w:val="000000"/>
                      <w:kern w:val="0"/>
                      <w:sz w:val="22"/>
                    </w:rPr>
                    <w:t>表</w:t>
                  </w:r>
                </w:p>
              </w:tc>
            </w:tr>
            <w:tr w:rsidR="00102C85">
              <w:trPr>
                <w:trHeight w:val="300"/>
              </w:trPr>
              <w:tc>
                <w:tcPr>
                  <w:tcW w:w="3244" w:type="dxa"/>
                  <w:gridSpan w:val="5"/>
                  <w:tcBorders>
                    <w:bottom w:val="single" w:sz="4" w:space="0" w:color="auto"/>
                  </w:tcBorders>
                  <w:vAlign w:val="center"/>
                </w:tcPr>
                <w:p w:rsidR="00102C85" w:rsidRDefault="002D713A">
                  <w:pPr>
                    <w:jc w:val="left"/>
                    <w:rPr>
                      <w:rFonts w:ascii="宋体" w:cs="宋体"/>
                      <w:color w:val="000000"/>
                      <w:sz w:val="22"/>
                    </w:rPr>
                  </w:pPr>
                  <w:r>
                    <w:rPr>
                      <w:rFonts w:ascii="宋体" w:hAnsi="宋体" w:cs="宋体" w:hint="eastAsia"/>
                      <w:color w:val="000000"/>
                      <w:kern w:val="0"/>
                      <w:sz w:val="22"/>
                    </w:rPr>
                    <w:t>部门：河南省新乡市延津县胙城乡人民政府</w:t>
                  </w:r>
                </w:p>
              </w:tc>
              <w:tc>
                <w:tcPr>
                  <w:tcW w:w="6944" w:type="dxa"/>
                  <w:gridSpan w:val="2"/>
                  <w:tcBorders>
                    <w:bottom w:val="single" w:sz="4" w:space="0" w:color="auto"/>
                  </w:tcBorders>
                  <w:vAlign w:val="center"/>
                </w:tcPr>
                <w:p w:rsidR="00102C85" w:rsidRDefault="00102C85">
                  <w:pPr>
                    <w:jc w:val="left"/>
                    <w:rPr>
                      <w:rFonts w:ascii="宋体" w:cs="宋体"/>
                      <w:color w:val="000000"/>
                      <w:sz w:val="18"/>
                      <w:szCs w:val="18"/>
                    </w:rPr>
                  </w:pPr>
                </w:p>
              </w:tc>
              <w:tc>
                <w:tcPr>
                  <w:tcW w:w="1145" w:type="dxa"/>
                  <w:gridSpan w:val="2"/>
                  <w:tcBorders>
                    <w:bottom w:val="single" w:sz="4" w:space="0" w:color="auto"/>
                  </w:tcBorders>
                  <w:vAlign w:val="center"/>
                </w:tcPr>
                <w:p w:rsidR="00102C85" w:rsidRDefault="00102C85">
                  <w:pPr>
                    <w:jc w:val="left"/>
                    <w:rPr>
                      <w:rFonts w:ascii="宋体" w:cs="宋体"/>
                      <w:color w:val="000000"/>
                      <w:sz w:val="18"/>
                      <w:szCs w:val="18"/>
                    </w:rPr>
                  </w:pPr>
                </w:p>
              </w:tc>
              <w:tc>
                <w:tcPr>
                  <w:tcW w:w="2649" w:type="dxa"/>
                  <w:tcBorders>
                    <w:bottom w:val="single" w:sz="4" w:space="0" w:color="auto"/>
                    <w:right w:val="nil"/>
                  </w:tcBorders>
                  <w:vAlign w:val="center"/>
                </w:tcPr>
                <w:p w:rsidR="00102C85" w:rsidRDefault="002D713A">
                  <w:pPr>
                    <w:widowControl/>
                    <w:jc w:val="right"/>
                    <w:textAlignment w:val="center"/>
                    <w:rPr>
                      <w:rFonts w:ascii="宋体" w:cs="宋体"/>
                      <w:color w:val="000000"/>
                      <w:sz w:val="22"/>
                    </w:rPr>
                  </w:pPr>
                  <w:r>
                    <w:rPr>
                      <w:rFonts w:ascii="宋体" w:hAnsi="宋体" w:cs="宋体" w:hint="eastAsia"/>
                      <w:color w:val="000000"/>
                      <w:kern w:val="0"/>
                      <w:sz w:val="22"/>
                    </w:rPr>
                    <w:t>金额单位：万元</w:t>
                  </w:r>
                </w:p>
              </w:tc>
            </w:tr>
            <w:tr w:rsidR="00102C85">
              <w:trPr>
                <w:trHeight w:val="300"/>
              </w:trPr>
              <w:tc>
                <w:tcPr>
                  <w:tcW w:w="3244" w:type="dxa"/>
                  <w:gridSpan w:val="5"/>
                  <w:tcBorders>
                    <w:top w:val="single" w:sz="4" w:space="0" w:color="auto"/>
                    <w:left w:val="single" w:sz="4" w:space="0" w:color="auto"/>
                    <w:bottom w:val="single" w:sz="4" w:space="0" w:color="auto"/>
                    <w:right w:val="single" w:sz="4" w:space="0" w:color="auto"/>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项目</w:t>
                  </w:r>
                </w:p>
              </w:tc>
              <w:tc>
                <w:tcPr>
                  <w:tcW w:w="10738" w:type="dxa"/>
                  <w:gridSpan w:val="5"/>
                  <w:tcBorders>
                    <w:top w:val="single" w:sz="4" w:space="0" w:color="auto"/>
                    <w:left w:val="single" w:sz="4" w:space="0" w:color="auto"/>
                    <w:bottom w:val="single" w:sz="4" w:space="0" w:color="auto"/>
                    <w:right w:val="single" w:sz="4" w:space="0" w:color="auto"/>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本年支出</w:t>
                  </w:r>
                </w:p>
              </w:tc>
            </w:tr>
            <w:tr w:rsidR="00102C85">
              <w:trPr>
                <w:trHeight w:val="312"/>
              </w:trPr>
              <w:tc>
                <w:tcPr>
                  <w:tcW w:w="949" w:type="dxa"/>
                  <w:gridSpan w:val="2"/>
                  <w:vMerge w:val="restart"/>
                  <w:tcBorders>
                    <w:top w:val="single" w:sz="4" w:space="0" w:color="auto"/>
                    <w:left w:val="single" w:sz="4" w:space="0" w:color="000000"/>
                    <w:bottom w:val="single" w:sz="4" w:space="0" w:color="auto"/>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功能分类科目编码</w:t>
                  </w:r>
                </w:p>
              </w:tc>
              <w:tc>
                <w:tcPr>
                  <w:tcW w:w="2295" w:type="dxa"/>
                  <w:gridSpan w:val="3"/>
                  <w:vMerge w:val="restart"/>
                  <w:tcBorders>
                    <w:top w:val="single" w:sz="4" w:space="0" w:color="auto"/>
                    <w:bottom w:val="single" w:sz="4" w:space="0" w:color="auto"/>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科目名称</w:t>
                  </w:r>
                </w:p>
              </w:tc>
              <w:tc>
                <w:tcPr>
                  <w:tcW w:w="3579" w:type="dxa"/>
                  <w:vMerge w:val="restart"/>
                  <w:tcBorders>
                    <w:top w:val="single" w:sz="4" w:space="0" w:color="auto"/>
                    <w:bottom w:val="single" w:sz="4" w:space="0" w:color="auto"/>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小计</w:t>
                  </w:r>
                </w:p>
              </w:tc>
              <w:tc>
                <w:tcPr>
                  <w:tcW w:w="3383" w:type="dxa"/>
                  <w:gridSpan w:val="2"/>
                  <w:vMerge w:val="restart"/>
                  <w:tcBorders>
                    <w:top w:val="single" w:sz="4" w:space="0" w:color="auto"/>
                    <w:bottom w:val="single" w:sz="4" w:space="0" w:color="auto"/>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基本支出</w:t>
                  </w:r>
                </w:p>
              </w:tc>
              <w:tc>
                <w:tcPr>
                  <w:tcW w:w="3776" w:type="dxa"/>
                  <w:gridSpan w:val="2"/>
                  <w:vMerge w:val="restart"/>
                  <w:tcBorders>
                    <w:top w:val="single" w:sz="4" w:space="0" w:color="auto"/>
                    <w:bottom w:val="single" w:sz="4" w:space="0" w:color="auto"/>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项目支出</w:t>
                  </w:r>
                </w:p>
              </w:tc>
            </w:tr>
            <w:tr w:rsidR="00102C85">
              <w:trPr>
                <w:trHeight w:val="312"/>
              </w:trPr>
              <w:tc>
                <w:tcPr>
                  <w:tcW w:w="949" w:type="dxa"/>
                  <w:gridSpan w:val="2"/>
                  <w:vMerge/>
                  <w:tcBorders>
                    <w:top w:val="single" w:sz="4" w:space="0" w:color="auto"/>
                    <w:left w:val="single" w:sz="4" w:space="0" w:color="000000"/>
                    <w:bottom w:val="single" w:sz="4" w:space="0" w:color="auto"/>
                    <w:right w:val="single" w:sz="4" w:space="0" w:color="000000"/>
                  </w:tcBorders>
                  <w:vAlign w:val="center"/>
                </w:tcPr>
                <w:p w:rsidR="00102C85" w:rsidRDefault="00102C85">
                  <w:pPr>
                    <w:jc w:val="center"/>
                    <w:rPr>
                      <w:rFonts w:ascii="宋体" w:cs="宋体"/>
                      <w:color w:val="000000"/>
                      <w:sz w:val="20"/>
                      <w:szCs w:val="20"/>
                    </w:rPr>
                  </w:pPr>
                </w:p>
              </w:tc>
              <w:tc>
                <w:tcPr>
                  <w:tcW w:w="2295" w:type="dxa"/>
                  <w:gridSpan w:val="3"/>
                  <w:vMerge/>
                  <w:tcBorders>
                    <w:top w:val="single" w:sz="4" w:space="0" w:color="auto"/>
                    <w:bottom w:val="single" w:sz="4" w:space="0" w:color="auto"/>
                    <w:right w:val="single" w:sz="4" w:space="0" w:color="000000"/>
                  </w:tcBorders>
                  <w:vAlign w:val="center"/>
                </w:tcPr>
                <w:p w:rsidR="00102C85" w:rsidRDefault="00102C85">
                  <w:pPr>
                    <w:jc w:val="center"/>
                    <w:rPr>
                      <w:rFonts w:ascii="宋体" w:cs="宋体"/>
                      <w:color w:val="000000"/>
                      <w:sz w:val="20"/>
                      <w:szCs w:val="20"/>
                    </w:rPr>
                  </w:pPr>
                </w:p>
              </w:tc>
              <w:tc>
                <w:tcPr>
                  <w:tcW w:w="3579" w:type="dxa"/>
                  <w:vMerge/>
                  <w:tcBorders>
                    <w:top w:val="single" w:sz="4" w:space="0" w:color="auto"/>
                    <w:bottom w:val="single" w:sz="4" w:space="0" w:color="auto"/>
                    <w:right w:val="single" w:sz="4" w:space="0" w:color="000000"/>
                  </w:tcBorders>
                  <w:vAlign w:val="center"/>
                </w:tcPr>
                <w:p w:rsidR="00102C85" w:rsidRDefault="00102C85">
                  <w:pPr>
                    <w:jc w:val="center"/>
                    <w:rPr>
                      <w:rFonts w:ascii="宋体" w:cs="宋体"/>
                      <w:color w:val="000000"/>
                      <w:sz w:val="20"/>
                      <w:szCs w:val="20"/>
                    </w:rPr>
                  </w:pPr>
                </w:p>
              </w:tc>
              <w:tc>
                <w:tcPr>
                  <w:tcW w:w="3383" w:type="dxa"/>
                  <w:gridSpan w:val="2"/>
                  <w:vMerge/>
                  <w:tcBorders>
                    <w:top w:val="single" w:sz="4" w:space="0" w:color="auto"/>
                    <w:bottom w:val="single" w:sz="4" w:space="0" w:color="auto"/>
                    <w:right w:val="single" w:sz="4" w:space="0" w:color="000000"/>
                  </w:tcBorders>
                  <w:vAlign w:val="center"/>
                </w:tcPr>
                <w:p w:rsidR="00102C85" w:rsidRDefault="00102C85">
                  <w:pPr>
                    <w:jc w:val="center"/>
                    <w:rPr>
                      <w:rFonts w:ascii="宋体" w:cs="宋体"/>
                      <w:color w:val="000000"/>
                      <w:sz w:val="20"/>
                      <w:szCs w:val="20"/>
                    </w:rPr>
                  </w:pPr>
                </w:p>
              </w:tc>
              <w:tc>
                <w:tcPr>
                  <w:tcW w:w="3776" w:type="dxa"/>
                  <w:gridSpan w:val="2"/>
                  <w:vMerge/>
                  <w:tcBorders>
                    <w:top w:val="single" w:sz="4" w:space="0" w:color="auto"/>
                    <w:bottom w:val="single" w:sz="4" w:space="0" w:color="auto"/>
                    <w:right w:val="single" w:sz="4" w:space="0" w:color="000000"/>
                  </w:tcBorders>
                  <w:vAlign w:val="center"/>
                </w:tcPr>
                <w:p w:rsidR="00102C85" w:rsidRDefault="00102C85">
                  <w:pPr>
                    <w:jc w:val="center"/>
                    <w:rPr>
                      <w:rFonts w:ascii="宋体" w:cs="宋体"/>
                      <w:color w:val="000000"/>
                      <w:sz w:val="20"/>
                      <w:szCs w:val="20"/>
                    </w:rPr>
                  </w:pPr>
                </w:p>
              </w:tc>
            </w:tr>
            <w:tr w:rsidR="00102C85">
              <w:trPr>
                <w:trHeight w:val="312"/>
              </w:trPr>
              <w:tc>
                <w:tcPr>
                  <w:tcW w:w="949" w:type="dxa"/>
                  <w:gridSpan w:val="2"/>
                  <w:vMerge/>
                  <w:tcBorders>
                    <w:top w:val="single" w:sz="4" w:space="0" w:color="auto"/>
                    <w:left w:val="single" w:sz="4" w:space="0" w:color="000000"/>
                    <w:bottom w:val="single" w:sz="4" w:space="0" w:color="auto"/>
                    <w:right w:val="single" w:sz="4" w:space="0" w:color="000000"/>
                  </w:tcBorders>
                  <w:vAlign w:val="center"/>
                </w:tcPr>
                <w:p w:rsidR="00102C85" w:rsidRDefault="00102C85">
                  <w:pPr>
                    <w:jc w:val="center"/>
                    <w:rPr>
                      <w:rFonts w:ascii="宋体" w:cs="宋体"/>
                      <w:color w:val="000000"/>
                      <w:sz w:val="20"/>
                      <w:szCs w:val="20"/>
                    </w:rPr>
                  </w:pPr>
                </w:p>
              </w:tc>
              <w:tc>
                <w:tcPr>
                  <w:tcW w:w="2295" w:type="dxa"/>
                  <w:gridSpan w:val="3"/>
                  <w:vMerge/>
                  <w:tcBorders>
                    <w:top w:val="single" w:sz="4" w:space="0" w:color="auto"/>
                    <w:bottom w:val="single" w:sz="4" w:space="0" w:color="auto"/>
                    <w:right w:val="single" w:sz="4" w:space="0" w:color="000000"/>
                  </w:tcBorders>
                  <w:vAlign w:val="center"/>
                </w:tcPr>
                <w:p w:rsidR="00102C85" w:rsidRDefault="00102C85">
                  <w:pPr>
                    <w:jc w:val="center"/>
                    <w:rPr>
                      <w:rFonts w:ascii="宋体" w:cs="宋体"/>
                      <w:color w:val="000000"/>
                      <w:sz w:val="20"/>
                      <w:szCs w:val="20"/>
                    </w:rPr>
                  </w:pPr>
                </w:p>
              </w:tc>
              <w:tc>
                <w:tcPr>
                  <w:tcW w:w="3579" w:type="dxa"/>
                  <w:vMerge/>
                  <w:tcBorders>
                    <w:top w:val="single" w:sz="4" w:space="0" w:color="auto"/>
                    <w:bottom w:val="single" w:sz="4" w:space="0" w:color="auto"/>
                    <w:right w:val="single" w:sz="4" w:space="0" w:color="000000"/>
                  </w:tcBorders>
                  <w:vAlign w:val="center"/>
                </w:tcPr>
                <w:p w:rsidR="00102C85" w:rsidRDefault="00102C85">
                  <w:pPr>
                    <w:jc w:val="center"/>
                    <w:rPr>
                      <w:rFonts w:ascii="宋体" w:cs="宋体"/>
                      <w:color w:val="000000"/>
                      <w:sz w:val="20"/>
                      <w:szCs w:val="20"/>
                    </w:rPr>
                  </w:pPr>
                </w:p>
              </w:tc>
              <w:tc>
                <w:tcPr>
                  <w:tcW w:w="3383" w:type="dxa"/>
                  <w:gridSpan w:val="2"/>
                  <w:vMerge/>
                  <w:tcBorders>
                    <w:top w:val="single" w:sz="4" w:space="0" w:color="auto"/>
                    <w:bottom w:val="single" w:sz="4" w:space="0" w:color="auto"/>
                    <w:right w:val="single" w:sz="4" w:space="0" w:color="000000"/>
                  </w:tcBorders>
                  <w:vAlign w:val="center"/>
                </w:tcPr>
                <w:p w:rsidR="00102C85" w:rsidRDefault="00102C85">
                  <w:pPr>
                    <w:jc w:val="center"/>
                    <w:rPr>
                      <w:rFonts w:ascii="宋体" w:cs="宋体"/>
                      <w:color w:val="000000"/>
                      <w:sz w:val="20"/>
                      <w:szCs w:val="20"/>
                    </w:rPr>
                  </w:pPr>
                </w:p>
              </w:tc>
              <w:tc>
                <w:tcPr>
                  <w:tcW w:w="3776" w:type="dxa"/>
                  <w:gridSpan w:val="2"/>
                  <w:vMerge/>
                  <w:tcBorders>
                    <w:top w:val="single" w:sz="4" w:space="0" w:color="auto"/>
                    <w:bottom w:val="single" w:sz="4" w:space="0" w:color="auto"/>
                    <w:right w:val="single" w:sz="4" w:space="0" w:color="000000"/>
                  </w:tcBorders>
                  <w:vAlign w:val="center"/>
                </w:tcPr>
                <w:p w:rsidR="00102C85" w:rsidRDefault="00102C85">
                  <w:pPr>
                    <w:jc w:val="center"/>
                    <w:rPr>
                      <w:rFonts w:ascii="宋体" w:cs="宋体"/>
                      <w:color w:val="000000"/>
                      <w:sz w:val="20"/>
                      <w:szCs w:val="20"/>
                    </w:rPr>
                  </w:pPr>
                </w:p>
              </w:tc>
            </w:tr>
            <w:tr w:rsidR="00102C85">
              <w:trPr>
                <w:trHeight w:val="300"/>
              </w:trPr>
              <w:tc>
                <w:tcPr>
                  <w:tcW w:w="3244" w:type="dxa"/>
                  <w:gridSpan w:val="5"/>
                  <w:tcBorders>
                    <w:top w:val="single" w:sz="4" w:space="0" w:color="auto"/>
                    <w:left w:val="single" w:sz="4" w:space="0" w:color="000000"/>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栏次</w:t>
                  </w:r>
                </w:p>
              </w:tc>
              <w:tc>
                <w:tcPr>
                  <w:tcW w:w="3579" w:type="dxa"/>
                  <w:tcBorders>
                    <w:top w:val="single" w:sz="4" w:space="0" w:color="auto"/>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3383" w:type="dxa"/>
                  <w:gridSpan w:val="2"/>
                  <w:tcBorders>
                    <w:top w:val="single" w:sz="4" w:space="0" w:color="auto"/>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2</w:t>
                  </w:r>
                </w:p>
              </w:tc>
              <w:tc>
                <w:tcPr>
                  <w:tcW w:w="3776" w:type="dxa"/>
                  <w:gridSpan w:val="2"/>
                  <w:tcBorders>
                    <w:top w:val="single" w:sz="4" w:space="0" w:color="auto"/>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3</w:t>
                  </w:r>
                </w:p>
              </w:tc>
            </w:tr>
            <w:tr w:rsidR="00102C85">
              <w:trPr>
                <w:trHeight w:val="300"/>
              </w:trPr>
              <w:tc>
                <w:tcPr>
                  <w:tcW w:w="3244" w:type="dxa"/>
                  <w:gridSpan w:val="5"/>
                  <w:tcBorders>
                    <w:left w:val="single" w:sz="4" w:space="0" w:color="000000"/>
                    <w:bottom w:val="single" w:sz="4" w:space="0" w:color="000000"/>
                    <w:right w:val="single" w:sz="4" w:space="0" w:color="000000"/>
                  </w:tcBorders>
                  <w:vAlign w:val="center"/>
                </w:tcPr>
                <w:p w:rsidR="00102C85" w:rsidRDefault="002D713A">
                  <w:pPr>
                    <w:widowControl/>
                    <w:textAlignment w:val="center"/>
                    <w:rPr>
                      <w:rFonts w:ascii="宋体" w:cs="宋体"/>
                      <w:color w:val="000000"/>
                      <w:sz w:val="20"/>
                      <w:szCs w:val="20"/>
                    </w:rPr>
                  </w:pPr>
                  <w:r>
                    <w:rPr>
                      <w:rFonts w:ascii="宋体" w:hAnsi="宋体" w:cs="宋体" w:hint="eastAsia"/>
                      <w:color w:val="000000"/>
                      <w:kern w:val="0"/>
                      <w:sz w:val="20"/>
                      <w:szCs w:val="20"/>
                    </w:rPr>
                    <w:t>合计</w:t>
                  </w:r>
                </w:p>
              </w:tc>
              <w:tc>
                <w:tcPr>
                  <w:tcW w:w="3579" w:type="dxa"/>
                  <w:tcBorders>
                    <w:bottom w:val="single" w:sz="4" w:space="0" w:color="000000"/>
                    <w:right w:val="single" w:sz="4" w:space="0" w:color="000000"/>
                  </w:tcBorders>
                  <w:vAlign w:val="center"/>
                </w:tcPr>
                <w:p w:rsidR="00102C85" w:rsidRDefault="002D713A">
                  <w:pPr>
                    <w:jc w:val="right"/>
                    <w:rPr>
                      <w:rFonts w:ascii="宋体" w:cs="宋体"/>
                      <w:b/>
                      <w:color w:val="000000"/>
                      <w:sz w:val="20"/>
                      <w:szCs w:val="20"/>
                    </w:rPr>
                  </w:pPr>
                  <w:r>
                    <w:rPr>
                      <w:rFonts w:ascii="宋体" w:hAnsi="宋体" w:cs="宋体" w:hint="eastAsia"/>
                      <w:b/>
                      <w:color w:val="000000"/>
                      <w:sz w:val="20"/>
                      <w:szCs w:val="20"/>
                    </w:rPr>
                    <w:t>1581.39</w:t>
                  </w:r>
                </w:p>
              </w:tc>
              <w:tc>
                <w:tcPr>
                  <w:tcW w:w="3383" w:type="dxa"/>
                  <w:gridSpan w:val="2"/>
                  <w:tcBorders>
                    <w:bottom w:val="single" w:sz="4" w:space="0" w:color="000000"/>
                    <w:right w:val="single" w:sz="4" w:space="0" w:color="000000"/>
                  </w:tcBorders>
                  <w:vAlign w:val="center"/>
                </w:tcPr>
                <w:p w:rsidR="00102C85" w:rsidRDefault="002D713A">
                  <w:pPr>
                    <w:jc w:val="right"/>
                    <w:rPr>
                      <w:rFonts w:ascii="宋体" w:cs="宋体"/>
                      <w:b/>
                      <w:color w:val="000000"/>
                      <w:sz w:val="20"/>
                      <w:szCs w:val="20"/>
                    </w:rPr>
                  </w:pPr>
                  <w:r>
                    <w:rPr>
                      <w:rFonts w:ascii="宋体" w:hAnsi="宋体" w:cs="宋体"/>
                      <w:b/>
                      <w:color w:val="000000"/>
                      <w:sz w:val="20"/>
                      <w:szCs w:val="20"/>
                    </w:rPr>
                    <w:t>8</w:t>
                  </w:r>
                  <w:r>
                    <w:rPr>
                      <w:rFonts w:ascii="宋体" w:hAnsi="宋体" w:cs="宋体" w:hint="eastAsia"/>
                      <w:b/>
                      <w:color w:val="000000"/>
                      <w:sz w:val="20"/>
                      <w:szCs w:val="20"/>
                    </w:rPr>
                    <w:t>9</w:t>
                  </w:r>
                  <w:r>
                    <w:rPr>
                      <w:rFonts w:ascii="宋体" w:hAnsi="宋体" w:cs="宋体"/>
                      <w:b/>
                      <w:color w:val="000000"/>
                      <w:sz w:val="20"/>
                      <w:szCs w:val="20"/>
                    </w:rPr>
                    <w:t>6.</w:t>
                  </w:r>
                  <w:r>
                    <w:rPr>
                      <w:rFonts w:ascii="宋体" w:hAnsi="宋体" w:cs="宋体" w:hint="eastAsia"/>
                      <w:b/>
                      <w:color w:val="000000"/>
                      <w:sz w:val="20"/>
                      <w:szCs w:val="20"/>
                    </w:rPr>
                    <w:t>2</w:t>
                  </w:r>
                  <w:r>
                    <w:rPr>
                      <w:rFonts w:ascii="宋体" w:hAnsi="宋体" w:cs="宋体"/>
                      <w:b/>
                      <w:color w:val="000000"/>
                      <w:sz w:val="20"/>
                      <w:szCs w:val="20"/>
                    </w:rPr>
                    <w:t>4</w:t>
                  </w:r>
                </w:p>
              </w:tc>
              <w:tc>
                <w:tcPr>
                  <w:tcW w:w="3776" w:type="dxa"/>
                  <w:gridSpan w:val="2"/>
                  <w:tcBorders>
                    <w:bottom w:val="single" w:sz="4" w:space="0" w:color="000000"/>
                    <w:right w:val="single" w:sz="4" w:space="0" w:color="000000"/>
                  </w:tcBorders>
                  <w:vAlign w:val="center"/>
                </w:tcPr>
                <w:p w:rsidR="00102C85" w:rsidRDefault="002D713A">
                  <w:pPr>
                    <w:jc w:val="right"/>
                    <w:rPr>
                      <w:rFonts w:ascii="宋体" w:cs="宋体"/>
                      <w:b/>
                      <w:color w:val="000000"/>
                      <w:sz w:val="20"/>
                      <w:szCs w:val="20"/>
                    </w:rPr>
                  </w:pPr>
                  <w:r>
                    <w:rPr>
                      <w:rFonts w:ascii="宋体" w:cs="宋体" w:hint="eastAsia"/>
                      <w:b/>
                      <w:color w:val="000000"/>
                      <w:sz w:val="20"/>
                      <w:szCs w:val="20"/>
                    </w:rPr>
                    <w:t>685.15</w:t>
                  </w: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b/>
                      <w:color w:val="000000"/>
                      <w:sz w:val="20"/>
                      <w:szCs w:val="20"/>
                    </w:rPr>
                  </w:pPr>
                  <w:r>
                    <w:rPr>
                      <w:rFonts w:ascii="宋体" w:hAnsi="宋体" w:cs="宋体"/>
                      <w:b/>
                      <w:color w:val="000000"/>
                      <w:sz w:val="20"/>
                      <w:szCs w:val="20"/>
                    </w:rPr>
                    <w:t>201</w:t>
                  </w:r>
                </w:p>
              </w:tc>
              <w:tc>
                <w:tcPr>
                  <w:tcW w:w="2295" w:type="dxa"/>
                  <w:gridSpan w:val="3"/>
                  <w:tcBorders>
                    <w:bottom w:val="single" w:sz="4" w:space="0" w:color="000000"/>
                    <w:right w:val="single" w:sz="4" w:space="0" w:color="000000"/>
                  </w:tcBorders>
                  <w:vAlign w:val="center"/>
                </w:tcPr>
                <w:p w:rsidR="00102C85" w:rsidRDefault="002D713A">
                  <w:pPr>
                    <w:jc w:val="left"/>
                    <w:rPr>
                      <w:rFonts w:ascii="宋体" w:cs="宋体"/>
                      <w:b/>
                      <w:color w:val="000000"/>
                      <w:sz w:val="20"/>
                      <w:szCs w:val="20"/>
                    </w:rPr>
                  </w:pPr>
                  <w:r>
                    <w:rPr>
                      <w:rFonts w:ascii="宋体" w:hAnsi="宋体" w:cs="宋体" w:hint="eastAsia"/>
                      <w:b/>
                      <w:color w:val="000000"/>
                      <w:sz w:val="20"/>
                      <w:szCs w:val="20"/>
                    </w:rPr>
                    <w:t>一般公共服务支出</w:t>
                  </w:r>
                </w:p>
              </w:tc>
              <w:tc>
                <w:tcPr>
                  <w:tcW w:w="3579" w:type="dxa"/>
                  <w:tcBorders>
                    <w:bottom w:val="single" w:sz="4" w:space="0" w:color="000000"/>
                    <w:right w:val="single" w:sz="4" w:space="0" w:color="000000"/>
                  </w:tcBorders>
                  <w:vAlign w:val="center"/>
                </w:tcPr>
                <w:p w:rsidR="00102C85" w:rsidRDefault="002D713A">
                  <w:pPr>
                    <w:jc w:val="right"/>
                    <w:rPr>
                      <w:rFonts w:ascii="宋体" w:cs="宋体"/>
                      <w:b/>
                      <w:color w:val="000000"/>
                      <w:sz w:val="20"/>
                      <w:szCs w:val="20"/>
                    </w:rPr>
                  </w:pPr>
                  <w:r>
                    <w:rPr>
                      <w:rFonts w:ascii="宋体" w:cs="宋体" w:hint="eastAsia"/>
                      <w:b/>
                      <w:color w:val="000000"/>
                      <w:sz w:val="20"/>
                      <w:szCs w:val="20"/>
                    </w:rPr>
                    <w:t>274.57</w:t>
                  </w:r>
                </w:p>
              </w:tc>
              <w:tc>
                <w:tcPr>
                  <w:tcW w:w="3383" w:type="dxa"/>
                  <w:gridSpan w:val="2"/>
                  <w:tcBorders>
                    <w:bottom w:val="single" w:sz="4" w:space="0" w:color="000000"/>
                    <w:right w:val="single" w:sz="4" w:space="0" w:color="000000"/>
                  </w:tcBorders>
                  <w:vAlign w:val="center"/>
                </w:tcPr>
                <w:p w:rsidR="00102C85" w:rsidRDefault="002D713A">
                  <w:pPr>
                    <w:jc w:val="right"/>
                    <w:rPr>
                      <w:rFonts w:ascii="宋体" w:cs="宋体"/>
                      <w:b/>
                      <w:color w:val="000000"/>
                      <w:sz w:val="20"/>
                      <w:szCs w:val="20"/>
                    </w:rPr>
                  </w:pPr>
                  <w:r>
                    <w:rPr>
                      <w:rFonts w:ascii="宋体" w:cs="宋体" w:hint="eastAsia"/>
                      <w:b/>
                      <w:color w:val="000000"/>
                      <w:sz w:val="20"/>
                      <w:szCs w:val="20"/>
                    </w:rPr>
                    <w:t>274.57</w:t>
                  </w:r>
                </w:p>
              </w:tc>
              <w:tc>
                <w:tcPr>
                  <w:tcW w:w="3776" w:type="dxa"/>
                  <w:gridSpan w:val="2"/>
                  <w:tcBorders>
                    <w:bottom w:val="single" w:sz="4" w:space="0" w:color="000000"/>
                    <w:right w:val="single" w:sz="4" w:space="0" w:color="000000"/>
                  </w:tcBorders>
                  <w:vAlign w:val="center"/>
                </w:tcPr>
                <w:p w:rsidR="00102C85" w:rsidRDefault="00102C85">
                  <w:pPr>
                    <w:jc w:val="right"/>
                    <w:rPr>
                      <w:rFonts w:ascii="宋体" w:cs="宋体"/>
                      <w:b/>
                      <w:color w:val="000000"/>
                      <w:sz w:val="20"/>
                      <w:szCs w:val="20"/>
                    </w:rPr>
                  </w:pP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b/>
                      <w:color w:val="000000"/>
                      <w:sz w:val="20"/>
                      <w:szCs w:val="20"/>
                    </w:rPr>
                  </w:pPr>
                  <w:r>
                    <w:rPr>
                      <w:rFonts w:ascii="宋体" w:hAnsi="宋体" w:cs="宋体"/>
                      <w:b/>
                      <w:color w:val="000000"/>
                      <w:sz w:val="20"/>
                      <w:szCs w:val="20"/>
                    </w:rPr>
                    <w:t>20103</w:t>
                  </w:r>
                </w:p>
              </w:tc>
              <w:tc>
                <w:tcPr>
                  <w:tcW w:w="2295" w:type="dxa"/>
                  <w:gridSpan w:val="3"/>
                  <w:tcBorders>
                    <w:bottom w:val="single" w:sz="4" w:space="0" w:color="000000"/>
                    <w:right w:val="single" w:sz="4" w:space="0" w:color="000000"/>
                  </w:tcBorders>
                  <w:vAlign w:val="center"/>
                </w:tcPr>
                <w:p w:rsidR="00102C85" w:rsidRDefault="002D713A">
                  <w:pPr>
                    <w:jc w:val="left"/>
                    <w:rPr>
                      <w:rFonts w:ascii="宋体" w:cs="宋体"/>
                      <w:b/>
                      <w:color w:val="000000"/>
                      <w:sz w:val="20"/>
                      <w:szCs w:val="20"/>
                    </w:rPr>
                  </w:pPr>
                  <w:r>
                    <w:rPr>
                      <w:rFonts w:ascii="宋体" w:hAnsi="宋体" w:cs="宋体" w:hint="eastAsia"/>
                      <w:b/>
                      <w:color w:val="000000"/>
                      <w:sz w:val="20"/>
                      <w:szCs w:val="20"/>
                    </w:rPr>
                    <w:t>政府办公厅（室）及相关机构事物</w:t>
                  </w:r>
                </w:p>
              </w:tc>
              <w:tc>
                <w:tcPr>
                  <w:tcW w:w="3579" w:type="dxa"/>
                  <w:tcBorders>
                    <w:bottom w:val="single" w:sz="4" w:space="0" w:color="000000"/>
                    <w:right w:val="single" w:sz="4" w:space="0" w:color="000000"/>
                  </w:tcBorders>
                  <w:vAlign w:val="center"/>
                </w:tcPr>
                <w:p w:rsidR="00102C85" w:rsidRDefault="002D713A">
                  <w:pPr>
                    <w:jc w:val="right"/>
                    <w:rPr>
                      <w:rFonts w:ascii="宋体" w:cs="宋体"/>
                      <w:b/>
                      <w:color w:val="000000"/>
                      <w:sz w:val="20"/>
                      <w:szCs w:val="20"/>
                    </w:rPr>
                  </w:pPr>
                  <w:r>
                    <w:rPr>
                      <w:rFonts w:ascii="宋体" w:cs="宋体" w:hint="eastAsia"/>
                      <w:b/>
                      <w:color w:val="000000"/>
                      <w:sz w:val="20"/>
                      <w:szCs w:val="20"/>
                    </w:rPr>
                    <w:t>232.9</w:t>
                  </w:r>
                </w:p>
              </w:tc>
              <w:tc>
                <w:tcPr>
                  <w:tcW w:w="3383" w:type="dxa"/>
                  <w:gridSpan w:val="2"/>
                  <w:tcBorders>
                    <w:bottom w:val="single" w:sz="4" w:space="0" w:color="000000"/>
                    <w:right w:val="single" w:sz="4" w:space="0" w:color="000000"/>
                  </w:tcBorders>
                  <w:vAlign w:val="center"/>
                </w:tcPr>
                <w:p w:rsidR="00102C85" w:rsidRDefault="002D713A">
                  <w:pPr>
                    <w:jc w:val="right"/>
                    <w:rPr>
                      <w:rFonts w:ascii="宋体" w:cs="宋体"/>
                      <w:b/>
                      <w:color w:val="000000"/>
                      <w:sz w:val="20"/>
                      <w:szCs w:val="20"/>
                    </w:rPr>
                  </w:pPr>
                  <w:r>
                    <w:rPr>
                      <w:rFonts w:ascii="宋体" w:cs="宋体" w:hint="eastAsia"/>
                      <w:b/>
                      <w:color w:val="000000"/>
                      <w:sz w:val="20"/>
                      <w:szCs w:val="20"/>
                    </w:rPr>
                    <w:t>232.9</w:t>
                  </w:r>
                </w:p>
              </w:tc>
              <w:tc>
                <w:tcPr>
                  <w:tcW w:w="3776" w:type="dxa"/>
                  <w:gridSpan w:val="2"/>
                  <w:tcBorders>
                    <w:bottom w:val="single" w:sz="4" w:space="0" w:color="000000"/>
                    <w:right w:val="single" w:sz="4" w:space="0" w:color="000000"/>
                  </w:tcBorders>
                  <w:vAlign w:val="center"/>
                </w:tcPr>
                <w:p w:rsidR="00102C85" w:rsidRDefault="00102C85">
                  <w:pPr>
                    <w:jc w:val="right"/>
                    <w:rPr>
                      <w:rFonts w:ascii="宋体" w:cs="宋体"/>
                      <w:b/>
                      <w:color w:val="000000"/>
                      <w:sz w:val="20"/>
                      <w:szCs w:val="20"/>
                    </w:rPr>
                  </w:pP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2010301</w:t>
                  </w:r>
                </w:p>
              </w:tc>
              <w:tc>
                <w:tcPr>
                  <w:tcW w:w="2295"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行政运行</w:t>
                  </w:r>
                </w:p>
              </w:tc>
              <w:tc>
                <w:tcPr>
                  <w:tcW w:w="3579"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232.1</w:t>
                  </w:r>
                </w:p>
              </w:tc>
              <w:tc>
                <w:tcPr>
                  <w:tcW w:w="3383" w:type="dxa"/>
                  <w:gridSpan w:val="2"/>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232.1</w:t>
                  </w:r>
                </w:p>
              </w:tc>
              <w:tc>
                <w:tcPr>
                  <w:tcW w:w="3776"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20103</w:t>
                  </w:r>
                  <w:r>
                    <w:rPr>
                      <w:rFonts w:ascii="宋体" w:hAnsi="宋体" w:cs="宋体" w:hint="eastAsia"/>
                      <w:color w:val="000000"/>
                      <w:sz w:val="20"/>
                      <w:szCs w:val="20"/>
                    </w:rPr>
                    <w:t>99</w:t>
                  </w:r>
                </w:p>
              </w:tc>
              <w:tc>
                <w:tcPr>
                  <w:tcW w:w="2295"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其他政府办公厅（室）及相关机构事务支出</w:t>
                  </w:r>
                </w:p>
              </w:tc>
              <w:tc>
                <w:tcPr>
                  <w:tcW w:w="3579"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0.8</w:t>
                  </w:r>
                </w:p>
              </w:tc>
              <w:tc>
                <w:tcPr>
                  <w:tcW w:w="3383" w:type="dxa"/>
                  <w:gridSpan w:val="2"/>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0.8</w:t>
                  </w:r>
                </w:p>
              </w:tc>
              <w:tc>
                <w:tcPr>
                  <w:tcW w:w="3776"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20106</w:t>
                  </w:r>
                </w:p>
              </w:tc>
              <w:tc>
                <w:tcPr>
                  <w:tcW w:w="2295"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财政事物</w:t>
                  </w:r>
                </w:p>
              </w:tc>
              <w:tc>
                <w:tcPr>
                  <w:tcW w:w="3579"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1.2</w:t>
                  </w:r>
                </w:p>
              </w:tc>
              <w:tc>
                <w:tcPr>
                  <w:tcW w:w="3383" w:type="dxa"/>
                  <w:gridSpan w:val="2"/>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1.2</w:t>
                  </w:r>
                </w:p>
              </w:tc>
              <w:tc>
                <w:tcPr>
                  <w:tcW w:w="3776"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2010699</w:t>
                  </w:r>
                </w:p>
              </w:tc>
              <w:tc>
                <w:tcPr>
                  <w:tcW w:w="2295"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其他财政事物支出</w:t>
                  </w:r>
                </w:p>
              </w:tc>
              <w:tc>
                <w:tcPr>
                  <w:tcW w:w="3579"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1.2</w:t>
                  </w:r>
                </w:p>
              </w:tc>
              <w:tc>
                <w:tcPr>
                  <w:tcW w:w="3383" w:type="dxa"/>
                  <w:gridSpan w:val="2"/>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1.2</w:t>
                  </w:r>
                </w:p>
              </w:tc>
              <w:tc>
                <w:tcPr>
                  <w:tcW w:w="3776"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20131</w:t>
                  </w:r>
                </w:p>
              </w:tc>
              <w:tc>
                <w:tcPr>
                  <w:tcW w:w="2295"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党委办公厅（室）及相关机构事物</w:t>
                  </w:r>
                </w:p>
              </w:tc>
              <w:tc>
                <w:tcPr>
                  <w:tcW w:w="3579"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40.48</w:t>
                  </w:r>
                </w:p>
              </w:tc>
              <w:tc>
                <w:tcPr>
                  <w:tcW w:w="3383" w:type="dxa"/>
                  <w:gridSpan w:val="2"/>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40.48</w:t>
                  </w:r>
                </w:p>
              </w:tc>
              <w:tc>
                <w:tcPr>
                  <w:tcW w:w="3776"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2013101</w:t>
                  </w:r>
                </w:p>
              </w:tc>
              <w:tc>
                <w:tcPr>
                  <w:tcW w:w="2295"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行政运行</w:t>
                  </w:r>
                </w:p>
              </w:tc>
              <w:tc>
                <w:tcPr>
                  <w:tcW w:w="3579"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40.48</w:t>
                  </w:r>
                </w:p>
              </w:tc>
              <w:tc>
                <w:tcPr>
                  <w:tcW w:w="3383" w:type="dxa"/>
                  <w:gridSpan w:val="2"/>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40.48</w:t>
                  </w:r>
                </w:p>
              </w:tc>
              <w:tc>
                <w:tcPr>
                  <w:tcW w:w="3776"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204</w:t>
                  </w:r>
                </w:p>
              </w:tc>
              <w:tc>
                <w:tcPr>
                  <w:tcW w:w="2295"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公共安全支出</w:t>
                  </w:r>
                </w:p>
              </w:tc>
              <w:tc>
                <w:tcPr>
                  <w:tcW w:w="3579"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39.36</w:t>
                  </w:r>
                </w:p>
              </w:tc>
              <w:tc>
                <w:tcPr>
                  <w:tcW w:w="3383" w:type="dxa"/>
                  <w:gridSpan w:val="2"/>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39.36</w:t>
                  </w:r>
                </w:p>
              </w:tc>
              <w:tc>
                <w:tcPr>
                  <w:tcW w:w="3776"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20402</w:t>
                  </w:r>
                </w:p>
              </w:tc>
              <w:tc>
                <w:tcPr>
                  <w:tcW w:w="2295"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公安</w:t>
                  </w:r>
                </w:p>
              </w:tc>
              <w:tc>
                <w:tcPr>
                  <w:tcW w:w="3579"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39.36</w:t>
                  </w:r>
                </w:p>
              </w:tc>
              <w:tc>
                <w:tcPr>
                  <w:tcW w:w="3383" w:type="dxa"/>
                  <w:gridSpan w:val="2"/>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39.36</w:t>
                  </w:r>
                </w:p>
              </w:tc>
              <w:tc>
                <w:tcPr>
                  <w:tcW w:w="3776"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lastRenderedPageBreak/>
                    <w:t>2040204</w:t>
                  </w:r>
                </w:p>
              </w:tc>
              <w:tc>
                <w:tcPr>
                  <w:tcW w:w="2295"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治安管理</w:t>
                  </w:r>
                </w:p>
              </w:tc>
              <w:tc>
                <w:tcPr>
                  <w:tcW w:w="3579"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hAnsi="宋体" w:cs="宋体" w:hint="eastAsia"/>
                      <w:color w:val="000000"/>
                      <w:sz w:val="20"/>
                      <w:szCs w:val="20"/>
                    </w:rPr>
                    <w:t>39.36</w:t>
                  </w:r>
                </w:p>
              </w:tc>
              <w:tc>
                <w:tcPr>
                  <w:tcW w:w="3383" w:type="dxa"/>
                  <w:gridSpan w:val="2"/>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hAnsi="宋体" w:cs="宋体" w:hint="eastAsia"/>
                      <w:color w:val="000000"/>
                      <w:sz w:val="20"/>
                      <w:szCs w:val="20"/>
                    </w:rPr>
                    <w:t>39.36</w:t>
                  </w:r>
                </w:p>
              </w:tc>
              <w:tc>
                <w:tcPr>
                  <w:tcW w:w="3776"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208</w:t>
                  </w:r>
                </w:p>
              </w:tc>
              <w:tc>
                <w:tcPr>
                  <w:tcW w:w="2295"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社会保障和就业支出</w:t>
                  </w:r>
                </w:p>
              </w:tc>
              <w:tc>
                <w:tcPr>
                  <w:tcW w:w="3579"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129.79</w:t>
                  </w:r>
                </w:p>
              </w:tc>
              <w:tc>
                <w:tcPr>
                  <w:tcW w:w="3383" w:type="dxa"/>
                  <w:gridSpan w:val="2"/>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129.79</w:t>
                  </w:r>
                </w:p>
              </w:tc>
              <w:tc>
                <w:tcPr>
                  <w:tcW w:w="3776"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20805</w:t>
                  </w:r>
                </w:p>
              </w:tc>
              <w:tc>
                <w:tcPr>
                  <w:tcW w:w="2295"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行政事业单位离退休</w:t>
                  </w:r>
                </w:p>
              </w:tc>
              <w:tc>
                <w:tcPr>
                  <w:tcW w:w="3579"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47.85</w:t>
                  </w:r>
                </w:p>
              </w:tc>
              <w:tc>
                <w:tcPr>
                  <w:tcW w:w="3383" w:type="dxa"/>
                  <w:gridSpan w:val="2"/>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47.85</w:t>
                  </w:r>
                </w:p>
              </w:tc>
              <w:tc>
                <w:tcPr>
                  <w:tcW w:w="3776"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2080505</w:t>
                  </w:r>
                </w:p>
              </w:tc>
              <w:tc>
                <w:tcPr>
                  <w:tcW w:w="2295"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机关事业单位基本养老保险缴费支出</w:t>
                  </w:r>
                </w:p>
              </w:tc>
              <w:tc>
                <w:tcPr>
                  <w:tcW w:w="3579"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47.85</w:t>
                  </w:r>
                </w:p>
              </w:tc>
              <w:tc>
                <w:tcPr>
                  <w:tcW w:w="3383" w:type="dxa"/>
                  <w:gridSpan w:val="2"/>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47.85</w:t>
                  </w:r>
                </w:p>
              </w:tc>
              <w:tc>
                <w:tcPr>
                  <w:tcW w:w="3776"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20808</w:t>
                  </w:r>
                </w:p>
              </w:tc>
              <w:tc>
                <w:tcPr>
                  <w:tcW w:w="2295"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抚恤</w:t>
                  </w:r>
                </w:p>
              </w:tc>
              <w:tc>
                <w:tcPr>
                  <w:tcW w:w="3579"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81.94</w:t>
                  </w:r>
                </w:p>
              </w:tc>
              <w:tc>
                <w:tcPr>
                  <w:tcW w:w="3383" w:type="dxa"/>
                  <w:gridSpan w:val="2"/>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81.94</w:t>
                  </w:r>
                </w:p>
              </w:tc>
              <w:tc>
                <w:tcPr>
                  <w:tcW w:w="3776"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20808</w:t>
                  </w:r>
                  <w:r>
                    <w:rPr>
                      <w:rFonts w:ascii="宋体" w:hAnsi="宋体" w:cs="宋体" w:hint="eastAsia"/>
                      <w:color w:val="000000"/>
                      <w:sz w:val="20"/>
                      <w:szCs w:val="20"/>
                    </w:rPr>
                    <w:t>05</w:t>
                  </w:r>
                </w:p>
              </w:tc>
              <w:tc>
                <w:tcPr>
                  <w:tcW w:w="2295"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义务兵优待</w:t>
                  </w:r>
                </w:p>
              </w:tc>
              <w:tc>
                <w:tcPr>
                  <w:tcW w:w="3579"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81.94</w:t>
                  </w:r>
                </w:p>
              </w:tc>
              <w:tc>
                <w:tcPr>
                  <w:tcW w:w="3383" w:type="dxa"/>
                  <w:gridSpan w:val="2"/>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81.94</w:t>
                  </w:r>
                </w:p>
              </w:tc>
              <w:tc>
                <w:tcPr>
                  <w:tcW w:w="3776"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210</w:t>
                  </w:r>
                </w:p>
              </w:tc>
              <w:tc>
                <w:tcPr>
                  <w:tcW w:w="2295"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医疗卫生与计划生育支出</w:t>
                  </w:r>
                </w:p>
              </w:tc>
              <w:tc>
                <w:tcPr>
                  <w:tcW w:w="3579"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75.31</w:t>
                  </w:r>
                </w:p>
              </w:tc>
              <w:tc>
                <w:tcPr>
                  <w:tcW w:w="3383" w:type="dxa"/>
                  <w:gridSpan w:val="2"/>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75.31</w:t>
                  </w:r>
                </w:p>
              </w:tc>
              <w:tc>
                <w:tcPr>
                  <w:tcW w:w="3776"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21007</w:t>
                  </w:r>
                </w:p>
              </w:tc>
              <w:tc>
                <w:tcPr>
                  <w:tcW w:w="2295"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计划生育事务</w:t>
                  </w:r>
                </w:p>
              </w:tc>
              <w:tc>
                <w:tcPr>
                  <w:tcW w:w="3579"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60.28</w:t>
                  </w:r>
                </w:p>
              </w:tc>
              <w:tc>
                <w:tcPr>
                  <w:tcW w:w="3383" w:type="dxa"/>
                  <w:gridSpan w:val="2"/>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60.28</w:t>
                  </w:r>
                </w:p>
              </w:tc>
              <w:tc>
                <w:tcPr>
                  <w:tcW w:w="3776"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2100717</w:t>
                  </w:r>
                </w:p>
              </w:tc>
              <w:tc>
                <w:tcPr>
                  <w:tcW w:w="2295"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计划生育服务</w:t>
                  </w:r>
                </w:p>
              </w:tc>
              <w:tc>
                <w:tcPr>
                  <w:tcW w:w="3579"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60.28</w:t>
                  </w:r>
                </w:p>
              </w:tc>
              <w:tc>
                <w:tcPr>
                  <w:tcW w:w="3383" w:type="dxa"/>
                  <w:gridSpan w:val="2"/>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60.28</w:t>
                  </w:r>
                </w:p>
              </w:tc>
              <w:tc>
                <w:tcPr>
                  <w:tcW w:w="3776"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21011</w:t>
                  </w:r>
                </w:p>
              </w:tc>
              <w:tc>
                <w:tcPr>
                  <w:tcW w:w="2295"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行政事业单位医疗</w:t>
                  </w:r>
                </w:p>
              </w:tc>
              <w:tc>
                <w:tcPr>
                  <w:tcW w:w="3579"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15.03</w:t>
                  </w:r>
                </w:p>
              </w:tc>
              <w:tc>
                <w:tcPr>
                  <w:tcW w:w="3383" w:type="dxa"/>
                  <w:gridSpan w:val="2"/>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15.03</w:t>
                  </w:r>
                </w:p>
              </w:tc>
              <w:tc>
                <w:tcPr>
                  <w:tcW w:w="3776"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2101101</w:t>
                  </w:r>
                </w:p>
              </w:tc>
              <w:tc>
                <w:tcPr>
                  <w:tcW w:w="2295"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行政单位医疗</w:t>
                  </w:r>
                </w:p>
              </w:tc>
              <w:tc>
                <w:tcPr>
                  <w:tcW w:w="3579"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7.05</w:t>
                  </w:r>
                </w:p>
              </w:tc>
              <w:tc>
                <w:tcPr>
                  <w:tcW w:w="3383" w:type="dxa"/>
                  <w:gridSpan w:val="2"/>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7.05</w:t>
                  </w:r>
                </w:p>
              </w:tc>
              <w:tc>
                <w:tcPr>
                  <w:tcW w:w="3776"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hAnsi="宋体" w:cs="宋体"/>
                      <w:color w:val="000000"/>
                      <w:sz w:val="20"/>
                      <w:szCs w:val="20"/>
                    </w:rPr>
                  </w:pPr>
                  <w:r>
                    <w:rPr>
                      <w:rFonts w:ascii="宋体" w:hAnsi="宋体" w:cs="宋体" w:hint="eastAsia"/>
                      <w:color w:val="000000"/>
                      <w:sz w:val="20"/>
                      <w:szCs w:val="20"/>
                    </w:rPr>
                    <w:t>2101102</w:t>
                  </w:r>
                </w:p>
              </w:tc>
              <w:tc>
                <w:tcPr>
                  <w:tcW w:w="2295" w:type="dxa"/>
                  <w:gridSpan w:val="3"/>
                  <w:tcBorders>
                    <w:bottom w:val="single" w:sz="4" w:space="0" w:color="000000"/>
                    <w:right w:val="single" w:sz="4" w:space="0" w:color="000000"/>
                  </w:tcBorders>
                  <w:vAlign w:val="center"/>
                </w:tcPr>
                <w:p w:rsidR="00102C85" w:rsidRDefault="002D713A">
                  <w:pPr>
                    <w:jc w:val="left"/>
                    <w:rPr>
                      <w:rFonts w:ascii="宋体" w:hAnsi="宋体" w:cs="宋体"/>
                      <w:color w:val="000000"/>
                      <w:sz w:val="20"/>
                      <w:szCs w:val="20"/>
                    </w:rPr>
                  </w:pPr>
                  <w:r>
                    <w:rPr>
                      <w:rFonts w:ascii="宋体" w:hAnsi="宋体" w:cs="宋体" w:hint="eastAsia"/>
                      <w:color w:val="000000"/>
                      <w:sz w:val="20"/>
                      <w:szCs w:val="20"/>
                    </w:rPr>
                    <w:t>事业单位医疗</w:t>
                  </w:r>
                </w:p>
              </w:tc>
              <w:tc>
                <w:tcPr>
                  <w:tcW w:w="3579"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7.98</w:t>
                  </w:r>
                </w:p>
              </w:tc>
              <w:tc>
                <w:tcPr>
                  <w:tcW w:w="3383" w:type="dxa"/>
                  <w:gridSpan w:val="2"/>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7.98</w:t>
                  </w:r>
                </w:p>
              </w:tc>
              <w:tc>
                <w:tcPr>
                  <w:tcW w:w="3776"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212</w:t>
                  </w:r>
                </w:p>
              </w:tc>
              <w:tc>
                <w:tcPr>
                  <w:tcW w:w="2295"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城乡社区支出</w:t>
                  </w:r>
                </w:p>
              </w:tc>
              <w:tc>
                <w:tcPr>
                  <w:tcW w:w="3579"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317.29</w:t>
                  </w:r>
                </w:p>
              </w:tc>
              <w:tc>
                <w:tcPr>
                  <w:tcW w:w="3383" w:type="dxa"/>
                  <w:gridSpan w:val="2"/>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8.43</w:t>
                  </w:r>
                </w:p>
              </w:tc>
              <w:tc>
                <w:tcPr>
                  <w:tcW w:w="3776" w:type="dxa"/>
                  <w:gridSpan w:val="2"/>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308.86</w:t>
                  </w: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21203</w:t>
                  </w:r>
                </w:p>
              </w:tc>
              <w:tc>
                <w:tcPr>
                  <w:tcW w:w="2295"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城乡社区公共设施</w:t>
                  </w:r>
                </w:p>
              </w:tc>
              <w:tc>
                <w:tcPr>
                  <w:tcW w:w="3579"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308.86</w:t>
                  </w:r>
                </w:p>
              </w:tc>
              <w:tc>
                <w:tcPr>
                  <w:tcW w:w="3383"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3776" w:type="dxa"/>
                  <w:gridSpan w:val="2"/>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308.86</w:t>
                  </w: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2120399</w:t>
                  </w:r>
                </w:p>
              </w:tc>
              <w:tc>
                <w:tcPr>
                  <w:tcW w:w="2295"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其他城乡社区公共设施支出</w:t>
                  </w:r>
                </w:p>
              </w:tc>
              <w:tc>
                <w:tcPr>
                  <w:tcW w:w="3579"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308.86</w:t>
                  </w:r>
                </w:p>
              </w:tc>
              <w:tc>
                <w:tcPr>
                  <w:tcW w:w="3383"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3776" w:type="dxa"/>
                  <w:gridSpan w:val="2"/>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308.86</w:t>
                  </w: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21205</w:t>
                  </w:r>
                </w:p>
              </w:tc>
              <w:tc>
                <w:tcPr>
                  <w:tcW w:w="2295"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城乡社区环境卫生</w:t>
                  </w:r>
                </w:p>
              </w:tc>
              <w:tc>
                <w:tcPr>
                  <w:tcW w:w="3579"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8.43</w:t>
                  </w:r>
                </w:p>
              </w:tc>
              <w:tc>
                <w:tcPr>
                  <w:tcW w:w="3383" w:type="dxa"/>
                  <w:gridSpan w:val="2"/>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8.43</w:t>
                  </w:r>
                </w:p>
              </w:tc>
              <w:tc>
                <w:tcPr>
                  <w:tcW w:w="3776"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2120501</w:t>
                  </w:r>
                </w:p>
              </w:tc>
              <w:tc>
                <w:tcPr>
                  <w:tcW w:w="2295"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城乡社区环境卫生</w:t>
                  </w:r>
                </w:p>
              </w:tc>
              <w:tc>
                <w:tcPr>
                  <w:tcW w:w="3579"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8.43</w:t>
                  </w:r>
                </w:p>
              </w:tc>
              <w:tc>
                <w:tcPr>
                  <w:tcW w:w="3383" w:type="dxa"/>
                  <w:gridSpan w:val="2"/>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8.43</w:t>
                  </w:r>
                </w:p>
              </w:tc>
              <w:tc>
                <w:tcPr>
                  <w:tcW w:w="3776"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213</w:t>
                  </w:r>
                </w:p>
              </w:tc>
              <w:tc>
                <w:tcPr>
                  <w:tcW w:w="2295"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农林水支出</w:t>
                  </w:r>
                </w:p>
              </w:tc>
              <w:tc>
                <w:tcPr>
                  <w:tcW w:w="3579"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503.02</w:t>
                  </w:r>
                </w:p>
              </w:tc>
              <w:tc>
                <w:tcPr>
                  <w:tcW w:w="3383" w:type="dxa"/>
                  <w:gridSpan w:val="2"/>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368.78</w:t>
                  </w:r>
                </w:p>
              </w:tc>
              <w:tc>
                <w:tcPr>
                  <w:tcW w:w="3776" w:type="dxa"/>
                  <w:gridSpan w:val="2"/>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134.24</w:t>
                  </w: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21301</w:t>
                  </w:r>
                </w:p>
              </w:tc>
              <w:tc>
                <w:tcPr>
                  <w:tcW w:w="2295"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农业</w:t>
                  </w:r>
                </w:p>
              </w:tc>
              <w:tc>
                <w:tcPr>
                  <w:tcW w:w="3579"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92.51</w:t>
                  </w:r>
                </w:p>
              </w:tc>
              <w:tc>
                <w:tcPr>
                  <w:tcW w:w="3383" w:type="dxa"/>
                  <w:gridSpan w:val="2"/>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92.51</w:t>
                  </w:r>
                </w:p>
              </w:tc>
              <w:tc>
                <w:tcPr>
                  <w:tcW w:w="3776"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2130104</w:t>
                  </w:r>
                </w:p>
              </w:tc>
              <w:tc>
                <w:tcPr>
                  <w:tcW w:w="2295"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事业运行</w:t>
                  </w:r>
                </w:p>
              </w:tc>
              <w:tc>
                <w:tcPr>
                  <w:tcW w:w="3579"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89.51</w:t>
                  </w:r>
                </w:p>
              </w:tc>
              <w:tc>
                <w:tcPr>
                  <w:tcW w:w="3383" w:type="dxa"/>
                  <w:gridSpan w:val="2"/>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89.51</w:t>
                  </w:r>
                </w:p>
              </w:tc>
              <w:tc>
                <w:tcPr>
                  <w:tcW w:w="3776"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hAnsi="宋体" w:cs="宋体"/>
                      <w:color w:val="000000"/>
                      <w:sz w:val="20"/>
                      <w:szCs w:val="20"/>
                    </w:rPr>
                  </w:pPr>
                  <w:r>
                    <w:rPr>
                      <w:rFonts w:ascii="宋体" w:hAnsi="宋体" w:cs="宋体" w:hint="eastAsia"/>
                      <w:color w:val="000000"/>
                      <w:sz w:val="20"/>
                      <w:szCs w:val="20"/>
                    </w:rPr>
                    <w:t>2130108</w:t>
                  </w:r>
                </w:p>
              </w:tc>
              <w:tc>
                <w:tcPr>
                  <w:tcW w:w="2295" w:type="dxa"/>
                  <w:gridSpan w:val="3"/>
                  <w:tcBorders>
                    <w:bottom w:val="single" w:sz="4" w:space="0" w:color="000000"/>
                    <w:right w:val="single" w:sz="4" w:space="0" w:color="000000"/>
                  </w:tcBorders>
                  <w:vAlign w:val="center"/>
                </w:tcPr>
                <w:p w:rsidR="00102C85" w:rsidRDefault="002D713A">
                  <w:pPr>
                    <w:jc w:val="left"/>
                    <w:rPr>
                      <w:rFonts w:ascii="宋体" w:hAnsi="宋体" w:cs="宋体"/>
                      <w:color w:val="000000"/>
                      <w:sz w:val="20"/>
                      <w:szCs w:val="20"/>
                    </w:rPr>
                  </w:pPr>
                  <w:r>
                    <w:rPr>
                      <w:rFonts w:ascii="宋体" w:hAnsi="宋体" w:cs="宋体" w:hint="eastAsia"/>
                      <w:color w:val="000000"/>
                      <w:sz w:val="20"/>
                      <w:szCs w:val="20"/>
                    </w:rPr>
                    <w:t>病虫害防治</w:t>
                  </w:r>
                </w:p>
              </w:tc>
              <w:tc>
                <w:tcPr>
                  <w:tcW w:w="3579"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3</w:t>
                  </w:r>
                </w:p>
              </w:tc>
              <w:tc>
                <w:tcPr>
                  <w:tcW w:w="3383" w:type="dxa"/>
                  <w:gridSpan w:val="2"/>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3</w:t>
                  </w:r>
                </w:p>
              </w:tc>
              <w:tc>
                <w:tcPr>
                  <w:tcW w:w="3776"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21307</w:t>
                  </w:r>
                </w:p>
              </w:tc>
              <w:tc>
                <w:tcPr>
                  <w:tcW w:w="2295"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农村综合改革</w:t>
                  </w:r>
                </w:p>
              </w:tc>
              <w:tc>
                <w:tcPr>
                  <w:tcW w:w="3579"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410.51</w:t>
                  </w:r>
                </w:p>
              </w:tc>
              <w:tc>
                <w:tcPr>
                  <w:tcW w:w="3383" w:type="dxa"/>
                  <w:gridSpan w:val="2"/>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276.27</w:t>
                  </w:r>
                </w:p>
              </w:tc>
              <w:tc>
                <w:tcPr>
                  <w:tcW w:w="3776" w:type="dxa"/>
                  <w:gridSpan w:val="2"/>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134.24</w:t>
                  </w: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lastRenderedPageBreak/>
                    <w:t>2130701</w:t>
                  </w:r>
                </w:p>
              </w:tc>
              <w:tc>
                <w:tcPr>
                  <w:tcW w:w="2295"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对村级一事一议的补助</w:t>
                  </w:r>
                </w:p>
              </w:tc>
              <w:tc>
                <w:tcPr>
                  <w:tcW w:w="3579"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134.24</w:t>
                  </w:r>
                </w:p>
              </w:tc>
              <w:tc>
                <w:tcPr>
                  <w:tcW w:w="3383"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3776" w:type="dxa"/>
                  <w:gridSpan w:val="2"/>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134.24</w:t>
                  </w: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2130705</w:t>
                  </w:r>
                </w:p>
              </w:tc>
              <w:tc>
                <w:tcPr>
                  <w:tcW w:w="2295"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对村民委员会和村党支部的补助</w:t>
                  </w:r>
                </w:p>
              </w:tc>
              <w:tc>
                <w:tcPr>
                  <w:tcW w:w="3579"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276.27</w:t>
                  </w:r>
                </w:p>
              </w:tc>
              <w:tc>
                <w:tcPr>
                  <w:tcW w:w="3383" w:type="dxa"/>
                  <w:gridSpan w:val="2"/>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276.27</w:t>
                  </w:r>
                </w:p>
              </w:tc>
              <w:tc>
                <w:tcPr>
                  <w:tcW w:w="3776"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229</w:t>
                  </w:r>
                </w:p>
              </w:tc>
              <w:tc>
                <w:tcPr>
                  <w:tcW w:w="2295"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其他支出</w:t>
                  </w:r>
                </w:p>
              </w:tc>
              <w:tc>
                <w:tcPr>
                  <w:tcW w:w="3579"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242.05</w:t>
                  </w:r>
                </w:p>
              </w:tc>
              <w:tc>
                <w:tcPr>
                  <w:tcW w:w="3383"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3776" w:type="dxa"/>
                  <w:gridSpan w:val="2"/>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242.05</w:t>
                  </w: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hAnsi="宋体" w:cs="宋体"/>
                      <w:color w:val="000000"/>
                      <w:sz w:val="20"/>
                      <w:szCs w:val="20"/>
                    </w:rPr>
                  </w:pPr>
                  <w:r>
                    <w:rPr>
                      <w:rFonts w:ascii="宋体" w:hAnsi="宋体" w:cs="宋体" w:hint="eastAsia"/>
                      <w:color w:val="000000"/>
                      <w:sz w:val="20"/>
                      <w:szCs w:val="20"/>
                    </w:rPr>
                    <w:t>22999</w:t>
                  </w:r>
                </w:p>
              </w:tc>
              <w:tc>
                <w:tcPr>
                  <w:tcW w:w="2295" w:type="dxa"/>
                  <w:gridSpan w:val="3"/>
                  <w:tcBorders>
                    <w:bottom w:val="single" w:sz="4" w:space="0" w:color="000000"/>
                    <w:right w:val="single" w:sz="4" w:space="0" w:color="000000"/>
                  </w:tcBorders>
                  <w:vAlign w:val="center"/>
                </w:tcPr>
                <w:p w:rsidR="00102C85" w:rsidRDefault="002D713A">
                  <w:pPr>
                    <w:jc w:val="left"/>
                    <w:rPr>
                      <w:rFonts w:ascii="宋体" w:hAnsi="宋体" w:cs="宋体"/>
                      <w:color w:val="000000"/>
                      <w:sz w:val="20"/>
                      <w:szCs w:val="20"/>
                    </w:rPr>
                  </w:pPr>
                  <w:r>
                    <w:rPr>
                      <w:rFonts w:ascii="宋体" w:hAnsi="宋体" w:cs="宋体" w:hint="eastAsia"/>
                      <w:color w:val="000000"/>
                      <w:sz w:val="20"/>
                      <w:szCs w:val="20"/>
                    </w:rPr>
                    <w:t>其他支出</w:t>
                  </w:r>
                </w:p>
              </w:tc>
              <w:tc>
                <w:tcPr>
                  <w:tcW w:w="3579"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242.05</w:t>
                  </w:r>
                </w:p>
              </w:tc>
              <w:tc>
                <w:tcPr>
                  <w:tcW w:w="3383"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3776" w:type="dxa"/>
                  <w:gridSpan w:val="2"/>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242.05</w:t>
                  </w:r>
                </w:p>
              </w:tc>
            </w:tr>
            <w:tr w:rsidR="00102C85">
              <w:trPr>
                <w:trHeight w:val="300"/>
              </w:trPr>
              <w:tc>
                <w:tcPr>
                  <w:tcW w:w="949"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hAnsi="宋体" w:cs="宋体"/>
                      <w:color w:val="000000"/>
                      <w:sz w:val="20"/>
                      <w:szCs w:val="20"/>
                    </w:rPr>
                  </w:pPr>
                  <w:r>
                    <w:rPr>
                      <w:rFonts w:ascii="宋体" w:hAnsi="宋体" w:cs="宋体" w:hint="eastAsia"/>
                      <w:color w:val="000000"/>
                      <w:sz w:val="20"/>
                      <w:szCs w:val="20"/>
                    </w:rPr>
                    <w:t>2299901</w:t>
                  </w:r>
                </w:p>
              </w:tc>
              <w:tc>
                <w:tcPr>
                  <w:tcW w:w="2295" w:type="dxa"/>
                  <w:gridSpan w:val="3"/>
                  <w:tcBorders>
                    <w:bottom w:val="single" w:sz="4" w:space="0" w:color="000000"/>
                    <w:right w:val="single" w:sz="4" w:space="0" w:color="000000"/>
                  </w:tcBorders>
                  <w:vAlign w:val="center"/>
                </w:tcPr>
                <w:p w:rsidR="00102C85" w:rsidRDefault="002D713A">
                  <w:pPr>
                    <w:jc w:val="left"/>
                    <w:rPr>
                      <w:rFonts w:ascii="宋体" w:hAnsi="宋体" w:cs="宋体"/>
                      <w:color w:val="000000"/>
                      <w:sz w:val="20"/>
                      <w:szCs w:val="20"/>
                    </w:rPr>
                  </w:pPr>
                  <w:r>
                    <w:rPr>
                      <w:rFonts w:ascii="宋体" w:hAnsi="宋体" w:cs="宋体" w:hint="eastAsia"/>
                      <w:color w:val="000000"/>
                      <w:sz w:val="20"/>
                      <w:szCs w:val="20"/>
                    </w:rPr>
                    <w:t>其他支出</w:t>
                  </w:r>
                </w:p>
              </w:tc>
              <w:tc>
                <w:tcPr>
                  <w:tcW w:w="3579"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242.05</w:t>
                  </w:r>
                </w:p>
              </w:tc>
              <w:tc>
                <w:tcPr>
                  <w:tcW w:w="3383"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3776" w:type="dxa"/>
                  <w:gridSpan w:val="2"/>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242.05</w:t>
                  </w:r>
                </w:p>
              </w:tc>
            </w:tr>
            <w:tr w:rsidR="00102C85">
              <w:trPr>
                <w:trHeight w:val="300"/>
              </w:trPr>
              <w:tc>
                <w:tcPr>
                  <w:tcW w:w="13982" w:type="dxa"/>
                  <w:gridSpan w:val="10"/>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注：本表反映部门本年度一般公共预算财政拨款支出情况。</w:t>
                  </w:r>
                </w:p>
              </w:tc>
            </w:tr>
          </w:tbl>
          <w:p w:rsidR="00102C85" w:rsidRDefault="00102C85">
            <w:pPr>
              <w:widowControl/>
              <w:jc w:val="center"/>
              <w:textAlignment w:val="center"/>
              <w:rPr>
                <w:rFonts w:ascii="黑体" w:eastAsia="黑体" w:hAnsi="宋体" w:cs="黑体"/>
                <w:color w:val="000000"/>
                <w:kern w:val="0"/>
                <w:sz w:val="30"/>
                <w:szCs w:val="30"/>
              </w:rPr>
            </w:pPr>
          </w:p>
          <w:p w:rsidR="00102C85" w:rsidRDefault="00102C85">
            <w:pPr>
              <w:widowControl/>
              <w:jc w:val="center"/>
              <w:textAlignment w:val="center"/>
              <w:rPr>
                <w:rFonts w:ascii="黑体" w:eastAsia="黑体" w:hAnsi="宋体" w:cs="黑体"/>
                <w:color w:val="000000"/>
                <w:kern w:val="0"/>
                <w:sz w:val="30"/>
                <w:szCs w:val="30"/>
              </w:rPr>
            </w:pPr>
          </w:p>
          <w:p w:rsidR="00102C85" w:rsidRDefault="00102C85">
            <w:pPr>
              <w:widowControl/>
              <w:jc w:val="center"/>
              <w:textAlignment w:val="center"/>
              <w:rPr>
                <w:rFonts w:ascii="黑体" w:eastAsia="黑体" w:hAnsi="宋体" w:cs="黑体"/>
                <w:color w:val="000000"/>
                <w:kern w:val="0"/>
                <w:sz w:val="30"/>
                <w:szCs w:val="30"/>
              </w:rPr>
            </w:pPr>
          </w:p>
          <w:p w:rsidR="00102C85" w:rsidRDefault="00102C85">
            <w:pPr>
              <w:widowControl/>
              <w:jc w:val="center"/>
              <w:textAlignment w:val="center"/>
              <w:rPr>
                <w:rFonts w:ascii="黑体" w:eastAsia="黑体" w:hAnsi="宋体" w:cs="黑体"/>
                <w:color w:val="000000"/>
                <w:kern w:val="0"/>
                <w:sz w:val="30"/>
                <w:szCs w:val="30"/>
              </w:rPr>
            </w:pPr>
          </w:p>
          <w:p w:rsidR="00102C85" w:rsidRDefault="00102C85">
            <w:pPr>
              <w:widowControl/>
              <w:jc w:val="center"/>
              <w:textAlignment w:val="center"/>
              <w:rPr>
                <w:rFonts w:ascii="黑体" w:eastAsia="黑体" w:hAnsi="宋体" w:cs="黑体"/>
                <w:color w:val="000000"/>
                <w:kern w:val="0"/>
                <w:sz w:val="30"/>
                <w:szCs w:val="30"/>
              </w:rPr>
            </w:pPr>
          </w:p>
          <w:p w:rsidR="00102C85" w:rsidRDefault="00102C85">
            <w:pPr>
              <w:widowControl/>
              <w:jc w:val="center"/>
              <w:textAlignment w:val="center"/>
              <w:rPr>
                <w:rFonts w:ascii="黑体" w:eastAsia="黑体" w:hAnsi="宋体" w:cs="黑体"/>
                <w:color w:val="000000"/>
                <w:kern w:val="0"/>
                <w:sz w:val="30"/>
                <w:szCs w:val="30"/>
              </w:rPr>
            </w:pPr>
          </w:p>
          <w:p w:rsidR="00102C85" w:rsidRDefault="00102C85">
            <w:pPr>
              <w:widowControl/>
              <w:jc w:val="center"/>
              <w:textAlignment w:val="center"/>
              <w:rPr>
                <w:rFonts w:ascii="黑体" w:eastAsia="黑体" w:hAnsi="宋体" w:cs="黑体"/>
                <w:color w:val="000000"/>
                <w:kern w:val="0"/>
                <w:sz w:val="30"/>
                <w:szCs w:val="30"/>
              </w:rPr>
            </w:pPr>
          </w:p>
          <w:p w:rsidR="00102C85" w:rsidRDefault="00102C85">
            <w:pPr>
              <w:widowControl/>
              <w:jc w:val="center"/>
              <w:textAlignment w:val="center"/>
              <w:rPr>
                <w:rFonts w:ascii="黑体" w:eastAsia="黑体" w:hAnsi="宋体" w:cs="黑体"/>
                <w:color w:val="000000"/>
                <w:kern w:val="0"/>
                <w:sz w:val="30"/>
                <w:szCs w:val="30"/>
              </w:rPr>
            </w:pPr>
          </w:p>
          <w:p w:rsidR="00102C85" w:rsidRDefault="00102C85">
            <w:pPr>
              <w:widowControl/>
              <w:jc w:val="center"/>
              <w:textAlignment w:val="center"/>
              <w:rPr>
                <w:rFonts w:ascii="黑体" w:eastAsia="黑体" w:hAnsi="宋体" w:cs="黑体"/>
                <w:color w:val="000000"/>
                <w:kern w:val="0"/>
                <w:sz w:val="30"/>
                <w:szCs w:val="30"/>
              </w:rPr>
            </w:pPr>
          </w:p>
          <w:p w:rsidR="00102C85" w:rsidRDefault="00102C85">
            <w:pPr>
              <w:widowControl/>
              <w:jc w:val="center"/>
              <w:textAlignment w:val="center"/>
              <w:rPr>
                <w:rFonts w:ascii="黑体" w:eastAsia="黑体" w:hAnsi="宋体" w:cs="黑体"/>
                <w:color w:val="000000"/>
                <w:kern w:val="0"/>
                <w:sz w:val="30"/>
                <w:szCs w:val="30"/>
              </w:rPr>
            </w:pPr>
          </w:p>
          <w:p w:rsidR="00102C85" w:rsidRDefault="00102C85">
            <w:pPr>
              <w:widowControl/>
              <w:textAlignment w:val="center"/>
              <w:rPr>
                <w:rFonts w:ascii="黑体" w:eastAsia="黑体" w:hAnsi="宋体" w:cs="黑体"/>
                <w:color w:val="000000"/>
                <w:kern w:val="0"/>
                <w:sz w:val="30"/>
                <w:szCs w:val="30"/>
              </w:rPr>
            </w:pPr>
          </w:p>
          <w:tbl>
            <w:tblPr>
              <w:tblpPr w:leftFromText="180" w:rightFromText="180" w:vertAnchor="text" w:horzAnchor="margin" w:tblpY="429"/>
              <w:tblW w:w="13982" w:type="dxa"/>
              <w:tblLayout w:type="fixed"/>
              <w:tblCellMar>
                <w:top w:w="15" w:type="dxa"/>
                <w:left w:w="15" w:type="dxa"/>
                <w:bottom w:w="15" w:type="dxa"/>
                <w:right w:w="15" w:type="dxa"/>
              </w:tblCellMar>
              <w:tblLook w:val="04A0"/>
            </w:tblPr>
            <w:tblGrid>
              <w:gridCol w:w="601"/>
              <w:gridCol w:w="2656"/>
              <w:gridCol w:w="1301"/>
              <w:gridCol w:w="601"/>
              <w:gridCol w:w="2657"/>
              <w:gridCol w:w="1301"/>
              <w:gridCol w:w="601"/>
              <w:gridCol w:w="2657"/>
              <w:gridCol w:w="1607"/>
            </w:tblGrid>
            <w:tr w:rsidR="00102C85">
              <w:trPr>
                <w:trHeight w:val="375"/>
              </w:trPr>
              <w:tc>
                <w:tcPr>
                  <w:tcW w:w="13982" w:type="dxa"/>
                  <w:gridSpan w:val="9"/>
                  <w:tcBorders>
                    <w:right w:val="nil"/>
                  </w:tcBorders>
                  <w:vAlign w:val="center"/>
                </w:tcPr>
                <w:p w:rsidR="00102C85" w:rsidRDefault="002D71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rPr>
                    <w:t>一般公共预算财政拨款基本支出决算表</w:t>
                  </w:r>
                </w:p>
              </w:tc>
            </w:tr>
            <w:tr w:rsidR="00102C85">
              <w:trPr>
                <w:trHeight w:val="300"/>
              </w:trPr>
              <w:tc>
                <w:tcPr>
                  <w:tcW w:w="601" w:type="dxa"/>
                  <w:vAlign w:val="center"/>
                </w:tcPr>
                <w:p w:rsidR="00102C85" w:rsidRDefault="00102C85">
                  <w:pPr>
                    <w:jc w:val="left"/>
                    <w:rPr>
                      <w:rFonts w:ascii="宋体" w:cs="宋体"/>
                      <w:color w:val="000000"/>
                      <w:sz w:val="18"/>
                      <w:szCs w:val="18"/>
                    </w:rPr>
                  </w:pPr>
                </w:p>
              </w:tc>
              <w:tc>
                <w:tcPr>
                  <w:tcW w:w="2656" w:type="dxa"/>
                  <w:vAlign w:val="center"/>
                </w:tcPr>
                <w:p w:rsidR="00102C85" w:rsidRDefault="00102C85">
                  <w:pPr>
                    <w:jc w:val="left"/>
                    <w:rPr>
                      <w:rFonts w:ascii="宋体" w:cs="宋体"/>
                      <w:color w:val="000000"/>
                      <w:sz w:val="18"/>
                      <w:szCs w:val="18"/>
                    </w:rPr>
                  </w:pPr>
                </w:p>
              </w:tc>
              <w:tc>
                <w:tcPr>
                  <w:tcW w:w="1301" w:type="dxa"/>
                  <w:vAlign w:val="center"/>
                </w:tcPr>
                <w:p w:rsidR="00102C85" w:rsidRDefault="00102C85">
                  <w:pPr>
                    <w:jc w:val="left"/>
                    <w:rPr>
                      <w:rFonts w:ascii="宋体" w:cs="宋体"/>
                      <w:color w:val="000000"/>
                      <w:sz w:val="18"/>
                      <w:szCs w:val="18"/>
                    </w:rPr>
                  </w:pPr>
                </w:p>
              </w:tc>
              <w:tc>
                <w:tcPr>
                  <w:tcW w:w="601" w:type="dxa"/>
                  <w:vAlign w:val="center"/>
                </w:tcPr>
                <w:p w:rsidR="00102C85" w:rsidRDefault="00102C85">
                  <w:pPr>
                    <w:jc w:val="left"/>
                    <w:rPr>
                      <w:rFonts w:ascii="宋体" w:cs="宋体"/>
                      <w:color w:val="000000"/>
                      <w:sz w:val="18"/>
                      <w:szCs w:val="18"/>
                    </w:rPr>
                  </w:pPr>
                </w:p>
              </w:tc>
              <w:tc>
                <w:tcPr>
                  <w:tcW w:w="2657" w:type="dxa"/>
                  <w:vAlign w:val="center"/>
                </w:tcPr>
                <w:p w:rsidR="00102C85" w:rsidRDefault="00102C85">
                  <w:pPr>
                    <w:jc w:val="left"/>
                    <w:rPr>
                      <w:rFonts w:ascii="宋体" w:cs="宋体"/>
                      <w:color w:val="000000"/>
                      <w:sz w:val="18"/>
                      <w:szCs w:val="18"/>
                    </w:rPr>
                  </w:pPr>
                </w:p>
              </w:tc>
              <w:tc>
                <w:tcPr>
                  <w:tcW w:w="1301" w:type="dxa"/>
                  <w:vAlign w:val="center"/>
                </w:tcPr>
                <w:p w:rsidR="00102C85" w:rsidRDefault="00102C85">
                  <w:pPr>
                    <w:jc w:val="left"/>
                    <w:rPr>
                      <w:rFonts w:ascii="宋体" w:cs="宋体"/>
                      <w:color w:val="000000"/>
                      <w:sz w:val="18"/>
                      <w:szCs w:val="18"/>
                    </w:rPr>
                  </w:pPr>
                </w:p>
              </w:tc>
              <w:tc>
                <w:tcPr>
                  <w:tcW w:w="601" w:type="dxa"/>
                  <w:vAlign w:val="center"/>
                </w:tcPr>
                <w:p w:rsidR="00102C85" w:rsidRDefault="00102C85">
                  <w:pPr>
                    <w:jc w:val="left"/>
                    <w:rPr>
                      <w:rFonts w:ascii="宋体" w:cs="宋体"/>
                      <w:color w:val="000000"/>
                      <w:sz w:val="18"/>
                      <w:szCs w:val="18"/>
                    </w:rPr>
                  </w:pPr>
                </w:p>
              </w:tc>
              <w:tc>
                <w:tcPr>
                  <w:tcW w:w="2657" w:type="dxa"/>
                  <w:vAlign w:val="center"/>
                </w:tcPr>
                <w:p w:rsidR="00102C85" w:rsidRDefault="00102C85">
                  <w:pPr>
                    <w:jc w:val="left"/>
                    <w:rPr>
                      <w:rFonts w:ascii="宋体" w:cs="宋体"/>
                      <w:color w:val="000000"/>
                      <w:sz w:val="18"/>
                      <w:szCs w:val="18"/>
                    </w:rPr>
                  </w:pPr>
                </w:p>
              </w:tc>
              <w:tc>
                <w:tcPr>
                  <w:tcW w:w="1607" w:type="dxa"/>
                  <w:tcBorders>
                    <w:right w:val="nil"/>
                  </w:tcBorders>
                  <w:vAlign w:val="center"/>
                </w:tcPr>
                <w:p w:rsidR="00102C85" w:rsidRDefault="002D713A">
                  <w:pPr>
                    <w:widowControl/>
                    <w:jc w:val="right"/>
                    <w:textAlignment w:val="center"/>
                    <w:rPr>
                      <w:rFonts w:ascii="宋体" w:cs="宋体"/>
                      <w:color w:val="000000"/>
                      <w:sz w:val="22"/>
                    </w:rPr>
                  </w:pPr>
                  <w:r>
                    <w:rPr>
                      <w:rFonts w:ascii="宋体" w:hAnsi="宋体" w:cs="宋体" w:hint="eastAsia"/>
                      <w:color w:val="000000"/>
                      <w:kern w:val="0"/>
                      <w:sz w:val="22"/>
                    </w:rPr>
                    <w:t>公开</w:t>
                  </w:r>
                  <w:r>
                    <w:rPr>
                      <w:rFonts w:ascii="宋体" w:hAnsi="宋体" w:cs="宋体"/>
                      <w:color w:val="000000"/>
                      <w:kern w:val="0"/>
                      <w:sz w:val="22"/>
                    </w:rPr>
                    <w:t>06</w:t>
                  </w:r>
                  <w:r>
                    <w:rPr>
                      <w:rFonts w:ascii="宋体" w:hAnsi="宋体" w:cs="宋体" w:hint="eastAsia"/>
                      <w:color w:val="000000"/>
                      <w:kern w:val="0"/>
                      <w:sz w:val="22"/>
                    </w:rPr>
                    <w:t>表</w:t>
                  </w:r>
                </w:p>
              </w:tc>
            </w:tr>
            <w:tr w:rsidR="00102C85">
              <w:trPr>
                <w:trHeight w:val="300"/>
              </w:trPr>
              <w:tc>
                <w:tcPr>
                  <w:tcW w:w="5159" w:type="dxa"/>
                  <w:gridSpan w:val="4"/>
                  <w:tcBorders>
                    <w:bottom w:val="single" w:sz="4" w:space="0" w:color="auto"/>
                  </w:tcBorders>
                  <w:vAlign w:val="center"/>
                </w:tcPr>
                <w:p w:rsidR="00102C85" w:rsidRDefault="002D713A">
                  <w:pPr>
                    <w:jc w:val="left"/>
                    <w:rPr>
                      <w:rFonts w:ascii="宋体" w:cs="宋体"/>
                      <w:color w:val="000000"/>
                      <w:sz w:val="18"/>
                      <w:szCs w:val="18"/>
                    </w:rPr>
                  </w:pPr>
                  <w:r>
                    <w:rPr>
                      <w:rFonts w:ascii="宋体" w:hAnsi="宋体" w:cs="宋体" w:hint="eastAsia"/>
                      <w:color w:val="000000"/>
                      <w:kern w:val="0"/>
                      <w:sz w:val="22"/>
                    </w:rPr>
                    <w:t>部门：河南省新乡市延津县胙城乡人民政府</w:t>
                  </w:r>
                </w:p>
              </w:tc>
              <w:tc>
                <w:tcPr>
                  <w:tcW w:w="2657" w:type="dxa"/>
                  <w:tcBorders>
                    <w:bottom w:val="single" w:sz="4" w:space="0" w:color="auto"/>
                  </w:tcBorders>
                  <w:vAlign w:val="center"/>
                </w:tcPr>
                <w:p w:rsidR="00102C85" w:rsidRDefault="00102C85">
                  <w:pPr>
                    <w:jc w:val="center"/>
                    <w:rPr>
                      <w:rFonts w:ascii="宋体" w:cs="宋体"/>
                      <w:color w:val="000000"/>
                      <w:sz w:val="22"/>
                    </w:rPr>
                  </w:pPr>
                </w:p>
              </w:tc>
              <w:tc>
                <w:tcPr>
                  <w:tcW w:w="1301" w:type="dxa"/>
                  <w:tcBorders>
                    <w:bottom w:val="single" w:sz="4" w:space="0" w:color="auto"/>
                  </w:tcBorders>
                  <w:vAlign w:val="center"/>
                </w:tcPr>
                <w:p w:rsidR="00102C85" w:rsidRDefault="00102C85">
                  <w:pPr>
                    <w:jc w:val="left"/>
                    <w:rPr>
                      <w:rFonts w:ascii="宋体" w:cs="宋体"/>
                      <w:color w:val="000000"/>
                      <w:sz w:val="18"/>
                      <w:szCs w:val="18"/>
                    </w:rPr>
                  </w:pPr>
                </w:p>
              </w:tc>
              <w:tc>
                <w:tcPr>
                  <w:tcW w:w="601" w:type="dxa"/>
                  <w:tcBorders>
                    <w:bottom w:val="single" w:sz="4" w:space="0" w:color="auto"/>
                  </w:tcBorders>
                  <w:vAlign w:val="center"/>
                </w:tcPr>
                <w:p w:rsidR="00102C85" w:rsidRDefault="00102C85">
                  <w:pPr>
                    <w:jc w:val="left"/>
                    <w:rPr>
                      <w:rFonts w:ascii="宋体" w:cs="宋体"/>
                      <w:color w:val="000000"/>
                      <w:sz w:val="18"/>
                      <w:szCs w:val="18"/>
                    </w:rPr>
                  </w:pPr>
                </w:p>
              </w:tc>
              <w:tc>
                <w:tcPr>
                  <w:tcW w:w="2657" w:type="dxa"/>
                  <w:tcBorders>
                    <w:bottom w:val="single" w:sz="4" w:space="0" w:color="auto"/>
                  </w:tcBorders>
                  <w:vAlign w:val="center"/>
                </w:tcPr>
                <w:p w:rsidR="00102C85" w:rsidRDefault="00102C85">
                  <w:pPr>
                    <w:jc w:val="left"/>
                    <w:rPr>
                      <w:rFonts w:ascii="宋体" w:cs="宋体"/>
                      <w:color w:val="000000"/>
                      <w:sz w:val="18"/>
                      <w:szCs w:val="18"/>
                    </w:rPr>
                  </w:pPr>
                </w:p>
              </w:tc>
              <w:tc>
                <w:tcPr>
                  <w:tcW w:w="1607" w:type="dxa"/>
                  <w:tcBorders>
                    <w:bottom w:val="single" w:sz="4" w:space="0" w:color="auto"/>
                    <w:right w:val="nil"/>
                  </w:tcBorders>
                  <w:vAlign w:val="center"/>
                </w:tcPr>
                <w:p w:rsidR="00102C85" w:rsidRDefault="002D713A">
                  <w:pPr>
                    <w:widowControl/>
                    <w:jc w:val="right"/>
                    <w:textAlignment w:val="center"/>
                    <w:rPr>
                      <w:rFonts w:ascii="宋体" w:cs="宋体"/>
                      <w:color w:val="000000"/>
                      <w:sz w:val="22"/>
                    </w:rPr>
                  </w:pPr>
                  <w:r>
                    <w:rPr>
                      <w:rFonts w:ascii="宋体" w:hAnsi="宋体" w:cs="宋体" w:hint="eastAsia"/>
                      <w:color w:val="000000"/>
                      <w:kern w:val="0"/>
                      <w:sz w:val="22"/>
                    </w:rPr>
                    <w:t>金额单位：万元</w:t>
                  </w:r>
                </w:p>
              </w:tc>
            </w:tr>
            <w:tr w:rsidR="00102C85">
              <w:trPr>
                <w:trHeight w:val="300"/>
              </w:trPr>
              <w:tc>
                <w:tcPr>
                  <w:tcW w:w="4558" w:type="dxa"/>
                  <w:gridSpan w:val="3"/>
                  <w:tcBorders>
                    <w:top w:val="single" w:sz="4" w:space="0" w:color="auto"/>
                    <w:left w:val="single" w:sz="4" w:space="0" w:color="auto"/>
                    <w:bottom w:val="single" w:sz="4" w:space="0" w:color="auto"/>
                    <w:right w:val="single" w:sz="4" w:space="0" w:color="auto"/>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人员经费</w:t>
                  </w:r>
                </w:p>
              </w:tc>
              <w:tc>
                <w:tcPr>
                  <w:tcW w:w="9424" w:type="dxa"/>
                  <w:gridSpan w:val="6"/>
                  <w:tcBorders>
                    <w:top w:val="single" w:sz="4" w:space="0" w:color="auto"/>
                    <w:left w:val="single" w:sz="4" w:space="0" w:color="auto"/>
                    <w:bottom w:val="single" w:sz="4" w:space="0" w:color="auto"/>
                    <w:right w:val="single" w:sz="4" w:space="0" w:color="auto"/>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公用经费</w:t>
                  </w:r>
                </w:p>
              </w:tc>
            </w:tr>
            <w:tr w:rsidR="00102C85">
              <w:trPr>
                <w:trHeight w:val="312"/>
              </w:trPr>
              <w:tc>
                <w:tcPr>
                  <w:tcW w:w="601" w:type="dxa"/>
                  <w:vMerge w:val="restart"/>
                  <w:tcBorders>
                    <w:top w:val="single" w:sz="4" w:space="0" w:color="auto"/>
                    <w:left w:val="single" w:sz="4" w:space="0" w:color="000000"/>
                    <w:bottom w:val="single" w:sz="4" w:space="0" w:color="auto"/>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经济分类科目编码</w:t>
                  </w:r>
                </w:p>
              </w:tc>
              <w:tc>
                <w:tcPr>
                  <w:tcW w:w="2656" w:type="dxa"/>
                  <w:vMerge w:val="restart"/>
                  <w:tcBorders>
                    <w:top w:val="single" w:sz="4" w:space="0" w:color="auto"/>
                    <w:bottom w:val="single" w:sz="4" w:space="0" w:color="auto"/>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科目名称</w:t>
                  </w:r>
                </w:p>
              </w:tc>
              <w:tc>
                <w:tcPr>
                  <w:tcW w:w="1301" w:type="dxa"/>
                  <w:vMerge w:val="restart"/>
                  <w:tcBorders>
                    <w:top w:val="single" w:sz="4" w:space="0" w:color="auto"/>
                    <w:bottom w:val="single" w:sz="4" w:space="0" w:color="auto"/>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金额</w:t>
                  </w:r>
                </w:p>
              </w:tc>
              <w:tc>
                <w:tcPr>
                  <w:tcW w:w="601" w:type="dxa"/>
                  <w:vMerge w:val="restart"/>
                  <w:tcBorders>
                    <w:top w:val="single" w:sz="4" w:space="0" w:color="auto"/>
                    <w:bottom w:val="single" w:sz="4" w:space="0" w:color="auto"/>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经济分类科目编码</w:t>
                  </w:r>
                </w:p>
              </w:tc>
              <w:tc>
                <w:tcPr>
                  <w:tcW w:w="2657" w:type="dxa"/>
                  <w:vMerge w:val="restart"/>
                  <w:tcBorders>
                    <w:top w:val="single" w:sz="4" w:space="0" w:color="auto"/>
                    <w:bottom w:val="single" w:sz="4" w:space="0" w:color="auto"/>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科目名称</w:t>
                  </w:r>
                </w:p>
              </w:tc>
              <w:tc>
                <w:tcPr>
                  <w:tcW w:w="1301" w:type="dxa"/>
                  <w:vMerge w:val="restart"/>
                  <w:tcBorders>
                    <w:top w:val="single" w:sz="4" w:space="0" w:color="auto"/>
                    <w:bottom w:val="single" w:sz="4" w:space="0" w:color="auto"/>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金额</w:t>
                  </w:r>
                </w:p>
              </w:tc>
              <w:tc>
                <w:tcPr>
                  <w:tcW w:w="601" w:type="dxa"/>
                  <w:vMerge w:val="restart"/>
                  <w:tcBorders>
                    <w:top w:val="single" w:sz="4" w:space="0" w:color="auto"/>
                    <w:bottom w:val="single" w:sz="4" w:space="0" w:color="auto"/>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经济分类科目编码</w:t>
                  </w:r>
                </w:p>
              </w:tc>
              <w:tc>
                <w:tcPr>
                  <w:tcW w:w="2657" w:type="dxa"/>
                  <w:vMerge w:val="restart"/>
                  <w:tcBorders>
                    <w:top w:val="single" w:sz="4" w:space="0" w:color="auto"/>
                    <w:bottom w:val="single" w:sz="4" w:space="0" w:color="auto"/>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科目名称</w:t>
                  </w:r>
                </w:p>
              </w:tc>
              <w:tc>
                <w:tcPr>
                  <w:tcW w:w="1607" w:type="dxa"/>
                  <w:vMerge w:val="restart"/>
                  <w:tcBorders>
                    <w:top w:val="single" w:sz="4" w:space="0" w:color="auto"/>
                    <w:bottom w:val="single" w:sz="4" w:space="0" w:color="auto"/>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金额</w:t>
                  </w:r>
                </w:p>
              </w:tc>
            </w:tr>
            <w:tr w:rsidR="00102C85">
              <w:trPr>
                <w:trHeight w:val="600"/>
              </w:trPr>
              <w:tc>
                <w:tcPr>
                  <w:tcW w:w="601" w:type="dxa"/>
                  <w:vMerge/>
                  <w:tcBorders>
                    <w:top w:val="single" w:sz="4" w:space="0" w:color="auto"/>
                    <w:left w:val="single" w:sz="4" w:space="0" w:color="000000"/>
                    <w:bottom w:val="single" w:sz="4" w:space="0" w:color="auto"/>
                    <w:right w:val="single" w:sz="4" w:space="0" w:color="000000"/>
                  </w:tcBorders>
                  <w:vAlign w:val="center"/>
                </w:tcPr>
                <w:p w:rsidR="00102C85" w:rsidRDefault="00102C85">
                  <w:pPr>
                    <w:jc w:val="center"/>
                    <w:rPr>
                      <w:rFonts w:ascii="宋体" w:cs="宋体"/>
                      <w:color w:val="000000"/>
                      <w:sz w:val="20"/>
                      <w:szCs w:val="20"/>
                    </w:rPr>
                  </w:pPr>
                </w:p>
              </w:tc>
              <w:tc>
                <w:tcPr>
                  <w:tcW w:w="2656" w:type="dxa"/>
                  <w:vMerge/>
                  <w:tcBorders>
                    <w:top w:val="single" w:sz="4" w:space="0" w:color="auto"/>
                    <w:bottom w:val="single" w:sz="4" w:space="0" w:color="auto"/>
                    <w:right w:val="single" w:sz="4" w:space="0" w:color="000000"/>
                  </w:tcBorders>
                  <w:vAlign w:val="center"/>
                </w:tcPr>
                <w:p w:rsidR="00102C85" w:rsidRDefault="00102C85">
                  <w:pPr>
                    <w:jc w:val="center"/>
                    <w:rPr>
                      <w:rFonts w:ascii="宋体" w:cs="宋体"/>
                      <w:color w:val="000000"/>
                      <w:sz w:val="20"/>
                      <w:szCs w:val="20"/>
                    </w:rPr>
                  </w:pPr>
                </w:p>
              </w:tc>
              <w:tc>
                <w:tcPr>
                  <w:tcW w:w="1301" w:type="dxa"/>
                  <w:vMerge/>
                  <w:tcBorders>
                    <w:top w:val="single" w:sz="4" w:space="0" w:color="auto"/>
                    <w:bottom w:val="single" w:sz="4" w:space="0" w:color="auto"/>
                    <w:right w:val="single" w:sz="4" w:space="0" w:color="000000"/>
                  </w:tcBorders>
                  <w:vAlign w:val="center"/>
                </w:tcPr>
                <w:p w:rsidR="00102C85" w:rsidRDefault="00102C85">
                  <w:pPr>
                    <w:jc w:val="center"/>
                    <w:rPr>
                      <w:rFonts w:ascii="宋体" w:cs="宋体"/>
                      <w:color w:val="000000"/>
                      <w:sz w:val="20"/>
                      <w:szCs w:val="20"/>
                    </w:rPr>
                  </w:pPr>
                </w:p>
              </w:tc>
              <w:tc>
                <w:tcPr>
                  <w:tcW w:w="601" w:type="dxa"/>
                  <w:vMerge/>
                  <w:tcBorders>
                    <w:top w:val="single" w:sz="4" w:space="0" w:color="auto"/>
                    <w:bottom w:val="single" w:sz="4" w:space="0" w:color="auto"/>
                    <w:right w:val="single" w:sz="4" w:space="0" w:color="000000"/>
                  </w:tcBorders>
                  <w:vAlign w:val="center"/>
                </w:tcPr>
                <w:p w:rsidR="00102C85" w:rsidRDefault="00102C85">
                  <w:pPr>
                    <w:jc w:val="center"/>
                    <w:rPr>
                      <w:rFonts w:ascii="宋体" w:cs="宋体"/>
                      <w:color w:val="000000"/>
                      <w:sz w:val="20"/>
                      <w:szCs w:val="20"/>
                    </w:rPr>
                  </w:pPr>
                </w:p>
              </w:tc>
              <w:tc>
                <w:tcPr>
                  <w:tcW w:w="2657" w:type="dxa"/>
                  <w:vMerge/>
                  <w:tcBorders>
                    <w:top w:val="single" w:sz="4" w:space="0" w:color="auto"/>
                    <w:bottom w:val="single" w:sz="4" w:space="0" w:color="auto"/>
                    <w:right w:val="single" w:sz="4" w:space="0" w:color="000000"/>
                  </w:tcBorders>
                  <w:vAlign w:val="center"/>
                </w:tcPr>
                <w:p w:rsidR="00102C85" w:rsidRDefault="00102C85">
                  <w:pPr>
                    <w:jc w:val="center"/>
                    <w:rPr>
                      <w:rFonts w:ascii="宋体" w:cs="宋体"/>
                      <w:color w:val="000000"/>
                      <w:sz w:val="20"/>
                      <w:szCs w:val="20"/>
                    </w:rPr>
                  </w:pPr>
                </w:p>
              </w:tc>
              <w:tc>
                <w:tcPr>
                  <w:tcW w:w="1301" w:type="dxa"/>
                  <w:vMerge/>
                  <w:tcBorders>
                    <w:top w:val="single" w:sz="4" w:space="0" w:color="auto"/>
                    <w:bottom w:val="single" w:sz="4" w:space="0" w:color="auto"/>
                    <w:right w:val="single" w:sz="4" w:space="0" w:color="000000"/>
                  </w:tcBorders>
                  <w:vAlign w:val="center"/>
                </w:tcPr>
                <w:p w:rsidR="00102C85" w:rsidRDefault="00102C85">
                  <w:pPr>
                    <w:jc w:val="center"/>
                    <w:rPr>
                      <w:rFonts w:ascii="宋体" w:cs="宋体"/>
                      <w:color w:val="000000"/>
                      <w:sz w:val="20"/>
                      <w:szCs w:val="20"/>
                    </w:rPr>
                  </w:pPr>
                </w:p>
              </w:tc>
              <w:tc>
                <w:tcPr>
                  <w:tcW w:w="601" w:type="dxa"/>
                  <w:vMerge/>
                  <w:tcBorders>
                    <w:top w:val="single" w:sz="4" w:space="0" w:color="auto"/>
                    <w:bottom w:val="single" w:sz="4" w:space="0" w:color="auto"/>
                    <w:right w:val="single" w:sz="4" w:space="0" w:color="000000"/>
                  </w:tcBorders>
                  <w:vAlign w:val="center"/>
                </w:tcPr>
                <w:p w:rsidR="00102C85" w:rsidRDefault="00102C85">
                  <w:pPr>
                    <w:jc w:val="center"/>
                    <w:rPr>
                      <w:rFonts w:ascii="宋体" w:cs="宋体"/>
                      <w:color w:val="000000"/>
                      <w:sz w:val="20"/>
                      <w:szCs w:val="20"/>
                    </w:rPr>
                  </w:pPr>
                </w:p>
              </w:tc>
              <w:tc>
                <w:tcPr>
                  <w:tcW w:w="2657" w:type="dxa"/>
                  <w:vMerge/>
                  <w:tcBorders>
                    <w:top w:val="single" w:sz="4" w:space="0" w:color="auto"/>
                    <w:bottom w:val="single" w:sz="4" w:space="0" w:color="auto"/>
                    <w:right w:val="single" w:sz="4" w:space="0" w:color="000000"/>
                  </w:tcBorders>
                  <w:vAlign w:val="center"/>
                </w:tcPr>
                <w:p w:rsidR="00102C85" w:rsidRDefault="00102C85">
                  <w:pPr>
                    <w:jc w:val="center"/>
                    <w:rPr>
                      <w:rFonts w:ascii="宋体" w:cs="宋体"/>
                      <w:color w:val="000000"/>
                      <w:sz w:val="20"/>
                      <w:szCs w:val="20"/>
                    </w:rPr>
                  </w:pPr>
                </w:p>
              </w:tc>
              <w:tc>
                <w:tcPr>
                  <w:tcW w:w="1607" w:type="dxa"/>
                  <w:vMerge/>
                  <w:tcBorders>
                    <w:top w:val="single" w:sz="4" w:space="0" w:color="auto"/>
                    <w:bottom w:val="single" w:sz="4" w:space="0" w:color="auto"/>
                    <w:right w:val="single" w:sz="4" w:space="0" w:color="000000"/>
                  </w:tcBorders>
                  <w:vAlign w:val="center"/>
                </w:tcPr>
                <w:p w:rsidR="00102C85" w:rsidRDefault="00102C85">
                  <w:pPr>
                    <w:jc w:val="center"/>
                    <w:rPr>
                      <w:rFonts w:ascii="宋体" w:cs="宋体"/>
                      <w:color w:val="000000"/>
                      <w:sz w:val="20"/>
                      <w:szCs w:val="20"/>
                    </w:rPr>
                  </w:pPr>
                </w:p>
              </w:tc>
            </w:tr>
            <w:tr w:rsidR="00102C85">
              <w:trPr>
                <w:trHeight w:val="300"/>
              </w:trPr>
              <w:tc>
                <w:tcPr>
                  <w:tcW w:w="601" w:type="dxa"/>
                  <w:tcBorders>
                    <w:top w:val="single" w:sz="4" w:space="0" w:color="auto"/>
                    <w:left w:val="single" w:sz="4" w:space="0" w:color="000000"/>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301</w:t>
                  </w:r>
                </w:p>
              </w:tc>
              <w:tc>
                <w:tcPr>
                  <w:tcW w:w="2656" w:type="dxa"/>
                  <w:tcBorders>
                    <w:top w:val="single" w:sz="4" w:space="0" w:color="auto"/>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工资福利支出</w:t>
                  </w:r>
                </w:p>
              </w:tc>
              <w:tc>
                <w:tcPr>
                  <w:tcW w:w="1301" w:type="dxa"/>
                  <w:tcBorders>
                    <w:top w:val="single" w:sz="4" w:space="0" w:color="auto"/>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325.97</w:t>
                  </w:r>
                </w:p>
              </w:tc>
              <w:tc>
                <w:tcPr>
                  <w:tcW w:w="601" w:type="dxa"/>
                  <w:tcBorders>
                    <w:top w:val="single" w:sz="4" w:space="0" w:color="auto"/>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302</w:t>
                  </w:r>
                </w:p>
              </w:tc>
              <w:tc>
                <w:tcPr>
                  <w:tcW w:w="2657" w:type="dxa"/>
                  <w:tcBorders>
                    <w:top w:val="single" w:sz="4" w:space="0" w:color="auto"/>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商品和服务支出</w:t>
                  </w:r>
                </w:p>
              </w:tc>
              <w:tc>
                <w:tcPr>
                  <w:tcW w:w="1301" w:type="dxa"/>
                  <w:tcBorders>
                    <w:top w:val="single" w:sz="4" w:space="0" w:color="auto"/>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hAnsi="宋体" w:cs="宋体" w:hint="eastAsia"/>
                      <w:color w:val="000000"/>
                      <w:sz w:val="20"/>
                      <w:szCs w:val="20"/>
                    </w:rPr>
                    <w:t>254.21</w:t>
                  </w:r>
                </w:p>
              </w:tc>
              <w:tc>
                <w:tcPr>
                  <w:tcW w:w="601" w:type="dxa"/>
                  <w:tcBorders>
                    <w:top w:val="single" w:sz="4" w:space="0" w:color="auto"/>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310</w:t>
                  </w:r>
                </w:p>
              </w:tc>
              <w:tc>
                <w:tcPr>
                  <w:tcW w:w="2657" w:type="dxa"/>
                  <w:tcBorders>
                    <w:top w:val="single" w:sz="4" w:space="0" w:color="auto"/>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资本性支出</w:t>
                  </w:r>
                </w:p>
              </w:tc>
              <w:tc>
                <w:tcPr>
                  <w:tcW w:w="1607" w:type="dxa"/>
                  <w:tcBorders>
                    <w:top w:val="single" w:sz="4" w:space="0" w:color="auto"/>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18.79</w:t>
                  </w:r>
                </w:p>
              </w:tc>
            </w:tr>
            <w:tr w:rsidR="00102C85">
              <w:trPr>
                <w:trHeight w:val="300"/>
              </w:trPr>
              <w:tc>
                <w:tcPr>
                  <w:tcW w:w="601" w:type="dxa"/>
                  <w:tcBorders>
                    <w:left w:val="single" w:sz="4" w:space="0" w:color="000000"/>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30101</w:t>
                  </w:r>
                </w:p>
              </w:tc>
              <w:tc>
                <w:tcPr>
                  <w:tcW w:w="2656"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基本工资</w:t>
                  </w:r>
                </w:p>
              </w:tc>
              <w:tc>
                <w:tcPr>
                  <w:tcW w:w="1301"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174.20</w:t>
                  </w:r>
                </w:p>
              </w:tc>
              <w:tc>
                <w:tcPr>
                  <w:tcW w:w="601"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30201</w:t>
                  </w:r>
                </w:p>
              </w:tc>
              <w:tc>
                <w:tcPr>
                  <w:tcW w:w="2657"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办公费</w:t>
                  </w:r>
                </w:p>
              </w:tc>
              <w:tc>
                <w:tcPr>
                  <w:tcW w:w="1301"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hAnsi="宋体" w:cs="宋体" w:hint="eastAsia"/>
                      <w:color w:val="000000"/>
                      <w:sz w:val="20"/>
                      <w:szCs w:val="20"/>
                    </w:rPr>
                    <w:t>141.91</w:t>
                  </w:r>
                </w:p>
              </w:tc>
              <w:tc>
                <w:tcPr>
                  <w:tcW w:w="601"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31001</w:t>
                  </w:r>
                </w:p>
              </w:tc>
              <w:tc>
                <w:tcPr>
                  <w:tcW w:w="2657"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房屋建筑物购建</w:t>
                  </w:r>
                </w:p>
              </w:tc>
              <w:tc>
                <w:tcPr>
                  <w:tcW w:w="1607"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601" w:type="dxa"/>
                  <w:tcBorders>
                    <w:left w:val="single" w:sz="4" w:space="0" w:color="000000"/>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30102</w:t>
                  </w:r>
                </w:p>
              </w:tc>
              <w:tc>
                <w:tcPr>
                  <w:tcW w:w="2656"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津贴补贴</w:t>
                  </w:r>
                </w:p>
              </w:tc>
              <w:tc>
                <w:tcPr>
                  <w:tcW w:w="1301"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46.55</w:t>
                  </w:r>
                </w:p>
              </w:tc>
              <w:tc>
                <w:tcPr>
                  <w:tcW w:w="601"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30202</w:t>
                  </w:r>
                </w:p>
              </w:tc>
              <w:tc>
                <w:tcPr>
                  <w:tcW w:w="2657"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印刷费</w:t>
                  </w:r>
                </w:p>
              </w:tc>
              <w:tc>
                <w:tcPr>
                  <w:tcW w:w="1301"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1.73</w:t>
                  </w:r>
                </w:p>
              </w:tc>
              <w:tc>
                <w:tcPr>
                  <w:tcW w:w="601"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31002</w:t>
                  </w:r>
                </w:p>
              </w:tc>
              <w:tc>
                <w:tcPr>
                  <w:tcW w:w="2657"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办公设备购置</w:t>
                  </w:r>
                </w:p>
              </w:tc>
              <w:tc>
                <w:tcPr>
                  <w:tcW w:w="1607"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18.79</w:t>
                  </w:r>
                </w:p>
              </w:tc>
            </w:tr>
            <w:tr w:rsidR="00102C85">
              <w:trPr>
                <w:trHeight w:val="300"/>
              </w:trPr>
              <w:tc>
                <w:tcPr>
                  <w:tcW w:w="601" w:type="dxa"/>
                  <w:tcBorders>
                    <w:left w:val="single" w:sz="4" w:space="0" w:color="000000"/>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30103</w:t>
                  </w:r>
                </w:p>
              </w:tc>
              <w:tc>
                <w:tcPr>
                  <w:tcW w:w="2656"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奖金</w:t>
                  </w:r>
                </w:p>
              </w:tc>
              <w:tc>
                <w:tcPr>
                  <w:tcW w:w="1301"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1.2</w:t>
                  </w:r>
                </w:p>
              </w:tc>
              <w:tc>
                <w:tcPr>
                  <w:tcW w:w="601"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30203</w:t>
                  </w:r>
                </w:p>
              </w:tc>
              <w:tc>
                <w:tcPr>
                  <w:tcW w:w="2657"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咨询费</w:t>
                  </w:r>
                </w:p>
              </w:tc>
              <w:tc>
                <w:tcPr>
                  <w:tcW w:w="1301"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601"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31003</w:t>
                  </w:r>
                </w:p>
              </w:tc>
              <w:tc>
                <w:tcPr>
                  <w:tcW w:w="2657"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专用设备购置</w:t>
                  </w:r>
                </w:p>
              </w:tc>
              <w:tc>
                <w:tcPr>
                  <w:tcW w:w="1607"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601" w:type="dxa"/>
                  <w:tcBorders>
                    <w:left w:val="single" w:sz="4" w:space="0" w:color="000000"/>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30104</w:t>
                  </w:r>
                </w:p>
              </w:tc>
              <w:tc>
                <w:tcPr>
                  <w:tcW w:w="2656"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其他社会保障缴费</w:t>
                  </w:r>
                </w:p>
              </w:tc>
              <w:tc>
                <w:tcPr>
                  <w:tcW w:w="1301"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601"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30204</w:t>
                  </w:r>
                </w:p>
              </w:tc>
              <w:tc>
                <w:tcPr>
                  <w:tcW w:w="2657"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手续费</w:t>
                  </w:r>
                </w:p>
              </w:tc>
              <w:tc>
                <w:tcPr>
                  <w:tcW w:w="1301"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601"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31005</w:t>
                  </w:r>
                </w:p>
              </w:tc>
              <w:tc>
                <w:tcPr>
                  <w:tcW w:w="2657"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基础设施建设</w:t>
                  </w:r>
                </w:p>
              </w:tc>
              <w:tc>
                <w:tcPr>
                  <w:tcW w:w="1607"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601" w:type="dxa"/>
                  <w:tcBorders>
                    <w:left w:val="single" w:sz="4" w:space="0" w:color="000000"/>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30107</w:t>
                  </w:r>
                </w:p>
              </w:tc>
              <w:tc>
                <w:tcPr>
                  <w:tcW w:w="2656"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绩效工资</w:t>
                  </w:r>
                </w:p>
              </w:tc>
              <w:tc>
                <w:tcPr>
                  <w:tcW w:w="1301"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24.01</w:t>
                  </w:r>
                </w:p>
              </w:tc>
              <w:tc>
                <w:tcPr>
                  <w:tcW w:w="601"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30205</w:t>
                  </w:r>
                </w:p>
              </w:tc>
              <w:tc>
                <w:tcPr>
                  <w:tcW w:w="2657"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水费</w:t>
                  </w:r>
                </w:p>
              </w:tc>
              <w:tc>
                <w:tcPr>
                  <w:tcW w:w="1301"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hAnsi="宋体" w:cs="宋体" w:hint="eastAsia"/>
                      <w:color w:val="000000"/>
                      <w:sz w:val="20"/>
                      <w:szCs w:val="20"/>
                    </w:rPr>
                    <w:t>3.97</w:t>
                  </w:r>
                </w:p>
              </w:tc>
              <w:tc>
                <w:tcPr>
                  <w:tcW w:w="601"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31006</w:t>
                  </w:r>
                </w:p>
              </w:tc>
              <w:tc>
                <w:tcPr>
                  <w:tcW w:w="2657"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大型修缮</w:t>
                  </w:r>
                </w:p>
              </w:tc>
              <w:tc>
                <w:tcPr>
                  <w:tcW w:w="1607"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601" w:type="dxa"/>
                  <w:tcBorders>
                    <w:left w:val="single" w:sz="4" w:space="0" w:color="000000"/>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30108</w:t>
                  </w:r>
                </w:p>
              </w:tc>
              <w:tc>
                <w:tcPr>
                  <w:tcW w:w="2656"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机关事业单位基本养老保险缴费</w:t>
                  </w:r>
                </w:p>
              </w:tc>
              <w:tc>
                <w:tcPr>
                  <w:tcW w:w="1301"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47.85</w:t>
                  </w:r>
                </w:p>
              </w:tc>
              <w:tc>
                <w:tcPr>
                  <w:tcW w:w="601"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30206</w:t>
                  </w:r>
                </w:p>
              </w:tc>
              <w:tc>
                <w:tcPr>
                  <w:tcW w:w="2657"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电费</w:t>
                  </w:r>
                </w:p>
              </w:tc>
              <w:tc>
                <w:tcPr>
                  <w:tcW w:w="1301"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hAnsi="宋体" w:cs="宋体" w:hint="eastAsia"/>
                      <w:color w:val="000000"/>
                      <w:sz w:val="20"/>
                      <w:szCs w:val="20"/>
                    </w:rPr>
                    <w:t>11.56</w:t>
                  </w:r>
                </w:p>
              </w:tc>
              <w:tc>
                <w:tcPr>
                  <w:tcW w:w="601"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31007</w:t>
                  </w:r>
                </w:p>
              </w:tc>
              <w:tc>
                <w:tcPr>
                  <w:tcW w:w="2657"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信息网络及软件购置更新</w:t>
                  </w:r>
                </w:p>
              </w:tc>
              <w:tc>
                <w:tcPr>
                  <w:tcW w:w="1607"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601" w:type="dxa"/>
                  <w:tcBorders>
                    <w:left w:val="single" w:sz="4" w:space="0" w:color="000000"/>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301</w:t>
                  </w:r>
                  <w:r>
                    <w:rPr>
                      <w:rFonts w:ascii="宋体" w:hAnsi="宋体" w:cs="宋体" w:hint="eastAsia"/>
                      <w:color w:val="000000"/>
                      <w:kern w:val="0"/>
                      <w:sz w:val="20"/>
                      <w:szCs w:val="20"/>
                    </w:rPr>
                    <w:t>10</w:t>
                  </w:r>
                </w:p>
              </w:tc>
              <w:tc>
                <w:tcPr>
                  <w:tcW w:w="2656"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cs="宋体" w:hint="eastAsia"/>
                      <w:color w:val="000000"/>
                      <w:sz w:val="20"/>
                      <w:szCs w:val="20"/>
                    </w:rPr>
                    <w:t>职工基本医疗保险缴费</w:t>
                  </w:r>
                </w:p>
              </w:tc>
              <w:tc>
                <w:tcPr>
                  <w:tcW w:w="1301"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15.03</w:t>
                  </w:r>
                </w:p>
              </w:tc>
              <w:tc>
                <w:tcPr>
                  <w:tcW w:w="601"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30207</w:t>
                  </w:r>
                </w:p>
              </w:tc>
              <w:tc>
                <w:tcPr>
                  <w:tcW w:w="2657"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邮电费</w:t>
                  </w:r>
                </w:p>
              </w:tc>
              <w:tc>
                <w:tcPr>
                  <w:tcW w:w="1301"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hAnsi="宋体" w:cs="宋体" w:hint="eastAsia"/>
                      <w:color w:val="000000"/>
                      <w:sz w:val="20"/>
                      <w:szCs w:val="20"/>
                    </w:rPr>
                    <w:t>4.09</w:t>
                  </w:r>
                </w:p>
              </w:tc>
              <w:tc>
                <w:tcPr>
                  <w:tcW w:w="601"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31008</w:t>
                  </w:r>
                </w:p>
              </w:tc>
              <w:tc>
                <w:tcPr>
                  <w:tcW w:w="2657"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物资储备</w:t>
                  </w:r>
                </w:p>
              </w:tc>
              <w:tc>
                <w:tcPr>
                  <w:tcW w:w="1607"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601" w:type="dxa"/>
                  <w:tcBorders>
                    <w:left w:val="single" w:sz="4" w:space="0" w:color="000000"/>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301</w:t>
                  </w:r>
                  <w:r>
                    <w:rPr>
                      <w:rFonts w:ascii="宋体" w:hAnsi="宋体" w:cs="宋体" w:hint="eastAsia"/>
                      <w:color w:val="000000"/>
                      <w:kern w:val="0"/>
                      <w:sz w:val="20"/>
                      <w:szCs w:val="20"/>
                    </w:rPr>
                    <w:t>13</w:t>
                  </w:r>
                </w:p>
              </w:tc>
              <w:tc>
                <w:tcPr>
                  <w:tcW w:w="2656"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cs="宋体" w:hint="eastAsia"/>
                      <w:color w:val="000000"/>
                      <w:sz w:val="20"/>
                      <w:szCs w:val="20"/>
                    </w:rPr>
                    <w:t>住房公积金</w:t>
                  </w:r>
                </w:p>
              </w:tc>
              <w:tc>
                <w:tcPr>
                  <w:tcW w:w="1301"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17.13</w:t>
                  </w:r>
                </w:p>
              </w:tc>
              <w:tc>
                <w:tcPr>
                  <w:tcW w:w="601"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30208</w:t>
                  </w:r>
                </w:p>
              </w:tc>
              <w:tc>
                <w:tcPr>
                  <w:tcW w:w="2657"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取暖费</w:t>
                  </w:r>
                </w:p>
              </w:tc>
              <w:tc>
                <w:tcPr>
                  <w:tcW w:w="1301"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6.38</w:t>
                  </w:r>
                </w:p>
              </w:tc>
              <w:tc>
                <w:tcPr>
                  <w:tcW w:w="601"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31009</w:t>
                  </w:r>
                </w:p>
              </w:tc>
              <w:tc>
                <w:tcPr>
                  <w:tcW w:w="2657"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土地补偿</w:t>
                  </w:r>
                </w:p>
              </w:tc>
              <w:tc>
                <w:tcPr>
                  <w:tcW w:w="1607"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601" w:type="dxa"/>
                  <w:tcBorders>
                    <w:left w:val="single" w:sz="4" w:space="0" w:color="000000"/>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lastRenderedPageBreak/>
                    <w:t>30199</w:t>
                  </w:r>
                </w:p>
              </w:tc>
              <w:tc>
                <w:tcPr>
                  <w:tcW w:w="2656"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其他工资福利支出</w:t>
                  </w:r>
                </w:p>
              </w:tc>
              <w:tc>
                <w:tcPr>
                  <w:tcW w:w="1301"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601"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30209</w:t>
                  </w:r>
                </w:p>
              </w:tc>
              <w:tc>
                <w:tcPr>
                  <w:tcW w:w="2657"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物业管理费</w:t>
                  </w:r>
                </w:p>
              </w:tc>
              <w:tc>
                <w:tcPr>
                  <w:tcW w:w="1301"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601"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31010</w:t>
                  </w:r>
                </w:p>
              </w:tc>
              <w:tc>
                <w:tcPr>
                  <w:tcW w:w="2657"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安置补助</w:t>
                  </w:r>
                </w:p>
              </w:tc>
              <w:tc>
                <w:tcPr>
                  <w:tcW w:w="1607"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601" w:type="dxa"/>
                  <w:tcBorders>
                    <w:left w:val="single" w:sz="4" w:space="0" w:color="000000"/>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303</w:t>
                  </w:r>
                </w:p>
              </w:tc>
              <w:tc>
                <w:tcPr>
                  <w:tcW w:w="2656"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对个人和家庭的补助</w:t>
                  </w:r>
                </w:p>
              </w:tc>
              <w:tc>
                <w:tcPr>
                  <w:tcW w:w="1301"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hAnsi="宋体" w:cs="宋体" w:hint="eastAsia"/>
                      <w:color w:val="000000"/>
                      <w:sz w:val="20"/>
                      <w:szCs w:val="20"/>
                    </w:rPr>
                    <w:t>297.27</w:t>
                  </w:r>
                </w:p>
              </w:tc>
              <w:tc>
                <w:tcPr>
                  <w:tcW w:w="601"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30211</w:t>
                  </w:r>
                </w:p>
              </w:tc>
              <w:tc>
                <w:tcPr>
                  <w:tcW w:w="2657"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差旅费</w:t>
                  </w:r>
                </w:p>
              </w:tc>
              <w:tc>
                <w:tcPr>
                  <w:tcW w:w="1301"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hAnsi="宋体" w:cs="宋体" w:hint="eastAsia"/>
                      <w:color w:val="000000"/>
                      <w:sz w:val="20"/>
                      <w:szCs w:val="20"/>
                    </w:rPr>
                    <w:t>1.05</w:t>
                  </w:r>
                </w:p>
              </w:tc>
              <w:tc>
                <w:tcPr>
                  <w:tcW w:w="601"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31011</w:t>
                  </w:r>
                </w:p>
              </w:tc>
              <w:tc>
                <w:tcPr>
                  <w:tcW w:w="2657"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地上附着物和青苗补偿</w:t>
                  </w:r>
                </w:p>
              </w:tc>
              <w:tc>
                <w:tcPr>
                  <w:tcW w:w="1607"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601" w:type="dxa"/>
                  <w:tcBorders>
                    <w:left w:val="single" w:sz="4" w:space="0" w:color="000000"/>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30301</w:t>
                  </w:r>
                </w:p>
              </w:tc>
              <w:tc>
                <w:tcPr>
                  <w:tcW w:w="2656"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离休费</w:t>
                  </w:r>
                </w:p>
              </w:tc>
              <w:tc>
                <w:tcPr>
                  <w:tcW w:w="1301"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hAnsi="宋体" w:cs="宋体"/>
                      <w:color w:val="000000"/>
                      <w:sz w:val="20"/>
                      <w:szCs w:val="20"/>
                    </w:rPr>
                    <w:t>3.39</w:t>
                  </w:r>
                </w:p>
              </w:tc>
              <w:tc>
                <w:tcPr>
                  <w:tcW w:w="601"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30212</w:t>
                  </w:r>
                </w:p>
              </w:tc>
              <w:tc>
                <w:tcPr>
                  <w:tcW w:w="2657"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因公出国（境）费用</w:t>
                  </w:r>
                </w:p>
              </w:tc>
              <w:tc>
                <w:tcPr>
                  <w:tcW w:w="1301"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601"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31012</w:t>
                  </w:r>
                </w:p>
              </w:tc>
              <w:tc>
                <w:tcPr>
                  <w:tcW w:w="2657"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拆迁补偿</w:t>
                  </w:r>
                </w:p>
              </w:tc>
              <w:tc>
                <w:tcPr>
                  <w:tcW w:w="1607"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601" w:type="dxa"/>
                  <w:tcBorders>
                    <w:left w:val="single" w:sz="4" w:space="0" w:color="000000"/>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30302</w:t>
                  </w:r>
                </w:p>
              </w:tc>
              <w:tc>
                <w:tcPr>
                  <w:tcW w:w="2656"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退休费</w:t>
                  </w:r>
                </w:p>
              </w:tc>
              <w:tc>
                <w:tcPr>
                  <w:tcW w:w="1301"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601"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30213</w:t>
                  </w:r>
                </w:p>
              </w:tc>
              <w:tc>
                <w:tcPr>
                  <w:tcW w:w="2657"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维修</w:t>
                  </w:r>
                  <w:r>
                    <w:rPr>
                      <w:rFonts w:ascii="宋体" w:hAnsi="宋体" w:cs="宋体"/>
                      <w:color w:val="000000"/>
                      <w:kern w:val="0"/>
                      <w:sz w:val="20"/>
                      <w:szCs w:val="20"/>
                    </w:rPr>
                    <w:t>(</w:t>
                  </w:r>
                  <w:r>
                    <w:rPr>
                      <w:rFonts w:ascii="宋体" w:hAnsi="宋体" w:cs="宋体" w:hint="eastAsia"/>
                      <w:color w:val="000000"/>
                      <w:kern w:val="0"/>
                      <w:sz w:val="20"/>
                      <w:szCs w:val="20"/>
                    </w:rPr>
                    <w:t>护</w:t>
                  </w:r>
                  <w:r>
                    <w:rPr>
                      <w:rFonts w:ascii="宋体" w:hAnsi="宋体" w:cs="宋体"/>
                      <w:color w:val="000000"/>
                      <w:kern w:val="0"/>
                      <w:sz w:val="20"/>
                      <w:szCs w:val="20"/>
                    </w:rPr>
                    <w:t>)</w:t>
                  </w:r>
                  <w:r>
                    <w:rPr>
                      <w:rFonts w:ascii="宋体" w:hAnsi="宋体" w:cs="宋体" w:hint="eastAsia"/>
                      <w:color w:val="000000"/>
                      <w:kern w:val="0"/>
                      <w:sz w:val="20"/>
                      <w:szCs w:val="20"/>
                    </w:rPr>
                    <w:t>费</w:t>
                  </w:r>
                </w:p>
              </w:tc>
              <w:tc>
                <w:tcPr>
                  <w:tcW w:w="1301"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hAnsi="宋体" w:cs="宋体" w:hint="eastAsia"/>
                      <w:color w:val="000000"/>
                      <w:sz w:val="20"/>
                      <w:szCs w:val="20"/>
                    </w:rPr>
                    <w:t>12.49</w:t>
                  </w:r>
                </w:p>
              </w:tc>
              <w:tc>
                <w:tcPr>
                  <w:tcW w:w="601"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31013</w:t>
                  </w:r>
                </w:p>
              </w:tc>
              <w:tc>
                <w:tcPr>
                  <w:tcW w:w="2657"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公务用车购置</w:t>
                  </w:r>
                </w:p>
              </w:tc>
              <w:tc>
                <w:tcPr>
                  <w:tcW w:w="1607"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601" w:type="dxa"/>
                  <w:tcBorders>
                    <w:left w:val="single" w:sz="4" w:space="0" w:color="000000"/>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30303</w:t>
                  </w:r>
                </w:p>
              </w:tc>
              <w:tc>
                <w:tcPr>
                  <w:tcW w:w="2656"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退职（役）费</w:t>
                  </w:r>
                </w:p>
              </w:tc>
              <w:tc>
                <w:tcPr>
                  <w:tcW w:w="1301"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601"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30214</w:t>
                  </w:r>
                </w:p>
              </w:tc>
              <w:tc>
                <w:tcPr>
                  <w:tcW w:w="2657"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租赁费</w:t>
                  </w:r>
                </w:p>
              </w:tc>
              <w:tc>
                <w:tcPr>
                  <w:tcW w:w="1301"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7.77</w:t>
                  </w:r>
                </w:p>
              </w:tc>
              <w:tc>
                <w:tcPr>
                  <w:tcW w:w="601"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31019</w:t>
                  </w:r>
                </w:p>
              </w:tc>
              <w:tc>
                <w:tcPr>
                  <w:tcW w:w="2657"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其他交通工具购置</w:t>
                  </w:r>
                </w:p>
              </w:tc>
              <w:tc>
                <w:tcPr>
                  <w:tcW w:w="1607"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601" w:type="dxa"/>
                  <w:tcBorders>
                    <w:left w:val="single" w:sz="4" w:space="0" w:color="000000"/>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30304</w:t>
                  </w:r>
                </w:p>
              </w:tc>
              <w:tc>
                <w:tcPr>
                  <w:tcW w:w="2656"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抚恤金</w:t>
                  </w:r>
                </w:p>
              </w:tc>
              <w:tc>
                <w:tcPr>
                  <w:tcW w:w="1301"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601"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30215</w:t>
                  </w:r>
                </w:p>
              </w:tc>
              <w:tc>
                <w:tcPr>
                  <w:tcW w:w="2657"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会议费</w:t>
                  </w:r>
                </w:p>
              </w:tc>
              <w:tc>
                <w:tcPr>
                  <w:tcW w:w="1301"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hAnsi="宋体" w:cs="宋体" w:hint="eastAsia"/>
                      <w:color w:val="000000"/>
                      <w:sz w:val="20"/>
                      <w:szCs w:val="20"/>
                    </w:rPr>
                    <w:t>0.28</w:t>
                  </w:r>
                </w:p>
              </w:tc>
              <w:tc>
                <w:tcPr>
                  <w:tcW w:w="601"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31020</w:t>
                  </w:r>
                </w:p>
              </w:tc>
              <w:tc>
                <w:tcPr>
                  <w:tcW w:w="2657"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产权参股</w:t>
                  </w:r>
                </w:p>
              </w:tc>
              <w:tc>
                <w:tcPr>
                  <w:tcW w:w="1607"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601" w:type="dxa"/>
                  <w:tcBorders>
                    <w:left w:val="single" w:sz="4" w:space="0" w:color="000000"/>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30305</w:t>
                  </w:r>
                </w:p>
              </w:tc>
              <w:tc>
                <w:tcPr>
                  <w:tcW w:w="2656"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生活补助</w:t>
                  </w:r>
                </w:p>
              </w:tc>
              <w:tc>
                <w:tcPr>
                  <w:tcW w:w="1301"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hAnsi="宋体" w:cs="宋体" w:hint="eastAsia"/>
                      <w:color w:val="000000"/>
                      <w:sz w:val="20"/>
                      <w:szCs w:val="20"/>
                    </w:rPr>
                    <w:t>292.38</w:t>
                  </w:r>
                </w:p>
              </w:tc>
              <w:tc>
                <w:tcPr>
                  <w:tcW w:w="601"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30216</w:t>
                  </w:r>
                </w:p>
              </w:tc>
              <w:tc>
                <w:tcPr>
                  <w:tcW w:w="2657"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培训费</w:t>
                  </w:r>
                </w:p>
              </w:tc>
              <w:tc>
                <w:tcPr>
                  <w:tcW w:w="1301"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hAnsi="宋体" w:cs="宋体" w:hint="eastAsia"/>
                      <w:color w:val="000000"/>
                      <w:sz w:val="20"/>
                      <w:szCs w:val="20"/>
                    </w:rPr>
                    <w:t>1.42</w:t>
                  </w:r>
                </w:p>
              </w:tc>
              <w:tc>
                <w:tcPr>
                  <w:tcW w:w="601"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31099</w:t>
                  </w:r>
                </w:p>
              </w:tc>
              <w:tc>
                <w:tcPr>
                  <w:tcW w:w="2657"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其他资本性支出</w:t>
                  </w:r>
                </w:p>
              </w:tc>
              <w:tc>
                <w:tcPr>
                  <w:tcW w:w="1607"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601" w:type="dxa"/>
                  <w:tcBorders>
                    <w:left w:val="single" w:sz="4" w:space="0" w:color="000000"/>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30306</w:t>
                  </w:r>
                </w:p>
              </w:tc>
              <w:tc>
                <w:tcPr>
                  <w:tcW w:w="2656"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救济费</w:t>
                  </w:r>
                </w:p>
              </w:tc>
              <w:tc>
                <w:tcPr>
                  <w:tcW w:w="1301"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601"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30217</w:t>
                  </w:r>
                </w:p>
              </w:tc>
              <w:tc>
                <w:tcPr>
                  <w:tcW w:w="2657"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公务接待费</w:t>
                  </w:r>
                </w:p>
              </w:tc>
              <w:tc>
                <w:tcPr>
                  <w:tcW w:w="1301"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hAnsi="宋体" w:cs="宋体" w:hint="eastAsia"/>
                      <w:color w:val="000000"/>
                      <w:sz w:val="20"/>
                      <w:szCs w:val="20"/>
                    </w:rPr>
                    <w:t>6.06</w:t>
                  </w:r>
                </w:p>
              </w:tc>
              <w:tc>
                <w:tcPr>
                  <w:tcW w:w="601"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304</w:t>
                  </w:r>
                </w:p>
              </w:tc>
              <w:tc>
                <w:tcPr>
                  <w:tcW w:w="2657"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对企事业单位的补贴</w:t>
                  </w:r>
                </w:p>
              </w:tc>
              <w:tc>
                <w:tcPr>
                  <w:tcW w:w="1607"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30"/>
              </w:trPr>
              <w:tc>
                <w:tcPr>
                  <w:tcW w:w="601" w:type="dxa"/>
                  <w:tcBorders>
                    <w:left w:val="single" w:sz="4" w:space="0" w:color="000000"/>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30307</w:t>
                  </w:r>
                </w:p>
              </w:tc>
              <w:tc>
                <w:tcPr>
                  <w:tcW w:w="2656"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医疗费</w:t>
                  </w:r>
                </w:p>
              </w:tc>
              <w:tc>
                <w:tcPr>
                  <w:tcW w:w="1301"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1.5</w:t>
                  </w:r>
                </w:p>
              </w:tc>
              <w:tc>
                <w:tcPr>
                  <w:tcW w:w="601"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30218</w:t>
                  </w:r>
                </w:p>
              </w:tc>
              <w:tc>
                <w:tcPr>
                  <w:tcW w:w="2657"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专用材料费</w:t>
                  </w:r>
                </w:p>
              </w:tc>
              <w:tc>
                <w:tcPr>
                  <w:tcW w:w="1301"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601"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30401</w:t>
                  </w:r>
                </w:p>
              </w:tc>
              <w:tc>
                <w:tcPr>
                  <w:tcW w:w="2657"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企业政策性补贴</w:t>
                  </w:r>
                </w:p>
              </w:tc>
              <w:tc>
                <w:tcPr>
                  <w:tcW w:w="1607"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601" w:type="dxa"/>
                  <w:tcBorders>
                    <w:left w:val="single" w:sz="4" w:space="0" w:color="000000"/>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30308</w:t>
                  </w:r>
                </w:p>
              </w:tc>
              <w:tc>
                <w:tcPr>
                  <w:tcW w:w="2656"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助学金</w:t>
                  </w:r>
                </w:p>
              </w:tc>
              <w:tc>
                <w:tcPr>
                  <w:tcW w:w="1301"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601"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30224</w:t>
                  </w:r>
                </w:p>
              </w:tc>
              <w:tc>
                <w:tcPr>
                  <w:tcW w:w="2657"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被装购置费</w:t>
                  </w:r>
                </w:p>
              </w:tc>
              <w:tc>
                <w:tcPr>
                  <w:tcW w:w="1301"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601"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30402</w:t>
                  </w:r>
                </w:p>
              </w:tc>
              <w:tc>
                <w:tcPr>
                  <w:tcW w:w="2657"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事业单位补贴</w:t>
                  </w:r>
                </w:p>
              </w:tc>
              <w:tc>
                <w:tcPr>
                  <w:tcW w:w="1607"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601" w:type="dxa"/>
                  <w:tcBorders>
                    <w:left w:val="single" w:sz="4" w:space="0" w:color="000000"/>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30309</w:t>
                  </w:r>
                </w:p>
              </w:tc>
              <w:tc>
                <w:tcPr>
                  <w:tcW w:w="2656"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奖励金</w:t>
                  </w:r>
                </w:p>
              </w:tc>
              <w:tc>
                <w:tcPr>
                  <w:tcW w:w="1301"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601"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30225</w:t>
                  </w:r>
                </w:p>
              </w:tc>
              <w:tc>
                <w:tcPr>
                  <w:tcW w:w="2657"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专用燃料费</w:t>
                  </w:r>
                </w:p>
              </w:tc>
              <w:tc>
                <w:tcPr>
                  <w:tcW w:w="1301"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601"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30403</w:t>
                  </w:r>
                </w:p>
              </w:tc>
              <w:tc>
                <w:tcPr>
                  <w:tcW w:w="2657"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财政贴息</w:t>
                  </w:r>
                </w:p>
              </w:tc>
              <w:tc>
                <w:tcPr>
                  <w:tcW w:w="1607"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601" w:type="dxa"/>
                  <w:tcBorders>
                    <w:left w:val="single" w:sz="4" w:space="0" w:color="000000"/>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30310</w:t>
                  </w:r>
                </w:p>
              </w:tc>
              <w:tc>
                <w:tcPr>
                  <w:tcW w:w="2656"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生产补贴</w:t>
                  </w:r>
                </w:p>
              </w:tc>
              <w:tc>
                <w:tcPr>
                  <w:tcW w:w="1301"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601"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30226</w:t>
                  </w:r>
                </w:p>
              </w:tc>
              <w:tc>
                <w:tcPr>
                  <w:tcW w:w="2657"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劳务费</w:t>
                  </w:r>
                </w:p>
              </w:tc>
              <w:tc>
                <w:tcPr>
                  <w:tcW w:w="1301"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hAnsi="宋体" w:cs="宋体" w:hint="eastAsia"/>
                      <w:color w:val="000000"/>
                      <w:sz w:val="20"/>
                      <w:szCs w:val="20"/>
                    </w:rPr>
                    <w:t>3</w:t>
                  </w:r>
                </w:p>
              </w:tc>
              <w:tc>
                <w:tcPr>
                  <w:tcW w:w="601"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30499</w:t>
                  </w:r>
                </w:p>
              </w:tc>
              <w:tc>
                <w:tcPr>
                  <w:tcW w:w="2657"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其他对企事业单位的补贴</w:t>
                  </w:r>
                </w:p>
              </w:tc>
              <w:tc>
                <w:tcPr>
                  <w:tcW w:w="1607"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601" w:type="dxa"/>
                  <w:tcBorders>
                    <w:left w:val="single" w:sz="4" w:space="0" w:color="000000"/>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30311</w:t>
                  </w:r>
                </w:p>
              </w:tc>
              <w:tc>
                <w:tcPr>
                  <w:tcW w:w="2656"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住房公积金</w:t>
                  </w:r>
                </w:p>
              </w:tc>
              <w:tc>
                <w:tcPr>
                  <w:tcW w:w="1301"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601"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30227</w:t>
                  </w:r>
                </w:p>
              </w:tc>
              <w:tc>
                <w:tcPr>
                  <w:tcW w:w="2657"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委托业务费</w:t>
                  </w:r>
                </w:p>
              </w:tc>
              <w:tc>
                <w:tcPr>
                  <w:tcW w:w="1301"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41.57</w:t>
                  </w:r>
                </w:p>
              </w:tc>
              <w:tc>
                <w:tcPr>
                  <w:tcW w:w="601"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307</w:t>
                  </w:r>
                </w:p>
              </w:tc>
              <w:tc>
                <w:tcPr>
                  <w:tcW w:w="2657"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债务利息支出</w:t>
                  </w:r>
                </w:p>
              </w:tc>
              <w:tc>
                <w:tcPr>
                  <w:tcW w:w="1607"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601" w:type="dxa"/>
                  <w:tcBorders>
                    <w:left w:val="single" w:sz="4" w:space="0" w:color="000000"/>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30312</w:t>
                  </w:r>
                </w:p>
              </w:tc>
              <w:tc>
                <w:tcPr>
                  <w:tcW w:w="2656"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提租补贴</w:t>
                  </w:r>
                </w:p>
              </w:tc>
              <w:tc>
                <w:tcPr>
                  <w:tcW w:w="1301"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601"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30228</w:t>
                  </w:r>
                </w:p>
              </w:tc>
              <w:tc>
                <w:tcPr>
                  <w:tcW w:w="2657"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工会经费</w:t>
                  </w:r>
                </w:p>
              </w:tc>
              <w:tc>
                <w:tcPr>
                  <w:tcW w:w="1301"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601"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30701</w:t>
                  </w:r>
                </w:p>
              </w:tc>
              <w:tc>
                <w:tcPr>
                  <w:tcW w:w="2657"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国内债务付息</w:t>
                  </w:r>
                </w:p>
              </w:tc>
              <w:tc>
                <w:tcPr>
                  <w:tcW w:w="1607"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601" w:type="dxa"/>
                  <w:tcBorders>
                    <w:left w:val="single" w:sz="4" w:space="0" w:color="000000"/>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30313</w:t>
                  </w:r>
                </w:p>
              </w:tc>
              <w:tc>
                <w:tcPr>
                  <w:tcW w:w="2656"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购房补贴</w:t>
                  </w:r>
                </w:p>
              </w:tc>
              <w:tc>
                <w:tcPr>
                  <w:tcW w:w="1301"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601"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30229</w:t>
                  </w:r>
                </w:p>
              </w:tc>
              <w:tc>
                <w:tcPr>
                  <w:tcW w:w="2657"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福利费</w:t>
                  </w:r>
                </w:p>
              </w:tc>
              <w:tc>
                <w:tcPr>
                  <w:tcW w:w="1301"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601"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30707</w:t>
                  </w:r>
                </w:p>
              </w:tc>
              <w:tc>
                <w:tcPr>
                  <w:tcW w:w="2657"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国外债务付息</w:t>
                  </w:r>
                </w:p>
              </w:tc>
              <w:tc>
                <w:tcPr>
                  <w:tcW w:w="1607"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601" w:type="dxa"/>
                  <w:tcBorders>
                    <w:left w:val="single" w:sz="4" w:space="0" w:color="000000"/>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30314</w:t>
                  </w:r>
                </w:p>
              </w:tc>
              <w:tc>
                <w:tcPr>
                  <w:tcW w:w="2656"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采暖补贴</w:t>
                  </w:r>
                </w:p>
              </w:tc>
              <w:tc>
                <w:tcPr>
                  <w:tcW w:w="1301"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601"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30231</w:t>
                  </w:r>
                </w:p>
              </w:tc>
              <w:tc>
                <w:tcPr>
                  <w:tcW w:w="2657"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公务用车运行维护费</w:t>
                  </w:r>
                </w:p>
              </w:tc>
              <w:tc>
                <w:tcPr>
                  <w:tcW w:w="1301"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hAnsi="宋体" w:cs="宋体" w:hint="eastAsia"/>
                      <w:color w:val="000000"/>
                      <w:sz w:val="20"/>
                      <w:szCs w:val="20"/>
                    </w:rPr>
                    <w:t>10.93</w:t>
                  </w:r>
                </w:p>
              </w:tc>
              <w:tc>
                <w:tcPr>
                  <w:tcW w:w="601"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399</w:t>
                  </w:r>
                </w:p>
              </w:tc>
              <w:tc>
                <w:tcPr>
                  <w:tcW w:w="2657"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其他支出</w:t>
                  </w:r>
                </w:p>
              </w:tc>
              <w:tc>
                <w:tcPr>
                  <w:tcW w:w="1607"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601" w:type="dxa"/>
                  <w:tcBorders>
                    <w:left w:val="single" w:sz="4" w:space="0" w:color="000000"/>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30315</w:t>
                  </w:r>
                </w:p>
              </w:tc>
              <w:tc>
                <w:tcPr>
                  <w:tcW w:w="2656"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物业服务补贴</w:t>
                  </w:r>
                </w:p>
              </w:tc>
              <w:tc>
                <w:tcPr>
                  <w:tcW w:w="1301"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601"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30239</w:t>
                  </w:r>
                </w:p>
              </w:tc>
              <w:tc>
                <w:tcPr>
                  <w:tcW w:w="2657"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其他交通费用</w:t>
                  </w:r>
                </w:p>
              </w:tc>
              <w:tc>
                <w:tcPr>
                  <w:tcW w:w="1301"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601"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39906</w:t>
                  </w:r>
                </w:p>
              </w:tc>
              <w:tc>
                <w:tcPr>
                  <w:tcW w:w="2657"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赠与</w:t>
                  </w:r>
                </w:p>
              </w:tc>
              <w:tc>
                <w:tcPr>
                  <w:tcW w:w="1607"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601" w:type="dxa"/>
                  <w:tcBorders>
                    <w:left w:val="single" w:sz="4" w:space="0" w:color="000000"/>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30399</w:t>
                  </w:r>
                </w:p>
              </w:tc>
              <w:tc>
                <w:tcPr>
                  <w:tcW w:w="2656"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其他对个人和家庭的补助支出</w:t>
                  </w:r>
                </w:p>
              </w:tc>
              <w:tc>
                <w:tcPr>
                  <w:tcW w:w="1301"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601"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30240</w:t>
                  </w:r>
                </w:p>
              </w:tc>
              <w:tc>
                <w:tcPr>
                  <w:tcW w:w="2657"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税金及附加费用</w:t>
                  </w:r>
                </w:p>
              </w:tc>
              <w:tc>
                <w:tcPr>
                  <w:tcW w:w="1301"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601" w:type="dxa"/>
                  <w:tcBorders>
                    <w:bottom w:val="single" w:sz="4" w:space="0" w:color="000000"/>
                    <w:right w:val="single" w:sz="4" w:space="0" w:color="000000"/>
                  </w:tcBorders>
                  <w:vAlign w:val="center"/>
                </w:tcPr>
                <w:p w:rsidR="00102C85" w:rsidRDefault="00102C85">
                  <w:pPr>
                    <w:jc w:val="left"/>
                    <w:rPr>
                      <w:rFonts w:ascii="宋体" w:cs="宋体"/>
                      <w:color w:val="000000"/>
                      <w:sz w:val="20"/>
                      <w:szCs w:val="20"/>
                    </w:rPr>
                  </w:pPr>
                </w:p>
              </w:tc>
              <w:tc>
                <w:tcPr>
                  <w:tcW w:w="2657" w:type="dxa"/>
                  <w:tcBorders>
                    <w:bottom w:val="single" w:sz="4" w:space="0" w:color="000000"/>
                    <w:right w:val="single" w:sz="4" w:space="0" w:color="000000"/>
                  </w:tcBorders>
                  <w:vAlign w:val="center"/>
                </w:tcPr>
                <w:p w:rsidR="00102C85" w:rsidRDefault="00102C85">
                  <w:pPr>
                    <w:jc w:val="left"/>
                    <w:rPr>
                      <w:rFonts w:ascii="宋体" w:cs="宋体"/>
                      <w:color w:val="000000"/>
                      <w:sz w:val="20"/>
                      <w:szCs w:val="20"/>
                    </w:rPr>
                  </w:pPr>
                </w:p>
              </w:tc>
              <w:tc>
                <w:tcPr>
                  <w:tcW w:w="1607"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601" w:type="dxa"/>
                  <w:tcBorders>
                    <w:left w:val="single" w:sz="4" w:space="0" w:color="000000"/>
                    <w:bottom w:val="single" w:sz="4" w:space="0" w:color="000000"/>
                    <w:right w:val="single" w:sz="4" w:space="0" w:color="000000"/>
                  </w:tcBorders>
                  <w:vAlign w:val="center"/>
                </w:tcPr>
                <w:p w:rsidR="00102C85" w:rsidRDefault="00102C85">
                  <w:pPr>
                    <w:jc w:val="left"/>
                    <w:rPr>
                      <w:rFonts w:ascii="宋体" w:cs="宋体"/>
                      <w:color w:val="000000"/>
                      <w:sz w:val="20"/>
                      <w:szCs w:val="20"/>
                    </w:rPr>
                  </w:pPr>
                </w:p>
              </w:tc>
              <w:tc>
                <w:tcPr>
                  <w:tcW w:w="2656" w:type="dxa"/>
                  <w:tcBorders>
                    <w:bottom w:val="single" w:sz="4" w:space="0" w:color="000000"/>
                    <w:right w:val="single" w:sz="4" w:space="0" w:color="000000"/>
                  </w:tcBorders>
                  <w:vAlign w:val="center"/>
                </w:tcPr>
                <w:p w:rsidR="00102C85" w:rsidRDefault="00102C85">
                  <w:pPr>
                    <w:jc w:val="left"/>
                    <w:rPr>
                      <w:rFonts w:ascii="宋体" w:cs="宋体"/>
                      <w:color w:val="000000"/>
                      <w:sz w:val="20"/>
                      <w:szCs w:val="20"/>
                    </w:rPr>
                  </w:pPr>
                </w:p>
              </w:tc>
              <w:tc>
                <w:tcPr>
                  <w:tcW w:w="1301"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601"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color w:val="000000"/>
                      <w:kern w:val="0"/>
                      <w:sz w:val="20"/>
                      <w:szCs w:val="20"/>
                    </w:rPr>
                    <w:t>30299</w:t>
                  </w:r>
                </w:p>
              </w:tc>
              <w:tc>
                <w:tcPr>
                  <w:tcW w:w="2657" w:type="dxa"/>
                  <w:tcBorders>
                    <w:bottom w:val="single" w:sz="4" w:space="0" w:color="000000"/>
                    <w:right w:val="single" w:sz="4" w:space="0" w:color="000000"/>
                  </w:tcBorders>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其他商品和服务支出</w:t>
                  </w:r>
                </w:p>
              </w:tc>
              <w:tc>
                <w:tcPr>
                  <w:tcW w:w="1301"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601" w:type="dxa"/>
                  <w:tcBorders>
                    <w:bottom w:val="single" w:sz="4" w:space="0" w:color="000000"/>
                    <w:right w:val="single" w:sz="4" w:space="0" w:color="000000"/>
                  </w:tcBorders>
                  <w:vAlign w:val="center"/>
                </w:tcPr>
                <w:p w:rsidR="00102C85" w:rsidRDefault="00102C85">
                  <w:pPr>
                    <w:jc w:val="left"/>
                    <w:rPr>
                      <w:rFonts w:ascii="宋体" w:cs="宋体"/>
                      <w:color w:val="000000"/>
                      <w:sz w:val="20"/>
                      <w:szCs w:val="20"/>
                    </w:rPr>
                  </w:pPr>
                </w:p>
              </w:tc>
              <w:tc>
                <w:tcPr>
                  <w:tcW w:w="2657" w:type="dxa"/>
                  <w:tcBorders>
                    <w:bottom w:val="single" w:sz="4" w:space="0" w:color="000000"/>
                    <w:right w:val="single" w:sz="4" w:space="0" w:color="000000"/>
                  </w:tcBorders>
                  <w:vAlign w:val="center"/>
                </w:tcPr>
                <w:p w:rsidR="00102C85" w:rsidRDefault="00102C85">
                  <w:pPr>
                    <w:jc w:val="left"/>
                    <w:rPr>
                      <w:rFonts w:ascii="宋体" w:cs="宋体"/>
                      <w:color w:val="000000"/>
                      <w:sz w:val="20"/>
                      <w:szCs w:val="20"/>
                    </w:rPr>
                  </w:pPr>
                </w:p>
              </w:tc>
              <w:tc>
                <w:tcPr>
                  <w:tcW w:w="1607"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3257" w:type="dxa"/>
                  <w:gridSpan w:val="2"/>
                  <w:tcBorders>
                    <w:left w:val="single" w:sz="4" w:space="0" w:color="000000"/>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人员经费合计</w:t>
                  </w:r>
                </w:p>
              </w:tc>
              <w:tc>
                <w:tcPr>
                  <w:tcW w:w="1301"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hAnsi="宋体" w:cs="宋体" w:hint="eastAsia"/>
                      <w:color w:val="000000"/>
                      <w:sz w:val="20"/>
                      <w:szCs w:val="20"/>
                    </w:rPr>
                    <w:t>623.24</w:t>
                  </w:r>
                </w:p>
              </w:tc>
              <w:tc>
                <w:tcPr>
                  <w:tcW w:w="7817" w:type="dxa"/>
                  <w:gridSpan w:val="5"/>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公用经费合计</w:t>
                  </w:r>
                </w:p>
              </w:tc>
              <w:tc>
                <w:tcPr>
                  <w:tcW w:w="1607"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hAnsi="宋体" w:cs="宋体" w:hint="eastAsia"/>
                      <w:color w:val="000000"/>
                      <w:sz w:val="20"/>
                      <w:szCs w:val="20"/>
                    </w:rPr>
                    <w:t>273</w:t>
                  </w:r>
                </w:p>
              </w:tc>
            </w:tr>
          </w:tbl>
          <w:p w:rsidR="00102C85" w:rsidRDefault="00102C85">
            <w:pPr>
              <w:widowControl/>
              <w:jc w:val="center"/>
              <w:textAlignment w:val="center"/>
              <w:rPr>
                <w:rFonts w:ascii="黑体" w:eastAsia="黑体" w:hAnsi="宋体" w:cs="黑体"/>
                <w:color w:val="000000"/>
                <w:sz w:val="30"/>
                <w:szCs w:val="30"/>
              </w:rPr>
            </w:pPr>
          </w:p>
        </w:tc>
      </w:tr>
      <w:tr w:rsidR="00102C85">
        <w:trPr>
          <w:trHeight w:val="300"/>
        </w:trPr>
        <w:tc>
          <w:tcPr>
            <w:tcW w:w="481" w:type="dxa"/>
            <w:vAlign w:val="center"/>
          </w:tcPr>
          <w:p w:rsidR="00102C85" w:rsidRDefault="00102C85">
            <w:pPr>
              <w:jc w:val="left"/>
              <w:rPr>
                <w:rFonts w:ascii="宋体" w:cs="宋体"/>
                <w:color w:val="000000"/>
                <w:sz w:val="18"/>
                <w:szCs w:val="18"/>
              </w:rPr>
            </w:pPr>
          </w:p>
        </w:tc>
        <w:tc>
          <w:tcPr>
            <w:tcW w:w="967" w:type="dxa"/>
            <w:vAlign w:val="center"/>
          </w:tcPr>
          <w:p w:rsidR="00102C85" w:rsidRDefault="00102C85">
            <w:pPr>
              <w:jc w:val="left"/>
              <w:rPr>
                <w:rFonts w:ascii="宋体" w:cs="宋体"/>
                <w:color w:val="000000"/>
                <w:sz w:val="18"/>
                <w:szCs w:val="18"/>
              </w:rPr>
            </w:pPr>
          </w:p>
        </w:tc>
        <w:tc>
          <w:tcPr>
            <w:tcW w:w="968" w:type="dxa"/>
            <w:vAlign w:val="center"/>
          </w:tcPr>
          <w:p w:rsidR="00102C85" w:rsidRDefault="00102C85">
            <w:pPr>
              <w:jc w:val="left"/>
              <w:rPr>
                <w:rFonts w:ascii="宋体" w:cs="宋体"/>
                <w:color w:val="000000"/>
                <w:sz w:val="18"/>
                <w:szCs w:val="18"/>
              </w:rPr>
            </w:pPr>
          </w:p>
        </w:tc>
        <w:tc>
          <w:tcPr>
            <w:tcW w:w="783" w:type="dxa"/>
            <w:vAlign w:val="center"/>
          </w:tcPr>
          <w:p w:rsidR="00102C85" w:rsidRDefault="00102C85">
            <w:pPr>
              <w:jc w:val="left"/>
              <w:rPr>
                <w:rFonts w:ascii="宋体" w:cs="宋体"/>
                <w:color w:val="000000"/>
                <w:sz w:val="18"/>
                <w:szCs w:val="18"/>
              </w:rPr>
            </w:pPr>
          </w:p>
        </w:tc>
        <w:tc>
          <w:tcPr>
            <w:tcW w:w="4961" w:type="dxa"/>
            <w:vAlign w:val="center"/>
          </w:tcPr>
          <w:p w:rsidR="00102C85" w:rsidRDefault="00102C85">
            <w:pPr>
              <w:jc w:val="left"/>
              <w:rPr>
                <w:rFonts w:ascii="宋体" w:cs="宋体"/>
                <w:color w:val="000000"/>
                <w:sz w:val="18"/>
                <w:szCs w:val="18"/>
              </w:rPr>
            </w:pPr>
          </w:p>
        </w:tc>
        <w:tc>
          <w:tcPr>
            <w:tcW w:w="974" w:type="dxa"/>
            <w:vAlign w:val="center"/>
          </w:tcPr>
          <w:p w:rsidR="00102C85" w:rsidRDefault="00102C85">
            <w:pPr>
              <w:jc w:val="left"/>
              <w:rPr>
                <w:rFonts w:ascii="宋体" w:cs="宋体"/>
                <w:color w:val="000000"/>
                <w:sz w:val="18"/>
                <w:szCs w:val="18"/>
              </w:rPr>
            </w:pPr>
          </w:p>
        </w:tc>
        <w:tc>
          <w:tcPr>
            <w:tcW w:w="971" w:type="dxa"/>
            <w:vAlign w:val="center"/>
          </w:tcPr>
          <w:p w:rsidR="00102C85" w:rsidRDefault="00102C85">
            <w:pPr>
              <w:jc w:val="left"/>
              <w:rPr>
                <w:rFonts w:ascii="宋体" w:cs="宋体"/>
                <w:color w:val="000000"/>
                <w:sz w:val="18"/>
                <w:szCs w:val="18"/>
              </w:rPr>
            </w:pPr>
          </w:p>
        </w:tc>
        <w:tc>
          <w:tcPr>
            <w:tcW w:w="970" w:type="dxa"/>
            <w:vAlign w:val="center"/>
          </w:tcPr>
          <w:p w:rsidR="00102C85" w:rsidRDefault="00102C85">
            <w:pPr>
              <w:jc w:val="left"/>
              <w:rPr>
                <w:rFonts w:ascii="宋体" w:cs="宋体"/>
                <w:color w:val="000000"/>
                <w:sz w:val="18"/>
                <w:szCs w:val="18"/>
              </w:rPr>
            </w:pPr>
          </w:p>
        </w:tc>
        <w:tc>
          <w:tcPr>
            <w:tcW w:w="970" w:type="dxa"/>
            <w:vAlign w:val="center"/>
          </w:tcPr>
          <w:p w:rsidR="00102C85" w:rsidRDefault="00102C85">
            <w:pPr>
              <w:jc w:val="left"/>
              <w:rPr>
                <w:rFonts w:ascii="宋体" w:cs="宋体"/>
                <w:color w:val="000000"/>
                <w:sz w:val="18"/>
                <w:szCs w:val="18"/>
              </w:rPr>
            </w:pPr>
          </w:p>
        </w:tc>
        <w:tc>
          <w:tcPr>
            <w:tcW w:w="1940" w:type="dxa"/>
            <w:tcBorders>
              <w:right w:val="nil"/>
            </w:tcBorders>
            <w:vAlign w:val="center"/>
          </w:tcPr>
          <w:p w:rsidR="00102C85" w:rsidRDefault="00102C85">
            <w:pPr>
              <w:widowControl/>
              <w:jc w:val="right"/>
              <w:textAlignment w:val="center"/>
              <w:rPr>
                <w:rFonts w:ascii="宋体" w:cs="宋体"/>
                <w:color w:val="000000"/>
                <w:sz w:val="22"/>
              </w:rPr>
            </w:pPr>
          </w:p>
        </w:tc>
      </w:tr>
      <w:tr w:rsidR="00102C85">
        <w:trPr>
          <w:trHeight w:val="451"/>
        </w:trPr>
        <w:tc>
          <w:tcPr>
            <w:tcW w:w="8160" w:type="dxa"/>
            <w:gridSpan w:val="5"/>
            <w:tcBorders>
              <w:bottom w:val="single" w:sz="4" w:space="0" w:color="auto"/>
            </w:tcBorders>
            <w:vAlign w:val="center"/>
          </w:tcPr>
          <w:p w:rsidR="00102C85" w:rsidRDefault="00102C85">
            <w:pPr>
              <w:jc w:val="left"/>
              <w:rPr>
                <w:rFonts w:ascii="宋体" w:cs="宋体"/>
                <w:color w:val="000000"/>
                <w:sz w:val="18"/>
                <w:szCs w:val="18"/>
              </w:rPr>
            </w:pPr>
          </w:p>
        </w:tc>
        <w:tc>
          <w:tcPr>
            <w:tcW w:w="974" w:type="dxa"/>
            <w:tcBorders>
              <w:bottom w:val="single" w:sz="4" w:space="0" w:color="auto"/>
            </w:tcBorders>
            <w:vAlign w:val="center"/>
          </w:tcPr>
          <w:p w:rsidR="00102C85" w:rsidRDefault="00102C85">
            <w:pPr>
              <w:widowControl/>
              <w:jc w:val="center"/>
              <w:textAlignment w:val="center"/>
              <w:rPr>
                <w:rFonts w:ascii="宋体" w:cs="宋体"/>
                <w:color w:val="000000"/>
                <w:sz w:val="22"/>
              </w:rPr>
            </w:pPr>
          </w:p>
        </w:tc>
        <w:tc>
          <w:tcPr>
            <w:tcW w:w="971" w:type="dxa"/>
            <w:tcBorders>
              <w:bottom w:val="single" w:sz="4" w:space="0" w:color="auto"/>
            </w:tcBorders>
            <w:vAlign w:val="center"/>
          </w:tcPr>
          <w:p w:rsidR="00102C85" w:rsidRDefault="00102C85">
            <w:pPr>
              <w:jc w:val="left"/>
              <w:rPr>
                <w:rFonts w:ascii="宋体" w:cs="宋体"/>
                <w:color w:val="000000"/>
                <w:sz w:val="18"/>
                <w:szCs w:val="18"/>
              </w:rPr>
            </w:pPr>
          </w:p>
        </w:tc>
        <w:tc>
          <w:tcPr>
            <w:tcW w:w="970" w:type="dxa"/>
            <w:tcBorders>
              <w:bottom w:val="single" w:sz="4" w:space="0" w:color="auto"/>
            </w:tcBorders>
            <w:vAlign w:val="center"/>
          </w:tcPr>
          <w:p w:rsidR="00102C85" w:rsidRDefault="00102C85">
            <w:pPr>
              <w:jc w:val="left"/>
              <w:rPr>
                <w:rFonts w:ascii="宋体" w:cs="宋体"/>
                <w:color w:val="000000"/>
                <w:sz w:val="18"/>
                <w:szCs w:val="18"/>
              </w:rPr>
            </w:pPr>
          </w:p>
        </w:tc>
        <w:tc>
          <w:tcPr>
            <w:tcW w:w="970" w:type="dxa"/>
            <w:tcBorders>
              <w:bottom w:val="single" w:sz="4" w:space="0" w:color="auto"/>
            </w:tcBorders>
            <w:vAlign w:val="center"/>
          </w:tcPr>
          <w:p w:rsidR="00102C85" w:rsidRDefault="00102C85">
            <w:pPr>
              <w:jc w:val="left"/>
              <w:rPr>
                <w:rFonts w:ascii="宋体" w:cs="宋体"/>
                <w:color w:val="000000"/>
                <w:sz w:val="18"/>
                <w:szCs w:val="18"/>
              </w:rPr>
            </w:pPr>
          </w:p>
        </w:tc>
        <w:tc>
          <w:tcPr>
            <w:tcW w:w="1940" w:type="dxa"/>
            <w:tcBorders>
              <w:bottom w:val="single" w:sz="4" w:space="0" w:color="auto"/>
              <w:right w:val="nil"/>
            </w:tcBorders>
            <w:vAlign w:val="center"/>
          </w:tcPr>
          <w:p w:rsidR="00102C85" w:rsidRDefault="00102C85">
            <w:pPr>
              <w:widowControl/>
              <w:jc w:val="right"/>
              <w:textAlignment w:val="center"/>
              <w:rPr>
                <w:rFonts w:ascii="宋体" w:cs="宋体"/>
                <w:color w:val="000000"/>
                <w:sz w:val="22"/>
              </w:rPr>
            </w:pPr>
          </w:p>
        </w:tc>
      </w:tr>
    </w:tbl>
    <w:p w:rsidR="00102C85" w:rsidRDefault="00102C85">
      <w:pPr>
        <w:rPr>
          <w:rFonts w:ascii="仿宋_GB2312" w:eastAsia="仿宋_GB2312" w:hAnsi="仿宋_GB2312" w:cs="仿宋_GB2312"/>
          <w:sz w:val="32"/>
          <w:szCs w:val="32"/>
        </w:rPr>
        <w:sectPr w:rsidR="00102C85">
          <w:pgSz w:w="16838" w:h="11906" w:orient="landscape"/>
          <w:pgMar w:top="1800" w:right="1440" w:bottom="1800" w:left="1440" w:header="720" w:footer="720" w:gutter="0"/>
          <w:pgNumType w:fmt="numberInDash"/>
          <w:cols w:space="720"/>
          <w:docGrid w:type="lines" w:linePitch="312"/>
        </w:sectPr>
      </w:pPr>
    </w:p>
    <w:tbl>
      <w:tblPr>
        <w:tblpPr w:leftFromText="180" w:rightFromText="180" w:vertAnchor="text" w:horzAnchor="margin" w:tblpY="586"/>
        <w:tblW w:w="0" w:type="auto"/>
        <w:tblLayout w:type="fixed"/>
        <w:tblCellMar>
          <w:top w:w="15" w:type="dxa"/>
          <w:left w:w="15" w:type="dxa"/>
          <w:bottom w:w="15" w:type="dxa"/>
          <w:right w:w="15" w:type="dxa"/>
        </w:tblCellMar>
        <w:tblLook w:val="04A0"/>
      </w:tblPr>
      <w:tblGrid>
        <w:gridCol w:w="1506"/>
        <w:gridCol w:w="1071"/>
        <w:gridCol w:w="1025"/>
        <w:gridCol w:w="1025"/>
        <w:gridCol w:w="1025"/>
        <w:gridCol w:w="1478"/>
        <w:gridCol w:w="1025"/>
        <w:gridCol w:w="1071"/>
        <w:gridCol w:w="1025"/>
        <w:gridCol w:w="1025"/>
        <w:gridCol w:w="1025"/>
        <w:gridCol w:w="1506"/>
      </w:tblGrid>
      <w:tr w:rsidR="00102C85">
        <w:trPr>
          <w:trHeight w:val="555"/>
        </w:trPr>
        <w:tc>
          <w:tcPr>
            <w:tcW w:w="13807" w:type="dxa"/>
            <w:gridSpan w:val="12"/>
            <w:tcBorders>
              <w:right w:val="nil"/>
            </w:tcBorders>
            <w:vAlign w:val="center"/>
          </w:tcPr>
          <w:p w:rsidR="00102C85" w:rsidRDefault="002D71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rPr>
              <w:lastRenderedPageBreak/>
              <w:t>一般公共预算财政拨款“三公”经费支出决算表</w:t>
            </w:r>
          </w:p>
        </w:tc>
      </w:tr>
      <w:tr w:rsidR="00102C85">
        <w:trPr>
          <w:trHeight w:val="300"/>
        </w:trPr>
        <w:tc>
          <w:tcPr>
            <w:tcW w:w="1506" w:type="dxa"/>
            <w:vAlign w:val="center"/>
          </w:tcPr>
          <w:p w:rsidR="00102C85" w:rsidRDefault="00102C85">
            <w:pPr>
              <w:widowControl/>
              <w:jc w:val="left"/>
              <w:textAlignment w:val="center"/>
              <w:rPr>
                <w:rFonts w:ascii="宋体" w:cs="宋体"/>
                <w:color w:val="000000"/>
                <w:sz w:val="22"/>
              </w:rPr>
            </w:pPr>
          </w:p>
        </w:tc>
        <w:tc>
          <w:tcPr>
            <w:tcW w:w="1071" w:type="dxa"/>
            <w:vAlign w:val="center"/>
          </w:tcPr>
          <w:p w:rsidR="00102C85" w:rsidRDefault="00102C85">
            <w:pPr>
              <w:jc w:val="left"/>
              <w:rPr>
                <w:rFonts w:ascii="宋体" w:cs="宋体"/>
                <w:color w:val="000000"/>
                <w:sz w:val="18"/>
                <w:szCs w:val="18"/>
              </w:rPr>
            </w:pPr>
          </w:p>
        </w:tc>
        <w:tc>
          <w:tcPr>
            <w:tcW w:w="1025" w:type="dxa"/>
            <w:vAlign w:val="center"/>
          </w:tcPr>
          <w:p w:rsidR="00102C85" w:rsidRDefault="00102C85">
            <w:pPr>
              <w:jc w:val="left"/>
              <w:rPr>
                <w:rFonts w:ascii="宋体" w:cs="宋体"/>
                <w:color w:val="000000"/>
                <w:sz w:val="18"/>
                <w:szCs w:val="18"/>
              </w:rPr>
            </w:pPr>
          </w:p>
        </w:tc>
        <w:tc>
          <w:tcPr>
            <w:tcW w:w="1025" w:type="dxa"/>
            <w:vAlign w:val="center"/>
          </w:tcPr>
          <w:p w:rsidR="00102C85" w:rsidRDefault="00102C85">
            <w:pPr>
              <w:jc w:val="left"/>
              <w:rPr>
                <w:rFonts w:ascii="宋体" w:cs="宋体"/>
                <w:color w:val="000000"/>
                <w:sz w:val="18"/>
                <w:szCs w:val="18"/>
              </w:rPr>
            </w:pPr>
          </w:p>
        </w:tc>
        <w:tc>
          <w:tcPr>
            <w:tcW w:w="1025" w:type="dxa"/>
            <w:vAlign w:val="center"/>
          </w:tcPr>
          <w:p w:rsidR="00102C85" w:rsidRDefault="00102C85">
            <w:pPr>
              <w:jc w:val="left"/>
              <w:rPr>
                <w:rFonts w:ascii="宋体" w:cs="宋体"/>
                <w:color w:val="000000"/>
                <w:sz w:val="18"/>
                <w:szCs w:val="18"/>
              </w:rPr>
            </w:pPr>
          </w:p>
        </w:tc>
        <w:tc>
          <w:tcPr>
            <w:tcW w:w="1478" w:type="dxa"/>
            <w:vAlign w:val="center"/>
          </w:tcPr>
          <w:p w:rsidR="00102C85" w:rsidRDefault="00102C85">
            <w:pPr>
              <w:jc w:val="left"/>
              <w:rPr>
                <w:rFonts w:ascii="宋体" w:cs="宋体"/>
                <w:color w:val="000000"/>
                <w:sz w:val="18"/>
                <w:szCs w:val="18"/>
              </w:rPr>
            </w:pPr>
          </w:p>
        </w:tc>
        <w:tc>
          <w:tcPr>
            <w:tcW w:w="1025" w:type="dxa"/>
            <w:vAlign w:val="center"/>
          </w:tcPr>
          <w:p w:rsidR="00102C85" w:rsidRDefault="00102C85">
            <w:pPr>
              <w:jc w:val="left"/>
              <w:rPr>
                <w:rFonts w:ascii="宋体" w:cs="宋体"/>
                <w:color w:val="000000"/>
                <w:sz w:val="18"/>
                <w:szCs w:val="18"/>
              </w:rPr>
            </w:pPr>
          </w:p>
        </w:tc>
        <w:tc>
          <w:tcPr>
            <w:tcW w:w="1071" w:type="dxa"/>
            <w:vAlign w:val="center"/>
          </w:tcPr>
          <w:p w:rsidR="00102C85" w:rsidRDefault="00102C85">
            <w:pPr>
              <w:jc w:val="left"/>
              <w:rPr>
                <w:rFonts w:ascii="宋体" w:cs="宋体"/>
                <w:color w:val="000000"/>
                <w:sz w:val="18"/>
                <w:szCs w:val="18"/>
              </w:rPr>
            </w:pPr>
          </w:p>
        </w:tc>
        <w:tc>
          <w:tcPr>
            <w:tcW w:w="1025" w:type="dxa"/>
            <w:vAlign w:val="center"/>
          </w:tcPr>
          <w:p w:rsidR="00102C85" w:rsidRDefault="00102C85">
            <w:pPr>
              <w:jc w:val="left"/>
              <w:rPr>
                <w:rFonts w:ascii="宋体" w:cs="宋体"/>
                <w:color w:val="000000"/>
                <w:sz w:val="18"/>
                <w:szCs w:val="18"/>
              </w:rPr>
            </w:pPr>
          </w:p>
        </w:tc>
        <w:tc>
          <w:tcPr>
            <w:tcW w:w="1025" w:type="dxa"/>
            <w:vAlign w:val="center"/>
          </w:tcPr>
          <w:p w:rsidR="00102C85" w:rsidRDefault="00102C85">
            <w:pPr>
              <w:jc w:val="left"/>
              <w:rPr>
                <w:rFonts w:ascii="宋体" w:cs="宋体"/>
                <w:color w:val="000000"/>
                <w:sz w:val="18"/>
                <w:szCs w:val="18"/>
              </w:rPr>
            </w:pPr>
          </w:p>
        </w:tc>
        <w:tc>
          <w:tcPr>
            <w:tcW w:w="1025" w:type="dxa"/>
            <w:vAlign w:val="center"/>
          </w:tcPr>
          <w:p w:rsidR="00102C85" w:rsidRDefault="00102C85">
            <w:pPr>
              <w:jc w:val="left"/>
              <w:rPr>
                <w:rFonts w:ascii="宋体" w:cs="宋体"/>
                <w:color w:val="000000"/>
                <w:sz w:val="18"/>
                <w:szCs w:val="18"/>
              </w:rPr>
            </w:pPr>
          </w:p>
        </w:tc>
        <w:tc>
          <w:tcPr>
            <w:tcW w:w="1506" w:type="dxa"/>
            <w:tcBorders>
              <w:right w:val="nil"/>
            </w:tcBorders>
            <w:vAlign w:val="center"/>
          </w:tcPr>
          <w:p w:rsidR="00102C85" w:rsidRDefault="002D713A">
            <w:pPr>
              <w:widowControl/>
              <w:jc w:val="right"/>
              <w:textAlignment w:val="center"/>
              <w:rPr>
                <w:rFonts w:ascii="宋体" w:cs="宋体"/>
                <w:color w:val="000000"/>
                <w:sz w:val="22"/>
              </w:rPr>
            </w:pPr>
            <w:r>
              <w:rPr>
                <w:rFonts w:ascii="宋体" w:hAnsi="宋体" w:cs="宋体" w:hint="eastAsia"/>
                <w:color w:val="000000"/>
                <w:kern w:val="0"/>
                <w:sz w:val="22"/>
              </w:rPr>
              <w:t>公开</w:t>
            </w:r>
            <w:r>
              <w:rPr>
                <w:rFonts w:ascii="宋体" w:hAnsi="宋体" w:cs="宋体"/>
                <w:color w:val="000000"/>
                <w:kern w:val="0"/>
                <w:sz w:val="22"/>
              </w:rPr>
              <w:t>07</w:t>
            </w:r>
            <w:r>
              <w:rPr>
                <w:rFonts w:ascii="宋体" w:hAnsi="宋体" w:cs="宋体" w:hint="eastAsia"/>
                <w:color w:val="000000"/>
                <w:kern w:val="0"/>
                <w:sz w:val="22"/>
              </w:rPr>
              <w:t>表</w:t>
            </w:r>
          </w:p>
        </w:tc>
      </w:tr>
      <w:tr w:rsidR="00102C85">
        <w:trPr>
          <w:trHeight w:val="300"/>
        </w:trPr>
        <w:tc>
          <w:tcPr>
            <w:tcW w:w="4627" w:type="dxa"/>
            <w:gridSpan w:val="4"/>
            <w:tcBorders>
              <w:bottom w:val="single" w:sz="4" w:space="0" w:color="auto"/>
            </w:tcBorders>
            <w:vAlign w:val="center"/>
          </w:tcPr>
          <w:p w:rsidR="00102C85" w:rsidRDefault="002D713A">
            <w:pPr>
              <w:jc w:val="left"/>
              <w:rPr>
                <w:rFonts w:ascii="宋体" w:cs="宋体"/>
                <w:color w:val="000000"/>
                <w:sz w:val="18"/>
                <w:szCs w:val="18"/>
              </w:rPr>
            </w:pPr>
            <w:r>
              <w:rPr>
                <w:rFonts w:ascii="宋体" w:hAnsi="宋体" w:cs="宋体" w:hint="eastAsia"/>
                <w:color w:val="000000"/>
                <w:kern w:val="0"/>
                <w:sz w:val="22"/>
              </w:rPr>
              <w:t>部门：河南省新乡市延津县胙城乡人民政府</w:t>
            </w:r>
          </w:p>
        </w:tc>
        <w:tc>
          <w:tcPr>
            <w:tcW w:w="1025" w:type="dxa"/>
            <w:tcBorders>
              <w:bottom w:val="single" w:sz="4" w:space="0" w:color="auto"/>
            </w:tcBorders>
            <w:vAlign w:val="center"/>
          </w:tcPr>
          <w:p w:rsidR="00102C85" w:rsidRDefault="00102C85">
            <w:pPr>
              <w:jc w:val="left"/>
              <w:rPr>
                <w:rFonts w:ascii="宋体" w:cs="宋体"/>
                <w:color w:val="000000"/>
                <w:sz w:val="18"/>
                <w:szCs w:val="18"/>
              </w:rPr>
            </w:pPr>
          </w:p>
        </w:tc>
        <w:tc>
          <w:tcPr>
            <w:tcW w:w="1478" w:type="dxa"/>
            <w:tcBorders>
              <w:bottom w:val="single" w:sz="4" w:space="0" w:color="auto"/>
            </w:tcBorders>
            <w:vAlign w:val="center"/>
          </w:tcPr>
          <w:p w:rsidR="00102C85" w:rsidRDefault="00102C85">
            <w:pPr>
              <w:jc w:val="center"/>
              <w:rPr>
                <w:rFonts w:ascii="宋体" w:cs="宋体"/>
                <w:color w:val="000000"/>
                <w:sz w:val="22"/>
              </w:rPr>
            </w:pPr>
          </w:p>
        </w:tc>
        <w:tc>
          <w:tcPr>
            <w:tcW w:w="1025" w:type="dxa"/>
            <w:tcBorders>
              <w:bottom w:val="single" w:sz="4" w:space="0" w:color="auto"/>
            </w:tcBorders>
            <w:vAlign w:val="center"/>
          </w:tcPr>
          <w:p w:rsidR="00102C85" w:rsidRDefault="00102C85">
            <w:pPr>
              <w:jc w:val="left"/>
              <w:rPr>
                <w:rFonts w:ascii="宋体" w:cs="宋体"/>
                <w:color w:val="000000"/>
                <w:sz w:val="18"/>
                <w:szCs w:val="18"/>
              </w:rPr>
            </w:pPr>
          </w:p>
        </w:tc>
        <w:tc>
          <w:tcPr>
            <w:tcW w:w="1071" w:type="dxa"/>
            <w:tcBorders>
              <w:bottom w:val="single" w:sz="4" w:space="0" w:color="auto"/>
            </w:tcBorders>
            <w:vAlign w:val="center"/>
          </w:tcPr>
          <w:p w:rsidR="00102C85" w:rsidRDefault="00102C85">
            <w:pPr>
              <w:jc w:val="left"/>
              <w:rPr>
                <w:rFonts w:ascii="宋体" w:cs="宋体"/>
                <w:color w:val="000000"/>
                <w:sz w:val="18"/>
                <w:szCs w:val="18"/>
              </w:rPr>
            </w:pPr>
          </w:p>
        </w:tc>
        <w:tc>
          <w:tcPr>
            <w:tcW w:w="1025" w:type="dxa"/>
            <w:tcBorders>
              <w:bottom w:val="single" w:sz="4" w:space="0" w:color="auto"/>
            </w:tcBorders>
            <w:vAlign w:val="center"/>
          </w:tcPr>
          <w:p w:rsidR="00102C85" w:rsidRDefault="00102C85">
            <w:pPr>
              <w:jc w:val="left"/>
              <w:rPr>
                <w:rFonts w:ascii="宋体" w:cs="宋体"/>
                <w:color w:val="000000"/>
                <w:sz w:val="18"/>
                <w:szCs w:val="18"/>
              </w:rPr>
            </w:pPr>
          </w:p>
        </w:tc>
        <w:tc>
          <w:tcPr>
            <w:tcW w:w="1025" w:type="dxa"/>
            <w:tcBorders>
              <w:bottom w:val="single" w:sz="4" w:space="0" w:color="auto"/>
            </w:tcBorders>
            <w:vAlign w:val="center"/>
          </w:tcPr>
          <w:p w:rsidR="00102C85" w:rsidRDefault="00102C85">
            <w:pPr>
              <w:jc w:val="left"/>
              <w:rPr>
                <w:rFonts w:ascii="宋体" w:cs="宋体"/>
                <w:color w:val="000000"/>
                <w:sz w:val="18"/>
                <w:szCs w:val="18"/>
              </w:rPr>
            </w:pPr>
          </w:p>
        </w:tc>
        <w:tc>
          <w:tcPr>
            <w:tcW w:w="1025" w:type="dxa"/>
            <w:tcBorders>
              <w:bottom w:val="single" w:sz="4" w:space="0" w:color="auto"/>
            </w:tcBorders>
            <w:vAlign w:val="center"/>
          </w:tcPr>
          <w:p w:rsidR="00102C85" w:rsidRDefault="00102C85">
            <w:pPr>
              <w:jc w:val="left"/>
              <w:rPr>
                <w:rFonts w:ascii="宋体" w:cs="宋体"/>
                <w:color w:val="000000"/>
                <w:sz w:val="18"/>
                <w:szCs w:val="18"/>
              </w:rPr>
            </w:pPr>
          </w:p>
        </w:tc>
        <w:tc>
          <w:tcPr>
            <w:tcW w:w="1506" w:type="dxa"/>
            <w:tcBorders>
              <w:bottom w:val="single" w:sz="4" w:space="0" w:color="auto"/>
              <w:right w:val="nil"/>
            </w:tcBorders>
            <w:vAlign w:val="center"/>
          </w:tcPr>
          <w:p w:rsidR="00102C85" w:rsidRDefault="002D713A">
            <w:pPr>
              <w:widowControl/>
              <w:jc w:val="right"/>
              <w:textAlignment w:val="center"/>
              <w:rPr>
                <w:rFonts w:ascii="宋体" w:cs="宋体"/>
                <w:color w:val="000000"/>
                <w:sz w:val="22"/>
              </w:rPr>
            </w:pPr>
            <w:r>
              <w:rPr>
                <w:rFonts w:ascii="宋体" w:hAnsi="宋体" w:cs="宋体" w:hint="eastAsia"/>
                <w:color w:val="000000"/>
                <w:kern w:val="0"/>
                <w:sz w:val="22"/>
              </w:rPr>
              <w:t>金额单位：万元</w:t>
            </w:r>
          </w:p>
        </w:tc>
      </w:tr>
      <w:tr w:rsidR="00102C85">
        <w:trPr>
          <w:trHeight w:val="300"/>
        </w:trPr>
        <w:tc>
          <w:tcPr>
            <w:tcW w:w="7130" w:type="dxa"/>
            <w:gridSpan w:val="6"/>
            <w:tcBorders>
              <w:top w:val="single" w:sz="4" w:space="0" w:color="auto"/>
              <w:left w:val="single" w:sz="4" w:space="0" w:color="auto"/>
              <w:bottom w:val="single" w:sz="4" w:space="0" w:color="auto"/>
              <w:right w:val="single" w:sz="4" w:space="0" w:color="auto"/>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预算数</w:t>
            </w:r>
          </w:p>
        </w:tc>
        <w:tc>
          <w:tcPr>
            <w:tcW w:w="6677" w:type="dxa"/>
            <w:gridSpan w:val="6"/>
            <w:tcBorders>
              <w:top w:val="single" w:sz="4" w:space="0" w:color="auto"/>
              <w:left w:val="single" w:sz="4" w:space="0" w:color="auto"/>
              <w:bottom w:val="single" w:sz="4" w:space="0" w:color="auto"/>
              <w:right w:val="single" w:sz="4" w:space="0" w:color="auto"/>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决算数</w:t>
            </w:r>
          </w:p>
        </w:tc>
      </w:tr>
      <w:tr w:rsidR="00102C85">
        <w:trPr>
          <w:trHeight w:val="300"/>
        </w:trPr>
        <w:tc>
          <w:tcPr>
            <w:tcW w:w="1506" w:type="dxa"/>
            <w:vMerge w:val="restart"/>
            <w:tcBorders>
              <w:top w:val="single" w:sz="4" w:space="0" w:color="auto"/>
              <w:left w:val="single" w:sz="4" w:space="0" w:color="000000"/>
              <w:bottom w:val="single" w:sz="4" w:space="0" w:color="auto"/>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合计</w:t>
            </w:r>
          </w:p>
        </w:tc>
        <w:tc>
          <w:tcPr>
            <w:tcW w:w="1071" w:type="dxa"/>
            <w:vMerge w:val="restart"/>
            <w:tcBorders>
              <w:top w:val="single" w:sz="4" w:space="0" w:color="auto"/>
              <w:bottom w:val="single" w:sz="4" w:space="0" w:color="auto"/>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因公出国（境）费</w:t>
            </w:r>
          </w:p>
        </w:tc>
        <w:tc>
          <w:tcPr>
            <w:tcW w:w="3075" w:type="dxa"/>
            <w:gridSpan w:val="3"/>
            <w:tcBorders>
              <w:top w:val="single" w:sz="4" w:space="0" w:color="auto"/>
              <w:bottom w:val="single" w:sz="4" w:space="0" w:color="auto"/>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公务用车购置及运行费</w:t>
            </w:r>
          </w:p>
        </w:tc>
        <w:tc>
          <w:tcPr>
            <w:tcW w:w="1478" w:type="dxa"/>
            <w:vMerge w:val="restart"/>
            <w:tcBorders>
              <w:top w:val="single" w:sz="4" w:space="0" w:color="auto"/>
              <w:bottom w:val="single" w:sz="4" w:space="0" w:color="auto"/>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公务接待费</w:t>
            </w:r>
          </w:p>
        </w:tc>
        <w:tc>
          <w:tcPr>
            <w:tcW w:w="1025" w:type="dxa"/>
            <w:vMerge w:val="restart"/>
            <w:tcBorders>
              <w:top w:val="single" w:sz="4" w:space="0" w:color="auto"/>
              <w:bottom w:val="single" w:sz="4" w:space="0" w:color="auto"/>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合计</w:t>
            </w:r>
          </w:p>
        </w:tc>
        <w:tc>
          <w:tcPr>
            <w:tcW w:w="1071" w:type="dxa"/>
            <w:vMerge w:val="restart"/>
            <w:tcBorders>
              <w:top w:val="single" w:sz="4" w:space="0" w:color="auto"/>
              <w:bottom w:val="single" w:sz="4" w:space="0" w:color="auto"/>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因公出国（境）费</w:t>
            </w:r>
          </w:p>
        </w:tc>
        <w:tc>
          <w:tcPr>
            <w:tcW w:w="3075" w:type="dxa"/>
            <w:gridSpan w:val="3"/>
            <w:tcBorders>
              <w:top w:val="single" w:sz="4" w:space="0" w:color="auto"/>
              <w:bottom w:val="single" w:sz="4" w:space="0" w:color="auto"/>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公务用车购置及运行费</w:t>
            </w:r>
          </w:p>
        </w:tc>
        <w:tc>
          <w:tcPr>
            <w:tcW w:w="1506" w:type="dxa"/>
            <w:vMerge w:val="restart"/>
            <w:tcBorders>
              <w:top w:val="single" w:sz="4" w:space="0" w:color="auto"/>
              <w:bottom w:val="single" w:sz="4" w:space="0" w:color="auto"/>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公务接待费</w:t>
            </w:r>
          </w:p>
        </w:tc>
      </w:tr>
      <w:tr w:rsidR="00102C85">
        <w:trPr>
          <w:trHeight w:val="600"/>
        </w:trPr>
        <w:tc>
          <w:tcPr>
            <w:tcW w:w="1506" w:type="dxa"/>
            <w:vMerge/>
            <w:tcBorders>
              <w:top w:val="single" w:sz="4" w:space="0" w:color="auto"/>
              <w:left w:val="single" w:sz="4" w:space="0" w:color="000000"/>
              <w:bottom w:val="single" w:sz="4" w:space="0" w:color="000000"/>
              <w:right w:val="single" w:sz="4" w:space="0" w:color="000000"/>
            </w:tcBorders>
            <w:vAlign w:val="center"/>
          </w:tcPr>
          <w:p w:rsidR="00102C85" w:rsidRDefault="00102C85">
            <w:pPr>
              <w:jc w:val="center"/>
              <w:rPr>
                <w:rFonts w:ascii="宋体" w:cs="宋体"/>
                <w:color w:val="000000"/>
                <w:sz w:val="20"/>
                <w:szCs w:val="20"/>
              </w:rPr>
            </w:pPr>
          </w:p>
        </w:tc>
        <w:tc>
          <w:tcPr>
            <w:tcW w:w="1071" w:type="dxa"/>
            <w:vMerge/>
            <w:tcBorders>
              <w:top w:val="single" w:sz="4" w:space="0" w:color="auto"/>
              <w:bottom w:val="single" w:sz="4" w:space="0" w:color="000000"/>
              <w:right w:val="single" w:sz="4" w:space="0" w:color="000000"/>
            </w:tcBorders>
            <w:vAlign w:val="center"/>
          </w:tcPr>
          <w:p w:rsidR="00102C85" w:rsidRDefault="00102C85">
            <w:pPr>
              <w:jc w:val="center"/>
              <w:rPr>
                <w:rFonts w:ascii="宋体" w:cs="宋体"/>
                <w:color w:val="000000"/>
                <w:sz w:val="20"/>
                <w:szCs w:val="20"/>
              </w:rPr>
            </w:pPr>
          </w:p>
        </w:tc>
        <w:tc>
          <w:tcPr>
            <w:tcW w:w="1025" w:type="dxa"/>
            <w:tcBorders>
              <w:top w:val="single" w:sz="4" w:space="0" w:color="auto"/>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小计</w:t>
            </w:r>
          </w:p>
        </w:tc>
        <w:tc>
          <w:tcPr>
            <w:tcW w:w="1025" w:type="dxa"/>
            <w:tcBorders>
              <w:top w:val="single" w:sz="4" w:space="0" w:color="auto"/>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公务用车购置费</w:t>
            </w:r>
          </w:p>
        </w:tc>
        <w:tc>
          <w:tcPr>
            <w:tcW w:w="1025" w:type="dxa"/>
            <w:tcBorders>
              <w:top w:val="single" w:sz="4" w:space="0" w:color="auto"/>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公务用车运行费</w:t>
            </w:r>
          </w:p>
        </w:tc>
        <w:tc>
          <w:tcPr>
            <w:tcW w:w="1478" w:type="dxa"/>
            <w:vMerge/>
            <w:tcBorders>
              <w:top w:val="single" w:sz="4" w:space="0" w:color="auto"/>
              <w:bottom w:val="single" w:sz="4" w:space="0" w:color="000000"/>
              <w:right w:val="single" w:sz="4" w:space="0" w:color="000000"/>
            </w:tcBorders>
            <w:vAlign w:val="center"/>
          </w:tcPr>
          <w:p w:rsidR="00102C85" w:rsidRDefault="00102C85">
            <w:pPr>
              <w:jc w:val="center"/>
              <w:rPr>
                <w:rFonts w:ascii="宋体" w:cs="宋体"/>
                <w:color w:val="000000"/>
                <w:sz w:val="20"/>
                <w:szCs w:val="20"/>
              </w:rPr>
            </w:pPr>
          </w:p>
        </w:tc>
        <w:tc>
          <w:tcPr>
            <w:tcW w:w="1025" w:type="dxa"/>
            <w:vMerge/>
            <w:tcBorders>
              <w:top w:val="single" w:sz="4" w:space="0" w:color="auto"/>
              <w:bottom w:val="single" w:sz="4" w:space="0" w:color="000000"/>
              <w:right w:val="single" w:sz="4" w:space="0" w:color="000000"/>
            </w:tcBorders>
            <w:vAlign w:val="center"/>
          </w:tcPr>
          <w:p w:rsidR="00102C85" w:rsidRDefault="00102C85">
            <w:pPr>
              <w:jc w:val="center"/>
              <w:rPr>
                <w:rFonts w:ascii="宋体" w:cs="宋体"/>
                <w:color w:val="000000"/>
                <w:sz w:val="20"/>
                <w:szCs w:val="20"/>
              </w:rPr>
            </w:pPr>
          </w:p>
        </w:tc>
        <w:tc>
          <w:tcPr>
            <w:tcW w:w="1071" w:type="dxa"/>
            <w:vMerge/>
            <w:tcBorders>
              <w:top w:val="single" w:sz="4" w:space="0" w:color="auto"/>
              <w:bottom w:val="single" w:sz="4" w:space="0" w:color="000000"/>
              <w:right w:val="single" w:sz="4" w:space="0" w:color="000000"/>
            </w:tcBorders>
            <w:vAlign w:val="center"/>
          </w:tcPr>
          <w:p w:rsidR="00102C85" w:rsidRDefault="00102C85">
            <w:pPr>
              <w:jc w:val="center"/>
              <w:rPr>
                <w:rFonts w:ascii="宋体" w:cs="宋体"/>
                <w:color w:val="000000"/>
                <w:sz w:val="20"/>
                <w:szCs w:val="20"/>
              </w:rPr>
            </w:pPr>
          </w:p>
        </w:tc>
        <w:tc>
          <w:tcPr>
            <w:tcW w:w="1025" w:type="dxa"/>
            <w:tcBorders>
              <w:top w:val="single" w:sz="4" w:space="0" w:color="auto"/>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小计</w:t>
            </w:r>
          </w:p>
        </w:tc>
        <w:tc>
          <w:tcPr>
            <w:tcW w:w="1025" w:type="dxa"/>
            <w:tcBorders>
              <w:top w:val="single" w:sz="4" w:space="0" w:color="auto"/>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公务用车购置费</w:t>
            </w:r>
          </w:p>
        </w:tc>
        <w:tc>
          <w:tcPr>
            <w:tcW w:w="1025" w:type="dxa"/>
            <w:tcBorders>
              <w:top w:val="single" w:sz="4" w:space="0" w:color="auto"/>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公务用车运行费</w:t>
            </w:r>
          </w:p>
        </w:tc>
        <w:tc>
          <w:tcPr>
            <w:tcW w:w="1506" w:type="dxa"/>
            <w:vMerge/>
            <w:tcBorders>
              <w:top w:val="single" w:sz="4" w:space="0" w:color="auto"/>
              <w:bottom w:val="single" w:sz="4" w:space="0" w:color="000000"/>
              <w:right w:val="single" w:sz="4" w:space="0" w:color="000000"/>
            </w:tcBorders>
            <w:vAlign w:val="center"/>
          </w:tcPr>
          <w:p w:rsidR="00102C85" w:rsidRDefault="00102C85">
            <w:pPr>
              <w:jc w:val="center"/>
              <w:rPr>
                <w:rFonts w:ascii="宋体" w:cs="宋体"/>
                <w:color w:val="000000"/>
                <w:sz w:val="20"/>
                <w:szCs w:val="20"/>
              </w:rPr>
            </w:pPr>
          </w:p>
        </w:tc>
      </w:tr>
      <w:tr w:rsidR="00102C85">
        <w:trPr>
          <w:trHeight w:val="300"/>
        </w:trPr>
        <w:tc>
          <w:tcPr>
            <w:tcW w:w="1506" w:type="dxa"/>
            <w:tcBorders>
              <w:left w:val="single" w:sz="4" w:space="0" w:color="000000"/>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1071"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2</w:t>
            </w:r>
          </w:p>
        </w:tc>
        <w:tc>
          <w:tcPr>
            <w:tcW w:w="1025"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3</w:t>
            </w:r>
          </w:p>
        </w:tc>
        <w:tc>
          <w:tcPr>
            <w:tcW w:w="1025"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4</w:t>
            </w:r>
          </w:p>
        </w:tc>
        <w:tc>
          <w:tcPr>
            <w:tcW w:w="1025"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5</w:t>
            </w:r>
          </w:p>
        </w:tc>
        <w:tc>
          <w:tcPr>
            <w:tcW w:w="1478"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6</w:t>
            </w:r>
          </w:p>
        </w:tc>
        <w:tc>
          <w:tcPr>
            <w:tcW w:w="1025"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7</w:t>
            </w:r>
          </w:p>
        </w:tc>
        <w:tc>
          <w:tcPr>
            <w:tcW w:w="1071"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8</w:t>
            </w:r>
          </w:p>
        </w:tc>
        <w:tc>
          <w:tcPr>
            <w:tcW w:w="1025"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9</w:t>
            </w:r>
          </w:p>
        </w:tc>
        <w:tc>
          <w:tcPr>
            <w:tcW w:w="1025"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10</w:t>
            </w:r>
          </w:p>
        </w:tc>
        <w:tc>
          <w:tcPr>
            <w:tcW w:w="1025"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11</w:t>
            </w:r>
          </w:p>
        </w:tc>
        <w:tc>
          <w:tcPr>
            <w:tcW w:w="1506"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12</w:t>
            </w:r>
          </w:p>
        </w:tc>
      </w:tr>
      <w:tr w:rsidR="00102C85">
        <w:trPr>
          <w:trHeight w:val="300"/>
        </w:trPr>
        <w:tc>
          <w:tcPr>
            <w:tcW w:w="1506" w:type="dxa"/>
            <w:tcBorders>
              <w:left w:val="single" w:sz="4" w:space="0" w:color="000000"/>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hAnsi="宋体" w:cs="宋体" w:hint="eastAsia"/>
                <w:color w:val="000000"/>
                <w:sz w:val="20"/>
                <w:szCs w:val="20"/>
              </w:rPr>
              <w:t>16.99</w:t>
            </w:r>
          </w:p>
        </w:tc>
        <w:tc>
          <w:tcPr>
            <w:tcW w:w="1071"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025"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hAnsi="宋体" w:cs="宋体" w:hint="eastAsia"/>
                <w:color w:val="000000"/>
                <w:sz w:val="20"/>
                <w:szCs w:val="20"/>
              </w:rPr>
              <w:t>10.93</w:t>
            </w:r>
          </w:p>
        </w:tc>
        <w:tc>
          <w:tcPr>
            <w:tcW w:w="1025"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025"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hAnsi="宋体" w:cs="宋体" w:hint="eastAsia"/>
                <w:color w:val="000000"/>
                <w:sz w:val="20"/>
                <w:szCs w:val="20"/>
              </w:rPr>
              <w:t>10.93</w:t>
            </w:r>
          </w:p>
        </w:tc>
        <w:tc>
          <w:tcPr>
            <w:tcW w:w="1478"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6.06</w:t>
            </w:r>
          </w:p>
        </w:tc>
        <w:tc>
          <w:tcPr>
            <w:tcW w:w="1025"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hAnsi="宋体" w:cs="宋体" w:hint="eastAsia"/>
                <w:color w:val="000000"/>
                <w:sz w:val="20"/>
                <w:szCs w:val="20"/>
              </w:rPr>
              <w:t>16.99</w:t>
            </w:r>
          </w:p>
        </w:tc>
        <w:tc>
          <w:tcPr>
            <w:tcW w:w="1071"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025"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hAnsi="宋体" w:cs="宋体" w:hint="eastAsia"/>
                <w:color w:val="000000"/>
                <w:sz w:val="20"/>
                <w:szCs w:val="20"/>
              </w:rPr>
              <w:t>10.93</w:t>
            </w:r>
          </w:p>
        </w:tc>
        <w:tc>
          <w:tcPr>
            <w:tcW w:w="1025"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025"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hAnsi="宋体" w:cs="宋体" w:hint="eastAsia"/>
                <w:color w:val="000000"/>
                <w:sz w:val="20"/>
                <w:szCs w:val="20"/>
              </w:rPr>
              <w:t>10.93</w:t>
            </w:r>
          </w:p>
        </w:tc>
        <w:tc>
          <w:tcPr>
            <w:tcW w:w="1506"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6.06</w:t>
            </w:r>
          </w:p>
        </w:tc>
      </w:tr>
      <w:tr w:rsidR="00102C85">
        <w:trPr>
          <w:trHeight w:val="600"/>
        </w:trPr>
        <w:tc>
          <w:tcPr>
            <w:tcW w:w="13807" w:type="dxa"/>
            <w:gridSpan w:val="12"/>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注：本表反映部门本年度“三公”经费支出预决算情况。其中：预算数为“三公”经费年初预算数，决算数是包括当年一般公共预算财政拨款和以前年度结转资金安排的实际支出。</w:t>
            </w:r>
          </w:p>
        </w:tc>
      </w:tr>
    </w:tbl>
    <w:p w:rsidR="00102C85" w:rsidRDefault="00102C85">
      <w:pPr>
        <w:rPr>
          <w:rFonts w:ascii="仿宋_GB2312" w:eastAsia="仿宋_GB2312" w:hAnsi="仿宋_GB2312" w:cs="仿宋_GB2312"/>
          <w:sz w:val="32"/>
          <w:szCs w:val="32"/>
        </w:rPr>
        <w:sectPr w:rsidR="00102C85">
          <w:pgSz w:w="16838" w:h="11906" w:orient="landscape"/>
          <w:pgMar w:top="1800" w:right="1440" w:bottom="1800" w:left="1440" w:header="720" w:footer="720" w:gutter="0"/>
          <w:pgNumType w:fmt="numberInDash"/>
          <w:cols w:space="720"/>
          <w:docGrid w:type="lines" w:linePitch="312"/>
        </w:sectPr>
      </w:pPr>
    </w:p>
    <w:tbl>
      <w:tblPr>
        <w:tblpPr w:leftFromText="180" w:rightFromText="180" w:vertAnchor="text" w:horzAnchor="page" w:tblpX="961" w:tblpY="286"/>
        <w:tblW w:w="13979" w:type="dxa"/>
        <w:tblLayout w:type="fixed"/>
        <w:tblCellMar>
          <w:top w:w="15" w:type="dxa"/>
          <w:left w:w="15" w:type="dxa"/>
          <w:bottom w:w="15" w:type="dxa"/>
          <w:right w:w="15" w:type="dxa"/>
        </w:tblCellMar>
        <w:tblLook w:val="04A0"/>
      </w:tblPr>
      <w:tblGrid>
        <w:gridCol w:w="522"/>
        <w:gridCol w:w="352"/>
        <w:gridCol w:w="696"/>
        <w:gridCol w:w="1049"/>
        <w:gridCol w:w="580"/>
        <w:gridCol w:w="2190"/>
        <w:gridCol w:w="2220"/>
        <w:gridCol w:w="1640"/>
        <w:gridCol w:w="1572"/>
        <w:gridCol w:w="68"/>
        <w:gridCol w:w="983"/>
        <w:gridCol w:w="657"/>
        <w:gridCol w:w="1450"/>
      </w:tblGrid>
      <w:tr w:rsidR="00102C85">
        <w:trPr>
          <w:trHeight w:val="375"/>
        </w:trPr>
        <w:tc>
          <w:tcPr>
            <w:tcW w:w="13979" w:type="dxa"/>
            <w:gridSpan w:val="13"/>
            <w:tcBorders>
              <w:right w:val="nil"/>
            </w:tcBorders>
            <w:vAlign w:val="center"/>
          </w:tcPr>
          <w:p w:rsidR="00102C85" w:rsidRDefault="002D71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rPr>
              <w:lastRenderedPageBreak/>
              <w:t>政府性基金预算财政拨款收入支出决算表</w:t>
            </w:r>
          </w:p>
        </w:tc>
      </w:tr>
      <w:tr w:rsidR="00102C85">
        <w:trPr>
          <w:trHeight w:val="300"/>
        </w:trPr>
        <w:tc>
          <w:tcPr>
            <w:tcW w:w="522" w:type="dxa"/>
            <w:vAlign w:val="center"/>
          </w:tcPr>
          <w:p w:rsidR="00102C85" w:rsidRDefault="00102C85">
            <w:pPr>
              <w:jc w:val="left"/>
              <w:rPr>
                <w:rFonts w:ascii="宋体" w:cs="宋体"/>
                <w:color w:val="000000"/>
                <w:sz w:val="18"/>
                <w:szCs w:val="18"/>
              </w:rPr>
            </w:pPr>
          </w:p>
        </w:tc>
        <w:tc>
          <w:tcPr>
            <w:tcW w:w="1048" w:type="dxa"/>
            <w:gridSpan w:val="2"/>
            <w:vAlign w:val="center"/>
          </w:tcPr>
          <w:p w:rsidR="00102C85" w:rsidRDefault="00102C85">
            <w:pPr>
              <w:jc w:val="left"/>
              <w:rPr>
                <w:rFonts w:ascii="宋体" w:cs="宋体"/>
                <w:color w:val="000000"/>
                <w:sz w:val="18"/>
                <w:szCs w:val="18"/>
              </w:rPr>
            </w:pPr>
          </w:p>
        </w:tc>
        <w:tc>
          <w:tcPr>
            <w:tcW w:w="1049" w:type="dxa"/>
            <w:vAlign w:val="center"/>
          </w:tcPr>
          <w:p w:rsidR="00102C85" w:rsidRDefault="00102C85">
            <w:pPr>
              <w:jc w:val="left"/>
              <w:rPr>
                <w:rFonts w:ascii="宋体" w:cs="宋体"/>
                <w:color w:val="000000"/>
                <w:sz w:val="18"/>
                <w:szCs w:val="18"/>
              </w:rPr>
            </w:pPr>
          </w:p>
        </w:tc>
        <w:tc>
          <w:tcPr>
            <w:tcW w:w="580" w:type="dxa"/>
            <w:vAlign w:val="center"/>
          </w:tcPr>
          <w:p w:rsidR="00102C85" w:rsidRDefault="00102C85">
            <w:pPr>
              <w:jc w:val="left"/>
              <w:rPr>
                <w:rFonts w:ascii="宋体" w:cs="宋体"/>
                <w:color w:val="000000"/>
                <w:sz w:val="18"/>
                <w:szCs w:val="18"/>
              </w:rPr>
            </w:pPr>
          </w:p>
        </w:tc>
        <w:tc>
          <w:tcPr>
            <w:tcW w:w="2190" w:type="dxa"/>
            <w:vAlign w:val="center"/>
          </w:tcPr>
          <w:p w:rsidR="00102C85" w:rsidRDefault="00102C85">
            <w:pPr>
              <w:jc w:val="left"/>
              <w:rPr>
                <w:rFonts w:ascii="宋体" w:cs="宋体"/>
                <w:color w:val="000000"/>
                <w:sz w:val="18"/>
                <w:szCs w:val="18"/>
              </w:rPr>
            </w:pPr>
          </w:p>
        </w:tc>
        <w:tc>
          <w:tcPr>
            <w:tcW w:w="2220" w:type="dxa"/>
            <w:vAlign w:val="center"/>
          </w:tcPr>
          <w:p w:rsidR="00102C85" w:rsidRDefault="00102C85">
            <w:pPr>
              <w:jc w:val="left"/>
              <w:rPr>
                <w:rFonts w:ascii="宋体" w:cs="宋体"/>
                <w:color w:val="000000"/>
                <w:sz w:val="18"/>
                <w:szCs w:val="18"/>
              </w:rPr>
            </w:pPr>
          </w:p>
        </w:tc>
        <w:tc>
          <w:tcPr>
            <w:tcW w:w="3212" w:type="dxa"/>
            <w:gridSpan w:val="2"/>
            <w:vAlign w:val="center"/>
          </w:tcPr>
          <w:p w:rsidR="00102C85" w:rsidRDefault="00102C85">
            <w:pPr>
              <w:jc w:val="left"/>
              <w:rPr>
                <w:rFonts w:ascii="宋体" w:cs="宋体"/>
                <w:color w:val="000000"/>
                <w:sz w:val="18"/>
                <w:szCs w:val="18"/>
              </w:rPr>
            </w:pPr>
          </w:p>
        </w:tc>
        <w:tc>
          <w:tcPr>
            <w:tcW w:w="3158" w:type="dxa"/>
            <w:gridSpan w:val="4"/>
            <w:tcBorders>
              <w:right w:val="nil"/>
            </w:tcBorders>
            <w:vAlign w:val="center"/>
          </w:tcPr>
          <w:p w:rsidR="00102C85" w:rsidRDefault="002D713A">
            <w:pPr>
              <w:widowControl/>
              <w:jc w:val="right"/>
              <w:textAlignment w:val="center"/>
              <w:rPr>
                <w:rFonts w:ascii="宋体" w:cs="宋体"/>
                <w:color w:val="000000"/>
                <w:sz w:val="22"/>
              </w:rPr>
            </w:pPr>
            <w:r>
              <w:rPr>
                <w:rFonts w:ascii="宋体" w:hAnsi="宋体" w:cs="宋体" w:hint="eastAsia"/>
                <w:color w:val="000000"/>
                <w:kern w:val="0"/>
                <w:sz w:val="22"/>
              </w:rPr>
              <w:t>公开</w:t>
            </w:r>
            <w:r>
              <w:rPr>
                <w:rFonts w:ascii="宋体" w:hAnsi="宋体" w:cs="宋体"/>
                <w:color w:val="000000"/>
                <w:kern w:val="0"/>
                <w:sz w:val="22"/>
              </w:rPr>
              <w:t>08</w:t>
            </w:r>
            <w:r>
              <w:rPr>
                <w:rFonts w:ascii="宋体" w:hAnsi="宋体" w:cs="宋体" w:hint="eastAsia"/>
                <w:color w:val="000000"/>
                <w:kern w:val="0"/>
                <w:sz w:val="22"/>
              </w:rPr>
              <w:t>表</w:t>
            </w:r>
          </w:p>
        </w:tc>
      </w:tr>
      <w:tr w:rsidR="00102C85">
        <w:trPr>
          <w:trHeight w:val="300"/>
        </w:trPr>
        <w:tc>
          <w:tcPr>
            <w:tcW w:w="3199" w:type="dxa"/>
            <w:gridSpan w:val="5"/>
            <w:tcBorders>
              <w:bottom w:val="single" w:sz="4" w:space="0" w:color="auto"/>
            </w:tcBorders>
            <w:vAlign w:val="center"/>
          </w:tcPr>
          <w:p w:rsidR="00102C85" w:rsidRDefault="002D713A">
            <w:pPr>
              <w:jc w:val="left"/>
              <w:rPr>
                <w:rFonts w:ascii="宋体" w:cs="宋体"/>
                <w:color w:val="000000"/>
                <w:sz w:val="18"/>
                <w:szCs w:val="18"/>
              </w:rPr>
            </w:pPr>
            <w:r>
              <w:rPr>
                <w:rFonts w:ascii="宋体" w:hAnsi="宋体" w:cs="宋体" w:hint="eastAsia"/>
                <w:color w:val="000000"/>
                <w:kern w:val="0"/>
                <w:sz w:val="22"/>
              </w:rPr>
              <w:t>部门：河南省新乡市延津县胙城乡人民政府</w:t>
            </w:r>
          </w:p>
        </w:tc>
        <w:tc>
          <w:tcPr>
            <w:tcW w:w="2190" w:type="dxa"/>
            <w:tcBorders>
              <w:bottom w:val="single" w:sz="4" w:space="0" w:color="auto"/>
            </w:tcBorders>
            <w:vAlign w:val="center"/>
          </w:tcPr>
          <w:p w:rsidR="00102C85" w:rsidRDefault="00102C85">
            <w:pPr>
              <w:widowControl/>
              <w:jc w:val="center"/>
              <w:textAlignment w:val="center"/>
              <w:rPr>
                <w:rFonts w:ascii="宋体" w:cs="宋体"/>
                <w:color w:val="000000"/>
                <w:sz w:val="22"/>
              </w:rPr>
            </w:pPr>
          </w:p>
        </w:tc>
        <w:tc>
          <w:tcPr>
            <w:tcW w:w="2220" w:type="dxa"/>
            <w:tcBorders>
              <w:bottom w:val="single" w:sz="4" w:space="0" w:color="auto"/>
            </w:tcBorders>
            <w:vAlign w:val="center"/>
          </w:tcPr>
          <w:p w:rsidR="00102C85" w:rsidRDefault="00102C85">
            <w:pPr>
              <w:jc w:val="left"/>
              <w:rPr>
                <w:rFonts w:ascii="宋体" w:cs="宋体"/>
                <w:color w:val="000000"/>
                <w:sz w:val="18"/>
                <w:szCs w:val="18"/>
              </w:rPr>
            </w:pPr>
          </w:p>
        </w:tc>
        <w:tc>
          <w:tcPr>
            <w:tcW w:w="3212" w:type="dxa"/>
            <w:gridSpan w:val="2"/>
            <w:tcBorders>
              <w:bottom w:val="single" w:sz="4" w:space="0" w:color="auto"/>
            </w:tcBorders>
            <w:vAlign w:val="center"/>
          </w:tcPr>
          <w:p w:rsidR="00102C85" w:rsidRDefault="00102C85">
            <w:pPr>
              <w:jc w:val="left"/>
              <w:rPr>
                <w:rFonts w:ascii="宋体" w:cs="宋体"/>
                <w:color w:val="000000"/>
                <w:sz w:val="18"/>
                <w:szCs w:val="18"/>
              </w:rPr>
            </w:pPr>
          </w:p>
        </w:tc>
        <w:tc>
          <w:tcPr>
            <w:tcW w:w="1051" w:type="dxa"/>
            <w:gridSpan w:val="2"/>
            <w:tcBorders>
              <w:bottom w:val="single" w:sz="4" w:space="0" w:color="auto"/>
            </w:tcBorders>
            <w:vAlign w:val="center"/>
          </w:tcPr>
          <w:p w:rsidR="00102C85" w:rsidRDefault="00102C85">
            <w:pPr>
              <w:jc w:val="left"/>
              <w:rPr>
                <w:rFonts w:ascii="宋体" w:cs="宋体"/>
                <w:color w:val="000000"/>
                <w:sz w:val="18"/>
                <w:szCs w:val="18"/>
              </w:rPr>
            </w:pPr>
          </w:p>
        </w:tc>
        <w:tc>
          <w:tcPr>
            <w:tcW w:w="2107" w:type="dxa"/>
            <w:gridSpan w:val="2"/>
            <w:tcBorders>
              <w:bottom w:val="single" w:sz="4" w:space="0" w:color="auto"/>
              <w:right w:val="nil"/>
            </w:tcBorders>
            <w:vAlign w:val="center"/>
          </w:tcPr>
          <w:p w:rsidR="00102C85" w:rsidRDefault="002D713A">
            <w:pPr>
              <w:widowControl/>
              <w:jc w:val="right"/>
              <w:textAlignment w:val="center"/>
              <w:rPr>
                <w:rFonts w:ascii="宋体" w:cs="宋体"/>
                <w:color w:val="000000"/>
                <w:sz w:val="22"/>
              </w:rPr>
            </w:pPr>
            <w:r>
              <w:rPr>
                <w:rFonts w:ascii="宋体" w:hAnsi="宋体" w:cs="宋体" w:hint="eastAsia"/>
                <w:color w:val="000000"/>
                <w:kern w:val="0"/>
                <w:sz w:val="22"/>
              </w:rPr>
              <w:t>金额单位：万元</w:t>
            </w:r>
          </w:p>
        </w:tc>
      </w:tr>
      <w:tr w:rsidR="00102C85">
        <w:trPr>
          <w:trHeight w:val="300"/>
        </w:trPr>
        <w:tc>
          <w:tcPr>
            <w:tcW w:w="3199" w:type="dxa"/>
            <w:gridSpan w:val="5"/>
            <w:tcBorders>
              <w:top w:val="single" w:sz="4" w:space="0" w:color="auto"/>
              <w:left w:val="single" w:sz="4" w:space="0" w:color="auto"/>
              <w:bottom w:val="single" w:sz="4" w:space="0" w:color="auto"/>
              <w:right w:val="single" w:sz="4" w:space="0" w:color="auto"/>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项目</w:t>
            </w:r>
          </w:p>
        </w:tc>
        <w:tc>
          <w:tcPr>
            <w:tcW w:w="2190" w:type="dxa"/>
            <w:vMerge w:val="restart"/>
            <w:tcBorders>
              <w:top w:val="single" w:sz="4" w:space="0" w:color="auto"/>
              <w:left w:val="single" w:sz="4" w:space="0" w:color="auto"/>
              <w:bottom w:val="single" w:sz="4" w:space="0" w:color="auto"/>
              <w:right w:val="single" w:sz="4" w:space="0" w:color="auto"/>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年初结转和结余</w:t>
            </w:r>
          </w:p>
        </w:tc>
        <w:tc>
          <w:tcPr>
            <w:tcW w:w="2220" w:type="dxa"/>
            <w:vMerge w:val="restart"/>
            <w:tcBorders>
              <w:top w:val="single" w:sz="4" w:space="0" w:color="auto"/>
              <w:left w:val="single" w:sz="4" w:space="0" w:color="auto"/>
              <w:bottom w:val="single" w:sz="4" w:space="0" w:color="auto"/>
              <w:right w:val="single" w:sz="4" w:space="0" w:color="auto"/>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本年收入</w:t>
            </w:r>
          </w:p>
        </w:tc>
        <w:tc>
          <w:tcPr>
            <w:tcW w:w="4920" w:type="dxa"/>
            <w:gridSpan w:val="5"/>
            <w:tcBorders>
              <w:top w:val="single" w:sz="4" w:space="0" w:color="auto"/>
              <w:left w:val="single" w:sz="4" w:space="0" w:color="auto"/>
              <w:bottom w:val="single" w:sz="4" w:space="0" w:color="auto"/>
              <w:right w:val="single" w:sz="4" w:space="0" w:color="auto"/>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本年支出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年末结转和结余</w:t>
            </w:r>
          </w:p>
        </w:tc>
      </w:tr>
      <w:tr w:rsidR="00102C85">
        <w:trPr>
          <w:trHeight w:val="312"/>
        </w:trPr>
        <w:tc>
          <w:tcPr>
            <w:tcW w:w="874" w:type="dxa"/>
            <w:gridSpan w:val="2"/>
            <w:vMerge w:val="restart"/>
            <w:tcBorders>
              <w:left w:val="single" w:sz="4" w:space="0" w:color="000000"/>
              <w:bottom w:val="single" w:sz="4" w:space="0" w:color="000000"/>
              <w:right w:val="single" w:sz="4" w:space="0" w:color="auto"/>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功能分类科目编码</w:t>
            </w:r>
          </w:p>
        </w:tc>
        <w:tc>
          <w:tcPr>
            <w:tcW w:w="2325" w:type="dxa"/>
            <w:gridSpan w:val="3"/>
            <w:vMerge w:val="restart"/>
            <w:tcBorders>
              <w:top w:val="single" w:sz="4" w:space="0" w:color="auto"/>
              <w:left w:val="single" w:sz="4" w:space="0" w:color="auto"/>
              <w:bottom w:val="single" w:sz="4" w:space="0" w:color="auto"/>
              <w:right w:val="single" w:sz="4" w:space="0" w:color="auto"/>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科目名称</w:t>
            </w:r>
          </w:p>
        </w:tc>
        <w:tc>
          <w:tcPr>
            <w:tcW w:w="2190" w:type="dxa"/>
            <w:vMerge/>
            <w:tcBorders>
              <w:top w:val="single" w:sz="4" w:space="0" w:color="auto"/>
              <w:left w:val="single" w:sz="4" w:space="0" w:color="auto"/>
              <w:bottom w:val="single" w:sz="4" w:space="0" w:color="auto"/>
              <w:right w:val="single" w:sz="4" w:space="0" w:color="auto"/>
            </w:tcBorders>
            <w:vAlign w:val="center"/>
          </w:tcPr>
          <w:p w:rsidR="00102C85" w:rsidRDefault="00102C85">
            <w:pPr>
              <w:jc w:val="center"/>
              <w:rPr>
                <w:rFonts w:ascii="宋体" w:cs="宋体"/>
                <w:color w:val="000000"/>
                <w:sz w:val="20"/>
                <w:szCs w:val="20"/>
              </w:rPr>
            </w:pPr>
          </w:p>
        </w:tc>
        <w:tc>
          <w:tcPr>
            <w:tcW w:w="2220" w:type="dxa"/>
            <w:vMerge/>
            <w:tcBorders>
              <w:top w:val="single" w:sz="4" w:space="0" w:color="auto"/>
              <w:left w:val="single" w:sz="4" w:space="0" w:color="auto"/>
              <w:bottom w:val="single" w:sz="4" w:space="0" w:color="auto"/>
              <w:right w:val="single" w:sz="4" w:space="0" w:color="auto"/>
            </w:tcBorders>
            <w:vAlign w:val="center"/>
          </w:tcPr>
          <w:p w:rsidR="00102C85" w:rsidRDefault="00102C85">
            <w:pPr>
              <w:jc w:val="center"/>
              <w:rPr>
                <w:rFonts w:ascii="宋体" w:cs="宋体"/>
                <w:color w:val="000000"/>
                <w:sz w:val="20"/>
                <w:szCs w:val="20"/>
              </w:rPr>
            </w:pPr>
          </w:p>
        </w:tc>
        <w:tc>
          <w:tcPr>
            <w:tcW w:w="1640" w:type="dxa"/>
            <w:vMerge w:val="restart"/>
            <w:tcBorders>
              <w:top w:val="single" w:sz="4" w:space="0" w:color="auto"/>
              <w:left w:val="single" w:sz="4" w:space="0" w:color="auto"/>
              <w:bottom w:val="single" w:sz="4" w:space="0" w:color="auto"/>
              <w:right w:val="single" w:sz="4" w:space="0" w:color="auto"/>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小计</w:t>
            </w:r>
          </w:p>
        </w:tc>
        <w:tc>
          <w:tcPr>
            <w:tcW w:w="1640" w:type="dxa"/>
            <w:gridSpan w:val="2"/>
            <w:vMerge w:val="restart"/>
            <w:tcBorders>
              <w:top w:val="single" w:sz="4" w:space="0" w:color="auto"/>
              <w:left w:val="single" w:sz="4" w:space="0" w:color="auto"/>
              <w:bottom w:val="single" w:sz="4" w:space="0" w:color="auto"/>
              <w:right w:val="single" w:sz="4" w:space="0" w:color="auto"/>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基本支出</w:t>
            </w:r>
          </w:p>
        </w:tc>
        <w:tc>
          <w:tcPr>
            <w:tcW w:w="1640" w:type="dxa"/>
            <w:gridSpan w:val="2"/>
            <w:vMerge w:val="restart"/>
            <w:tcBorders>
              <w:top w:val="single" w:sz="4" w:space="0" w:color="auto"/>
              <w:left w:val="single" w:sz="4" w:space="0" w:color="auto"/>
              <w:bottom w:val="single" w:sz="4" w:space="0" w:color="auto"/>
              <w:right w:val="single" w:sz="4" w:space="0" w:color="auto"/>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项目支出</w:t>
            </w:r>
          </w:p>
        </w:tc>
        <w:tc>
          <w:tcPr>
            <w:tcW w:w="1450" w:type="dxa"/>
            <w:vMerge/>
            <w:tcBorders>
              <w:top w:val="single" w:sz="4" w:space="0" w:color="auto"/>
              <w:left w:val="single" w:sz="4" w:space="0" w:color="auto"/>
              <w:bottom w:val="single" w:sz="4" w:space="0" w:color="auto"/>
              <w:right w:val="single" w:sz="4" w:space="0" w:color="auto"/>
            </w:tcBorders>
            <w:vAlign w:val="center"/>
          </w:tcPr>
          <w:p w:rsidR="00102C85" w:rsidRDefault="00102C85">
            <w:pPr>
              <w:jc w:val="center"/>
              <w:rPr>
                <w:rFonts w:ascii="宋体" w:cs="宋体"/>
                <w:color w:val="000000"/>
                <w:sz w:val="20"/>
                <w:szCs w:val="20"/>
              </w:rPr>
            </w:pPr>
          </w:p>
        </w:tc>
      </w:tr>
      <w:tr w:rsidR="00102C85">
        <w:trPr>
          <w:trHeight w:val="312"/>
        </w:trPr>
        <w:tc>
          <w:tcPr>
            <w:tcW w:w="874" w:type="dxa"/>
            <w:gridSpan w:val="2"/>
            <w:vMerge/>
            <w:tcBorders>
              <w:left w:val="single" w:sz="4" w:space="0" w:color="000000"/>
              <w:bottom w:val="single" w:sz="4" w:space="0" w:color="000000"/>
              <w:right w:val="single" w:sz="4" w:space="0" w:color="auto"/>
            </w:tcBorders>
            <w:vAlign w:val="center"/>
          </w:tcPr>
          <w:p w:rsidR="00102C85" w:rsidRDefault="00102C85">
            <w:pPr>
              <w:jc w:val="center"/>
              <w:rPr>
                <w:rFonts w:ascii="宋体" w:cs="宋体"/>
                <w:color w:val="000000"/>
                <w:sz w:val="20"/>
                <w:szCs w:val="20"/>
              </w:rPr>
            </w:pPr>
          </w:p>
        </w:tc>
        <w:tc>
          <w:tcPr>
            <w:tcW w:w="2325" w:type="dxa"/>
            <w:gridSpan w:val="3"/>
            <w:vMerge/>
            <w:tcBorders>
              <w:top w:val="single" w:sz="4" w:space="0" w:color="auto"/>
              <w:left w:val="single" w:sz="4" w:space="0" w:color="auto"/>
              <w:bottom w:val="single" w:sz="4" w:space="0" w:color="auto"/>
              <w:right w:val="single" w:sz="4" w:space="0" w:color="000000"/>
            </w:tcBorders>
            <w:vAlign w:val="center"/>
          </w:tcPr>
          <w:p w:rsidR="00102C85" w:rsidRDefault="00102C85">
            <w:pPr>
              <w:jc w:val="center"/>
              <w:rPr>
                <w:rFonts w:ascii="宋体" w:cs="宋体"/>
                <w:color w:val="000000"/>
                <w:sz w:val="20"/>
                <w:szCs w:val="20"/>
              </w:rPr>
            </w:pPr>
          </w:p>
        </w:tc>
        <w:tc>
          <w:tcPr>
            <w:tcW w:w="2190" w:type="dxa"/>
            <w:vMerge/>
            <w:tcBorders>
              <w:top w:val="single" w:sz="4" w:space="0" w:color="auto"/>
              <w:bottom w:val="single" w:sz="4" w:space="0" w:color="auto"/>
              <w:right w:val="single" w:sz="4" w:space="0" w:color="000000"/>
            </w:tcBorders>
            <w:vAlign w:val="center"/>
          </w:tcPr>
          <w:p w:rsidR="00102C85" w:rsidRDefault="00102C85">
            <w:pPr>
              <w:jc w:val="center"/>
              <w:rPr>
                <w:rFonts w:ascii="宋体" w:cs="宋体"/>
                <w:color w:val="000000"/>
                <w:sz w:val="20"/>
                <w:szCs w:val="20"/>
              </w:rPr>
            </w:pPr>
          </w:p>
        </w:tc>
        <w:tc>
          <w:tcPr>
            <w:tcW w:w="2220" w:type="dxa"/>
            <w:vMerge/>
            <w:tcBorders>
              <w:top w:val="single" w:sz="4" w:space="0" w:color="auto"/>
              <w:bottom w:val="single" w:sz="4" w:space="0" w:color="auto"/>
              <w:right w:val="single" w:sz="4" w:space="0" w:color="000000"/>
            </w:tcBorders>
            <w:vAlign w:val="center"/>
          </w:tcPr>
          <w:p w:rsidR="00102C85" w:rsidRDefault="00102C85">
            <w:pPr>
              <w:jc w:val="center"/>
              <w:rPr>
                <w:rFonts w:ascii="宋体" w:cs="宋体"/>
                <w:color w:val="000000"/>
                <w:sz w:val="20"/>
                <w:szCs w:val="20"/>
              </w:rPr>
            </w:pPr>
          </w:p>
        </w:tc>
        <w:tc>
          <w:tcPr>
            <w:tcW w:w="1640" w:type="dxa"/>
            <w:vMerge/>
            <w:tcBorders>
              <w:top w:val="single" w:sz="4" w:space="0" w:color="auto"/>
              <w:bottom w:val="single" w:sz="4" w:space="0" w:color="auto"/>
              <w:right w:val="single" w:sz="4" w:space="0" w:color="000000"/>
            </w:tcBorders>
            <w:vAlign w:val="center"/>
          </w:tcPr>
          <w:p w:rsidR="00102C85" w:rsidRDefault="00102C85">
            <w:pPr>
              <w:jc w:val="center"/>
              <w:rPr>
                <w:rFonts w:ascii="宋体" w:cs="宋体"/>
                <w:color w:val="000000"/>
                <w:sz w:val="20"/>
                <w:szCs w:val="20"/>
              </w:rPr>
            </w:pPr>
          </w:p>
        </w:tc>
        <w:tc>
          <w:tcPr>
            <w:tcW w:w="1640" w:type="dxa"/>
            <w:gridSpan w:val="2"/>
            <w:vMerge/>
            <w:tcBorders>
              <w:top w:val="single" w:sz="4" w:space="0" w:color="auto"/>
              <w:bottom w:val="single" w:sz="4" w:space="0" w:color="auto"/>
              <w:right w:val="single" w:sz="4" w:space="0" w:color="000000"/>
            </w:tcBorders>
            <w:vAlign w:val="center"/>
          </w:tcPr>
          <w:p w:rsidR="00102C85" w:rsidRDefault="00102C85">
            <w:pPr>
              <w:jc w:val="center"/>
              <w:rPr>
                <w:rFonts w:ascii="宋体" w:cs="宋体"/>
                <w:color w:val="000000"/>
                <w:sz w:val="20"/>
                <w:szCs w:val="20"/>
              </w:rPr>
            </w:pPr>
          </w:p>
        </w:tc>
        <w:tc>
          <w:tcPr>
            <w:tcW w:w="1640" w:type="dxa"/>
            <w:gridSpan w:val="2"/>
            <w:vMerge/>
            <w:tcBorders>
              <w:top w:val="single" w:sz="4" w:space="0" w:color="auto"/>
              <w:bottom w:val="single" w:sz="4" w:space="0" w:color="auto"/>
              <w:right w:val="single" w:sz="4" w:space="0" w:color="000000"/>
            </w:tcBorders>
            <w:vAlign w:val="center"/>
          </w:tcPr>
          <w:p w:rsidR="00102C85" w:rsidRDefault="00102C85">
            <w:pPr>
              <w:jc w:val="center"/>
              <w:rPr>
                <w:rFonts w:ascii="宋体" w:cs="宋体"/>
                <w:color w:val="000000"/>
                <w:sz w:val="20"/>
                <w:szCs w:val="20"/>
              </w:rPr>
            </w:pPr>
          </w:p>
        </w:tc>
        <w:tc>
          <w:tcPr>
            <w:tcW w:w="1450" w:type="dxa"/>
            <w:vMerge/>
            <w:tcBorders>
              <w:top w:val="single" w:sz="4" w:space="0" w:color="auto"/>
              <w:bottom w:val="single" w:sz="4" w:space="0" w:color="auto"/>
              <w:right w:val="single" w:sz="4" w:space="0" w:color="auto"/>
            </w:tcBorders>
            <w:vAlign w:val="center"/>
          </w:tcPr>
          <w:p w:rsidR="00102C85" w:rsidRDefault="00102C85">
            <w:pPr>
              <w:jc w:val="center"/>
              <w:rPr>
                <w:rFonts w:ascii="宋体" w:cs="宋体"/>
                <w:color w:val="000000"/>
                <w:sz w:val="20"/>
                <w:szCs w:val="20"/>
              </w:rPr>
            </w:pPr>
          </w:p>
        </w:tc>
      </w:tr>
      <w:tr w:rsidR="00102C85">
        <w:trPr>
          <w:trHeight w:val="312"/>
        </w:trPr>
        <w:tc>
          <w:tcPr>
            <w:tcW w:w="874" w:type="dxa"/>
            <w:gridSpan w:val="2"/>
            <w:vMerge/>
            <w:tcBorders>
              <w:left w:val="single" w:sz="4" w:space="0" w:color="000000"/>
              <w:bottom w:val="single" w:sz="4" w:space="0" w:color="000000"/>
              <w:right w:val="single" w:sz="4" w:space="0" w:color="auto"/>
            </w:tcBorders>
            <w:vAlign w:val="center"/>
          </w:tcPr>
          <w:p w:rsidR="00102C85" w:rsidRDefault="00102C85">
            <w:pPr>
              <w:jc w:val="center"/>
              <w:rPr>
                <w:rFonts w:ascii="宋体" w:cs="宋体"/>
                <w:color w:val="000000"/>
                <w:sz w:val="20"/>
                <w:szCs w:val="20"/>
              </w:rPr>
            </w:pPr>
          </w:p>
        </w:tc>
        <w:tc>
          <w:tcPr>
            <w:tcW w:w="2325" w:type="dxa"/>
            <w:gridSpan w:val="3"/>
            <w:vMerge/>
            <w:tcBorders>
              <w:top w:val="single" w:sz="4" w:space="0" w:color="auto"/>
              <w:left w:val="single" w:sz="4" w:space="0" w:color="auto"/>
              <w:bottom w:val="single" w:sz="4" w:space="0" w:color="auto"/>
              <w:right w:val="single" w:sz="4" w:space="0" w:color="000000"/>
            </w:tcBorders>
            <w:vAlign w:val="center"/>
          </w:tcPr>
          <w:p w:rsidR="00102C85" w:rsidRDefault="00102C85">
            <w:pPr>
              <w:jc w:val="center"/>
              <w:rPr>
                <w:rFonts w:ascii="宋体" w:cs="宋体"/>
                <w:color w:val="000000"/>
                <w:sz w:val="20"/>
                <w:szCs w:val="20"/>
              </w:rPr>
            </w:pPr>
          </w:p>
        </w:tc>
        <w:tc>
          <w:tcPr>
            <w:tcW w:w="2190" w:type="dxa"/>
            <w:vMerge/>
            <w:tcBorders>
              <w:top w:val="single" w:sz="4" w:space="0" w:color="auto"/>
              <w:bottom w:val="single" w:sz="4" w:space="0" w:color="auto"/>
              <w:right w:val="single" w:sz="4" w:space="0" w:color="000000"/>
            </w:tcBorders>
            <w:vAlign w:val="center"/>
          </w:tcPr>
          <w:p w:rsidR="00102C85" w:rsidRDefault="00102C85">
            <w:pPr>
              <w:jc w:val="center"/>
              <w:rPr>
                <w:rFonts w:ascii="宋体" w:cs="宋体"/>
                <w:color w:val="000000"/>
                <w:sz w:val="20"/>
                <w:szCs w:val="20"/>
              </w:rPr>
            </w:pPr>
          </w:p>
        </w:tc>
        <w:tc>
          <w:tcPr>
            <w:tcW w:w="2220" w:type="dxa"/>
            <w:vMerge/>
            <w:tcBorders>
              <w:top w:val="single" w:sz="4" w:space="0" w:color="auto"/>
              <w:bottom w:val="single" w:sz="4" w:space="0" w:color="auto"/>
              <w:right w:val="single" w:sz="4" w:space="0" w:color="000000"/>
            </w:tcBorders>
            <w:vAlign w:val="center"/>
          </w:tcPr>
          <w:p w:rsidR="00102C85" w:rsidRDefault="00102C85">
            <w:pPr>
              <w:jc w:val="center"/>
              <w:rPr>
                <w:rFonts w:ascii="宋体" w:cs="宋体"/>
                <w:color w:val="000000"/>
                <w:sz w:val="20"/>
                <w:szCs w:val="20"/>
              </w:rPr>
            </w:pPr>
          </w:p>
        </w:tc>
        <w:tc>
          <w:tcPr>
            <w:tcW w:w="1640" w:type="dxa"/>
            <w:vMerge/>
            <w:tcBorders>
              <w:top w:val="single" w:sz="4" w:space="0" w:color="auto"/>
              <w:bottom w:val="single" w:sz="4" w:space="0" w:color="auto"/>
              <w:right w:val="single" w:sz="4" w:space="0" w:color="000000"/>
            </w:tcBorders>
            <w:vAlign w:val="center"/>
          </w:tcPr>
          <w:p w:rsidR="00102C85" w:rsidRDefault="00102C85">
            <w:pPr>
              <w:jc w:val="center"/>
              <w:rPr>
                <w:rFonts w:ascii="宋体" w:cs="宋体"/>
                <w:color w:val="000000"/>
                <w:sz w:val="20"/>
                <w:szCs w:val="20"/>
              </w:rPr>
            </w:pPr>
          </w:p>
        </w:tc>
        <w:tc>
          <w:tcPr>
            <w:tcW w:w="1640" w:type="dxa"/>
            <w:gridSpan w:val="2"/>
            <w:vMerge/>
            <w:tcBorders>
              <w:top w:val="single" w:sz="4" w:space="0" w:color="auto"/>
              <w:bottom w:val="single" w:sz="4" w:space="0" w:color="auto"/>
              <w:right w:val="single" w:sz="4" w:space="0" w:color="000000"/>
            </w:tcBorders>
            <w:vAlign w:val="center"/>
          </w:tcPr>
          <w:p w:rsidR="00102C85" w:rsidRDefault="00102C85">
            <w:pPr>
              <w:jc w:val="center"/>
              <w:rPr>
                <w:rFonts w:ascii="宋体" w:cs="宋体"/>
                <w:color w:val="000000"/>
                <w:sz w:val="20"/>
                <w:szCs w:val="20"/>
              </w:rPr>
            </w:pPr>
          </w:p>
        </w:tc>
        <w:tc>
          <w:tcPr>
            <w:tcW w:w="1640" w:type="dxa"/>
            <w:gridSpan w:val="2"/>
            <w:vMerge/>
            <w:tcBorders>
              <w:top w:val="single" w:sz="4" w:space="0" w:color="auto"/>
              <w:bottom w:val="single" w:sz="4" w:space="0" w:color="auto"/>
              <w:right w:val="single" w:sz="4" w:space="0" w:color="000000"/>
            </w:tcBorders>
            <w:vAlign w:val="center"/>
          </w:tcPr>
          <w:p w:rsidR="00102C85" w:rsidRDefault="00102C85">
            <w:pPr>
              <w:jc w:val="center"/>
              <w:rPr>
                <w:rFonts w:ascii="宋体" w:cs="宋体"/>
                <w:color w:val="000000"/>
                <w:sz w:val="20"/>
                <w:szCs w:val="20"/>
              </w:rPr>
            </w:pPr>
          </w:p>
        </w:tc>
        <w:tc>
          <w:tcPr>
            <w:tcW w:w="1450" w:type="dxa"/>
            <w:vMerge/>
            <w:tcBorders>
              <w:top w:val="single" w:sz="4" w:space="0" w:color="auto"/>
              <w:bottom w:val="single" w:sz="4" w:space="0" w:color="auto"/>
              <w:right w:val="single" w:sz="4" w:space="0" w:color="auto"/>
            </w:tcBorders>
            <w:vAlign w:val="center"/>
          </w:tcPr>
          <w:p w:rsidR="00102C85" w:rsidRDefault="00102C85">
            <w:pPr>
              <w:jc w:val="center"/>
              <w:rPr>
                <w:rFonts w:ascii="宋体" w:cs="宋体"/>
                <w:color w:val="000000"/>
                <w:sz w:val="20"/>
                <w:szCs w:val="20"/>
              </w:rPr>
            </w:pPr>
          </w:p>
        </w:tc>
      </w:tr>
      <w:tr w:rsidR="00102C85">
        <w:trPr>
          <w:trHeight w:val="300"/>
        </w:trPr>
        <w:tc>
          <w:tcPr>
            <w:tcW w:w="3199" w:type="dxa"/>
            <w:gridSpan w:val="5"/>
            <w:tcBorders>
              <w:left w:val="single" w:sz="4" w:space="0" w:color="000000"/>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hint="eastAsia"/>
                <w:color w:val="000000"/>
                <w:kern w:val="0"/>
                <w:sz w:val="20"/>
                <w:szCs w:val="20"/>
              </w:rPr>
              <w:t>栏次</w:t>
            </w:r>
          </w:p>
        </w:tc>
        <w:tc>
          <w:tcPr>
            <w:tcW w:w="2190"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2220"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2</w:t>
            </w:r>
          </w:p>
        </w:tc>
        <w:tc>
          <w:tcPr>
            <w:tcW w:w="1640"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3</w:t>
            </w:r>
          </w:p>
        </w:tc>
        <w:tc>
          <w:tcPr>
            <w:tcW w:w="1640" w:type="dxa"/>
            <w:gridSpan w:val="2"/>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4</w:t>
            </w:r>
          </w:p>
        </w:tc>
        <w:tc>
          <w:tcPr>
            <w:tcW w:w="1640" w:type="dxa"/>
            <w:gridSpan w:val="2"/>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5</w:t>
            </w:r>
          </w:p>
        </w:tc>
        <w:tc>
          <w:tcPr>
            <w:tcW w:w="1450" w:type="dxa"/>
            <w:tcBorders>
              <w:bottom w:val="single" w:sz="4" w:space="0" w:color="000000"/>
              <w:right w:val="single" w:sz="4" w:space="0" w:color="000000"/>
            </w:tcBorders>
            <w:vAlign w:val="center"/>
          </w:tcPr>
          <w:p w:rsidR="00102C85" w:rsidRDefault="002D713A">
            <w:pPr>
              <w:widowControl/>
              <w:jc w:val="center"/>
              <w:textAlignment w:val="center"/>
              <w:rPr>
                <w:rFonts w:ascii="宋体" w:cs="宋体"/>
                <w:color w:val="000000"/>
                <w:sz w:val="20"/>
                <w:szCs w:val="20"/>
              </w:rPr>
            </w:pPr>
            <w:r>
              <w:rPr>
                <w:rFonts w:ascii="宋体" w:hAnsi="宋体" w:cs="宋体"/>
                <w:color w:val="000000"/>
                <w:kern w:val="0"/>
                <w:sz w:val="20"/>
                <w:szCs w:val="20"/>
              </w:rPr>
              <w:t>6</w:t>
            </w:r>
          </w:p>
        </w:tc>
      </w:tr>
      <w:tr w:rsidR="00102C85">
        <w:trPr>
          <w:trHeight w:val="300"/>
        </w:trPr>
        <w:tc>
          <w:tcPr>
            <w:tcW w:w="3199" w:type="dxa"/>
            <w:gridSpan w:val="5"/>
            <w:tcBorders>
              <w:left w:val="single" w:sz="4" w:space="0" w:color="000000"/>
              <w:bottom w:val="single" w:sz="4" w:space="0" w:color="000000"/>
              <w:right w:val="single" w:sz="4" w:space="0" w:color="000000"/>
            </w:tcBorders>
            <w:vAlign w:val="center"/>
          </w:tcPr>
          <w:p w:rsidR="00102C85" w:rsidRDefault="002D713A">
            <w:pPr>
              <w:widowControl/>
              <w:textAlignment w:val="center"/>
              <w:rPr>
                <w:rFonts w:ascii="宋体" w:cs="宋体"/>
                <w:color w:val="000000"/>
                <w:sz w:val="20"/>
                <w:szCs w:val="20"/>
              </w:rPr>
            </w:pPr>
            <w:r>
              <w:rPr>
                <w:rFonts w:ascii="宋体" w:hAnsi="宋体" w:cs="宋体" w:hint="eastAsia"/>
                <w:color w:val="000000"/>
                <w:kern w:val="0"/>
                <w:sz w:val="20"/>
                <w:szCs w:val="20"/>
              </w:rPr>
              <w:t>合计</w:t>
            </w:r>
          </w:p>
        </w:tc>
        <w:tc>
          <w:tcPr>
            <w:tcW w:w="2190" w:type="dxa"/>
            <w:tcBorders>
              <w:bottom w:val="single" w:sz="4" w:space="0" w:color="000000"/>
              <w:right w:val="single" w:sz="4" w:space="0" w:color="000000"/>
            </w:tcBorders>
            <w:vAlign w:val="center"/>
          </w:tcPr>
          <w:p w:rsidR="00102C85" w:rsidRDefault="00102C85">
            <w:pPr>
              <w:jc w:val="right"/>
              <w:rPr>
                <w:rFonts w:ascii="宋体" w:cs="宋体"/>
                <w:b/>
                <w:color w:val="000000"/>
                <w:sz w:val="20"/>
                <w:szCs w:val="20"/>
              </w:rPr>
            </w:pPr>
          </w:p>
        </w:tc>
        <w:tc>
          <w:tcPr>
            <w:tcW w:w="2220" w:type="dxa"/>
            <w:tcBorders>
              <w:bottom w:val="single" w:sz="4" w:space="0" w:color="000000"/>
              <w:right w:val="single" w:sz="4" w:space="0" w:color="000000"/>
            </w:tcBorders>
            <w:vAlign w:val="center"/>
          </w:tcPr>
          <w:p w:rsidR="00102C85" w:rsidRDefault="002D713A">
            <w:pPr>
              <w:jc w:val="right"/>
              <w:rPr>
                <w:rFonts w:ascii="宋体" w:cs="宋体"/>
                <w:b/>
                <w:color w:val="000000"/>
                <w:sz w:val="20"/>
                <w:szCs w:val="20"/>
              </w:rPr>
            </w:pPr>
            <w:r>
              <w:rPr>
                <w:rFonts w:ascii="宋体" w:cs="宋体" w:hint="eastAsia"/>
                <w:b/>
                <w:color w:val="000000"/>
                <w:sz w:val="20"/>
                <w:szCs w:val="20"/>
              </w:rPr>
              <w:t>22.22</w:t>
            </w:r>
          </w:p>
        </w:tc>
        <w:tc>
          <w:tcPr>
            <w:tcW w:w="1640" w:type="dxa"/>
            <w:tcBorders>
              <w:bottom w:val="single" w:sz="4" w:space="0" w:color="000000"/>
              <w:right w:val="single" w:sz="4" w:space="0" w:color="000000"/>
            </w:tcBorders>
            <w:vAlign w:val="center"/>
          </w:tcPr>
          <w:p w:rsidR="00102C85" w:rsidRDefault="002D713A">
            <w:pPr>
              <w:jc w:val="right"/>
              <w:rPr>
                <w:rFonts w:ascii="宋体" w:cs="宋体"/>
                <w:b/>
                <w:color w:val="000000"/>
                <w:sz w:val="20"/>
                <w:szCs w:val="20"/>
              </w:rPr>
            </w:pPr>
            <w:r>
              <w:rPr>
                <w:rFonts w:ascii="宋体" w:cs="宋体" w:hint="eastAsia"/>
                <w:b/>
                <w:color w:val="000000"/>
                <w:sz w:val="20"/>
                <w:szCs w:val="20"/>
              </w:rPr>
              <w:t>22.22</w:t>
            </w:r>
          </w:p>
        </w:tc>
        <w:tc>
          <w:tcPr>
            <w:tcW w:w="1640" w:type="dxa"/>
            <w:gridSpan w:val="2"/>
            <w:tcBorders>
              <w:bottom w:val="single" w:sz="4" w:space="0" w:color="000000"/>
              <w:right w:val="single" w:sz="4" w:space="0" w:color="000000"/>
            </w:tcBorders>
            <w:vAlign w:val="center"/>
          </w:tcPr>
          <w:p w:rsidR="00102C85" w:rsidRDefault="002D713A">
            <w:pPr>
              <w:jc w:val="right"/>
              <w:rPr>
                <w:rFonts w:ascii="宋体" w:cs="宋体"/>
                <w:b/>
                <w:color w:val="000000"/>
                <w:sz w:val="20"/>
                <w:szCs w:val="20"/>
              </w:rPr>
            </w:pPr>
            <w:r>
              <w:rPr>
                <w:rFonts w:ascii="宋体" w:cs="宋体" w:hint="eastAsia"/>
                <w:b/>
                <w:color w:val="000000"/>
                <w:sz w:val="20"/>
                <w:szCs w:val="20"/>
              </w:rPr>
              <w:t>22.22</w:t>
            </w:r>
          </w:p>
        </w:tc>
        <w:tc>
          <w:tcPr>
            <w:tcW w:w="1640" w:type="dxa"/>
            <w:gridSpan w:val="2"/>
            <w:tcBorders>
              <w:bottom w:val="single" w:sz="4" w:space="0" w:color="000000"/>
              <w:right w:val="single" w:sz="4" w:space="0" w:color="000000"/>
            </w:tcBorders>
            <w:vAlign w:val="center"/>
          </w:tcPr>
          <w:p w:rsidR="00102C85" w:rsidRDefault="00102C85">
            <w:pPr>
              <w:jc w:val="right"/>
              <w:rPr>
                <w:rFonts w:ascii="宋体" w:cs="宋体"/>
                <w:b/>
                <w:color w:val="000000"/>
                <w:sz w:val="20"/>
                <w:szCs w:val="20"/>
              </w:rPr>
            </w:pPr>
          </w:p>
        </w:tc>
        <w:tc>
          <w:tcPr>
            <w:tcW w:w="1450" w:type="dxa"/>
            <w:tcBorders>
              <w:bottom w:val="single" w:sz="4" w:space="0" w:color="000000"/>
              <w:right w:val="single" w:sz="4" w:space="0" w:color="000000"/>
            </w:tcBorders>
            <w:vAlign w:val="center"/>
          </w:tcPr>
          <w:p w:rsidR="00102C85" w:rsidRDefault="00102C85">
            <w:pPr>
              <w:jc w:val="right"/>
              <w:rPr>
                <w:rFonts w:ascii="宋体" w:cs="宋体"/>
                <w:b/>
                <w:color w:val="000000"/>
                <w:sz w:val="20"/>
                <w:szCs w:val="20"/>
              </w:rPr>
            </w:pPr>
          </w:p>
        </w:tc>
      </w:tr>
      <w:tr w:rsidR="00102C85">
        <w:trPr>
          <w:trHeight w:val="300"/>
        </w:trPr>
        <w:tc>
          <w:tcPr>
            <w:tcW w:w="874"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b/>
                <w:color w:val="000000"/>
                <w:sz w:val="20"/>
                <w:szCs w:val="20"/>
              </w:rPr>
            </w:pPr>
            <w:r>
              <w:rPr>
                <w:rFonts w:ascii="宋体" w:hAnsi="宋体" w:cs="宋体" w:hint="eastAsia"/>
                <w:b/>
                <w:color w:val="000000"/>
                <w:sz w:val="20"/>
                <w:szCs w:val="20"/>
              </w:rPr>
              <w:t>212</w:t>
            </w:r>
          </w:p>
        </w:tc>
        <w:tc>
          <w:tcPr>
            <w:tcW w:w="2325" w:type="dxa"/>
            <w:gridSpan w:val="3"/>
            <w:tcBorders>
              <w:bottom w:val="single" w:sz="4" w:space="0" w:color="000000"/>
              <w:right w:val="single" w:sz="4" w:space="0" w:color="000000"/>
            </w:tcBorders>
            <w:vAlign w:val="center"/>
          </w:tcPr>
          <w:p w:rsidR="00102C85" w:rsidRDefault="002D713A">
            <w:pPr>
              <w:jc w:val="left"/>
              <w:rPr>
                <w:rFonts w:ascii="宋体" w:cs="宋体"/>
                <w:b/>
                <w:color w:val="000000"/>
                <w:sz w:val="20"/>
                <w:szCs w:val="20"/>
              </w:rPr>
            </w:pPr>
            <w:r>
              <w:rPr>
                <w:rFonts w:ascii="宋体" w:hAnsi="宋体" w:cs="宋体" w:hint="eastAsia"/>
                <w:b/>
                <w:color w:val="000000"/>
                <w:sz w:val="20"/>
                <w:szCs w:val="20"/>
              </w:rPr>
              <w:t>城乡社区支出</w:t>
            </w:r>
          </w:p>
        </w:tc>
        <w:tc>
          <w:tcPr>
            <w:tcW w:w="2190" w:type="dxa"/>
            <w:tcBorders>
              <w:bottom w:val="single" w:sz="4" w:space="0" w:color="000000"/>
              <w:right w:val="single" w:sz="4" w:space="0" w:color="000000"/>
            </w:tcBorders>
            <w:vAlign w:val="center"/>
          </w:tcPr>
          <w:p w:rsidR="00102C85" w:rsidRDefault="00102C85">
            <w:pPr>
              <w:jc w:val="right"/>
              <w:rPr>
                <w:rFonts w:ascii="宋体" w:cs="宋体"/>
                <w:b/>
                <w:color w:val="000000"/>
                <w:sz w:val="20"/>
                <w:szCs w:val="20"/>
              </w:rPr>
            </w:pPr>
          </w:p>
        </w:tc>
        <w:tc>
          <w:tcPr>
            <w:tcW w:w="2220" w:type="dxa"/>
            <w:tcBorders>
              <w:bottom w:val="single" w:sz="4" w:space="0" w:color="000000"/>
              <w:right w:val="single" w:sz="4" w:space="0" w:color="000000"/>
            </w:tcBorders>
            <w:vAlign w:val="center"/>
          </w:tcPr>
          <w:p w:rsidR="00102C85" w:rsidRDefault="002D713A">
            <w:pPr>
              <w:jc w:val="right"/>
              <w:rPr>
                <w:rFonts w:ascii="宋体" w:cs="宋体"/>
                <w:b/>
                <w:color w:val="000000"/>
                <w:sz w:val="20"/>
                <w:szCs w:val="20"/>
              </w:rPr>
            </w:pPr>
            <w:r>
              <w:rPr>
                <w:rFonts w:ascii="宋体" w:cs="宋体" w:hint="eastAsia"/>
                <w:b/>
                <w:color w:val="000000"/>
                <w:sz w:val="20"/>
                <w:szCs w:val="20"/>
              </w:rPr>
              <w:t>20</w:t>
            </w:r>
          </w:p>
        </w:tc>
        <w:tc>
          <w:tcPr>
            <w:tcW w:w="1640" w:type="dxa"/>
            <w:tcBorders>
              <w:bottom w:val="single" w:sz="4" w:space="0" w:color="000000"/>
              <w:right w:val="single" w:sz="4" w:space="0" w:color="000000"/>
            </w:tcBorders>
            <w:vAlign w:val="center"/>
          </w:tcPr>
          <w:p w:rsidR="00102C85" w:rsidRDefault="002D713A">
            <w:pPr>
              <w:jc w:val="right"/>
              <w:rPr>
                <w:rFonts w:ascii="宋体" w:cs="宋体"/>
                <w:b/>
                <w:color w:val="000000"/>
                <w:sz w:val="20"/>
                <w:szCs w:val="20"/>
              </w:rPr>
            </w:pPr>
            <w:r>
              <w:rPr>
                <w:rFonts w:ascii="宋体" w:cs="宋体" w:hint="eastAsia"/>
                <w:b/>
                <w:color w:val="000000"/>
                <w:sz w:val="20"/>
                <w:szCs w:val="20"/>
              </w:rPr>
              <w:t>20</w:t>
            </w:r>
          </w:p>
        </w:tc>
        <w:tc>
          <w:tcPr>
            <w:tcW w:w="1640" w:type="dxa"/>
            <w:gridSpan w:val="2"/>
            <w:tcBorders>
              <w:bottom w:val="single" w:sz="4" w:space="0" w:color="000000"/>
              <w:right w:val="single" w:sz="4" w:space="0" w:color="000000"/>
            </w:tcBorders>
            <w:vAlign w:val="center"/>
          </w:tcPr>
          <w:p w:rsidR="00102C85" w:rsidRDefault="002D713A">
            <w:pPr>
              <w:jc w:val="right"/>
              <w:rPr>
                <w:rFonts w:ascii="宋体" w:cs="宋体"/>
                <w:b/>
                <w:color w:val="000000"/>
                <w:sz w:val="20"/>
                <w:szCs w:val="20"/>
              </w:rPr>
            </w:pPr>
            <w:r>
              <w:rPr>
                <w:rFonts w:ascii="宋体" w:cs="宋体" w:hint="eastAsia"/>
                <w:b/>
                <w:color w:val="000000"/>
                <w:sz w:val="20"/>
                <w:szCs w:val="20"/>
              </w:rPr>
              <w:t>20</w:t>
            </w:r>
          </w:p>
        </w:tc>
        <w:tc>
          <w:tcPr>
            <w:tcW w:w="1640" w:type="dxa"/>
            <w:gridSpan w:val="2"/>
            <w:tcBorders>
              <w:bottom w:val="single" w:sz="4" w:space="0" w:color="000000"/>
              <w:right w:val="single" w:sz="4" w:space="0" w:color="000000"/>
            </w:tcBorders>
            <w:vAlign w:val="center"/>
          </w:tcPr>
          <w:p w:rsidR="00102C85" w:rsidRDefault="00102C85">
            <w:pPr>
              <w:jc w:val="right"/>
              <w:rPr>
                <w:rFonts w:ascii="宋体" w:cs="宋体"/>
                <w:b/>
                <w:color w:val="000000"/>
                <w:sz w:val="20"/>
                <w:szCs w:val="20"/>
              </w:rPr>
            </w:pPr>
          </w:p>
        </w:tc>
        <w:tc>
          <w:tcPr>
            <w:tcW w:w="1450" w:type="dxa"/>
            <w:tcBorders>
              <w:bottom w:val="single" w:sz="4" w:space="0" w:color="000000"/>
              <w:right w:val="single" w:sz="4" w:space="0" w:color="000000"/>
            </w:tcBorders>
            <w:vAlign w:val="center"/>
          </w:tcPr>
          <w:p w:rsidR="00102C85" w:rsidRDefault="00102C85">
            <w:pPr>
              <w:jc w:val="right"/>
              <w:rPr>
                <w:rFonts w:ascii="宋体" w:cs="宋体"/>
                <w:b/>
                <w:color w:val="000000"/>
                <w:sz w:val="20"/>
                <w:szCs w:val="20"/>
              </w:rPr>
            </w:pPr>
          </w:p>
        </w:tc>
      </w:tr>
      <w:tr w:rsidR="00102C85">
        <w:trPr>
          <w:trHeight w:val="300"/>
        </w:trPr>
        <w:tc>
          <w:tcPr>
            <w:tcW w:w="874"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hAnsi="宋体" w:cs="宋体"/>
                <w:color w:val="000000"/>
                <w:sz w:val="20"/>
                <w:szCs w:val="20"/>
              </w:rPr>
            </w:pPr>
            <w:r>
              <w:rPr>
                <w:rFonts w:ascii="宋体" w:hAnsi="宋体" w:cs="宋体" w:hint="eastAsia"/>
                <w:color w:val="000000"/>
                <w:sz w:val="20"/>
                <w:szCs w:val="20"/>
              </w:rPr>
              <w:t>21208</w:t>
            </w:r>
          </w:p>
        </w:tc>
        <w:tc>
          <w:tcPr>
            <w:tcW w:w="2325" w:type="dxa"/>
            <w:gridSpan w:val="3"/>
            <w:tcBorders>
              <w:bottom w:val="single" w:sz="4" w:space="0" w:color="000000"/>
              <w:right w:val="single" w:sz="4" w:space="0" w:color="000000"/>
            </w:tcBorders>
            <w:vAlign w:val="center"/>
          </w:tcPr>
          <w:p w:rsidR="00102C85" w:rsidRDefault="002D713A">
            <w:pPr>
              <w:jc w:val="left"/>
              <w:rPr>
                <w:rFonts w:ascii="宋体" w:hAnsi="宋体" w:cs="宋体"/>
                <w:color w:val="000000"/>
                <w:sz w:val="20"/>
                <w:szCs w:val="20"/>
              </w:rPr>
            </w:pPr>
            <w:r>
              <w:rPr>
                <w:rFonts w:ascii="宋体" w:hAnsi="宋体" w:cs="宋体" w:hint="eastAsia"/>
                <w:color w:val="000000"/>
                <w:sz w:val="20"/>
                <w:szCs w:val="20"/>
              </w:rPr>
              <w:t>国有土地使用权出让收入及应对专项债务收入安排的支出</w:t>
            </w:r>
          </w:p>
        </w:tc>
        <w:tc>
          <w:tcPr>
            <w:tcW w:w="2190" w:type="dxa"/>
            <w:tcBorders>
              <w:bottom w:val="single" w:sz="4" w:space="0" w:color="000000"/>
              <w:right w:val="single" w:sz="4" w:space="0" w:color="000000"/>
            </w:tcBorders>
            <w:vAlign w:val="center"/>
          </w:tcPr>
          <w:p w:rsidR="00102C85" w:rsidRDefault="00102C85">
            <w:pPr>
              <w:jc w:val="right"/>
              <w:rPr>
                <w:rFonts w:ascii="宋体" w:cs="宋体"/>
                <w:b/>
                <w:color w:val="000000"/>
                <w:sz w:val="20"/>
                <w:szCs w:val="20"/>
              </w:rPr>
            </w:pPr>
          </w:p>
        </w:tc>
        <w:tc>
          <w:tcPr>
            <w:tcW w:w="2220" w:type="dxa"/>
            <w:tcBorders>
              <w:bottom w:val="single" w:sz="4" w:space="0" w:color="000000"/>
              <w:right w:val="single" w:sz="4" w:space="0" w:color="000000"/>
            </w:tcBorders>
            <w:vAlign w:val="center"/>
          </w:tcPr>
          <w:p w:rsidR="00102C85" w:rsidRDefault="002D713A">
            <w:pPr>
              <w:jc w:val="right"/>
              <w:rPr>
                <w:rFonts w:ascii="宋体" w:cs="宋体"/>
                <w:b/>
                <w:color w:val="000000"/>
                <w:sz w:val="20"/>
                <w:szCs w:val="20"/>
              </w:rPr>
            </w:pPr>
            <w:r>
              <w:rPr>
                <w:rFonts w:ascii="宋体" w:cs="宋体" w:hint="eastAsia"/>
                <w:b/>
                <w:color w:val="000000"/>
                <w:sz w:val="20"/>
                <w:szCs w:val="20"/>
              </w:rPr>
              <w:t>20</w:t>
            </w:r>
          </w:p>
        </w:tc>
        <w:tc>
          <w:tcPr>
            <w:tcW w:w="1640" w:type="dxa"/>
            <w:tcBorders>
              <w:bottom w:val="single" w:sz="4" w:space="0" w:color="000000"/>
              <w:right w:val="single" w:sz="4" w:space="0" w:color="000000"/>
            </w:tcBorders>
            <w:vAlign w:val="center"/>
          </w:tcPr>
          <w:p w:rsidR="00102C85" w:rsidRDefault="002D713A">
            <w:pPr>
              <w:jc w:val="right"/>
              <w:rPr>
                <w:rFonts w:ascii="宋体" w:cs="宋体"/>
                <w:b/>
                <w:color w:val="000000"/>
                <w:sz w:val="20"/>
                <w:szCs w:val="20"/>
              </w:rPr>
            </w:pPr>
            <w:r>
              <w:rPr>
                <w:rFonts w:ascii="宋体" w:cs="宋体" w:hint="eastAsia"/>
                <w:b/>
                <w:color w:val="000000"/>
                <w:sz w:val="20"/>
                <w:szCs w:val="20"/>
              </w:rPr>
              <w:t>20</w:t>
            </w:r>
          </w:p>
        </w:tc>
        <w:tc>
          <w:tcPr>
            <w:tcW w:w="1640" w:type="dxa"/>
            <w:gridSpan w:val="2"/>
            <w:tcBorders>
              <w:bottom w:val="single" w:sz="4" w:space="0" w:color="000000"/>
              <w:right w:val="single" w:sz="4" w:space="0" w:color="000000"/>
            </w:tcBorders>
            <w:vAlign w:val="center"/>
          </w:tcPr>
          <w:p w:rsidR="00102C85" w:rsidRDefault="002D713A">
            <w:pPr>
              <w:jc w:val="right"/>
              <w:rPr>
                <w:rFonts w:ascii="宋体" w:cs="宋体"/>
                <w:b/>
                <w:color w:val="000000"/>
                <w:sz w:val="20"/>
                <w:szCs w:val="20"/>
              </w:rPr>
            </w:pPr>
            <w:r>
              <w:rPr>
                <w:rFonts w:ascii="宋体" w:cs="宋体" w:hint="eastAsia"/>
                <w:b/>
                <w:color w:val="000000"/>
                <w:sz w:val="20"/>
                <w:szCs w:val="20"/>
              </w:rPr>
              <w:t>20</w:t>
            </w:r>
          </w:p>
        </w:tc>
        <w:tc>
          <w:tcPr>
            <w:tcW w:w="1640" w:type="dxa"/>
            <w:gridSpan w:val="2"/>
            <w:tcBorders>
              <w:bottom w:val="single" w:sz="4" w:space="0" w:color="000000"/>
              <w:right w:val="single" w:sz="4" w:space="0" w:color="000000"/>
            </w:tcBorders>
            <w:vAlign w:val="center"/>
          </w:tcPr>
          <w:p w:rsidR="00102C85" w:rsidRDefault="00102C85">
            <w:pPr>
              <w:jc w:val="right"/>
              <w:rPr>
                <w:rFonts w:ascii="宋体" w:cs="宋体"/>
                <w:b/>
                <w:color w:val="000000"/>
                <w:sz w:val="20"/>
                <w:szCs w:val="20"/>
              </w:rPr>
            </w:pPr>
          </w:p>
        </w:tc>
        <w:tc>
          <w:tcPr>
            <w:tcW w:w="1450" w:type="dxa"/>
            <w:tcBorders>
              <w:bottom w:val="single" w:sz="4" w:space="0" w:color="000000"/>
              <w:right w:val="single" w:sz="4" w:space="0" w:color="000000"/>
            </w:tcBorders>
            <w:vAlign w:val="center"/>
          </w:tcPr>
          <w:p w:rsidR="00102C85" w:rsidRDefault="00102C85">
            <w:pPr>
              <w:jc w:val="right"/>
              <w:rPr>
                <w:rFonts w:ascii="宋体" w:cs="宋体"/>
                <w:b/>
                <w:color w:val="000000"/>
                <w:sz w:val="20"/>
                <w:szCs w:val="20"/>
              </w:rPr>
            </w:pPr>
          </w:p>
        </w:tc>
      </w:tr>
      <w:tr w:rsidR="00102C85">
        <w:trPr>
          <w:trHeight w:val="300"/>
        </w:trPr>
        <w:tc>
          <w:tcPr>
            <w:tcW w:w="874"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hAnsi="宋体" w:cs="宋体"/>
                <w:color w:val="000000"/>
                <w:sz w:val="20"/>
                <w:szCs w:val="20"/>
              </w:rPr>
            </w:pPr>
            <w:r>
              <w:rPr>
                <w:rFonts w:ascii="宋体" w:hAnsi="宋体" w:cs="宋体" w:hint="eastAsia"/>
                <w:color w:val="000000"/>
                <w:sz w:val="20"/>
                <w:szCs w:val="20"/>
              </w:rPr>
              <w:t>2120899</w:t>
            </w:r>
          </w:p>
        </w:tc>
        <w:tc>
          <w:tcPr>
            <w:tcW w:w="2325" w:type="dxa"/>
            <w:gridSpan w:val="3"/>
            <w:tcBorders>
              <w:bottom w:val="single" w:sz="4" w:space="0" w:color="000000"/>
              <w:right w:val="single" w:sz="4" w:space="0" w:color="000000"/>
            </w:tcBorders>
            <w:vAlign w:val="center"/>
          </w:tcPr>
          <w:p w:rsidR="00102C85" w:rsidRDefault="002D713A">
            <w:pPr>
              <w:jc w:val="left"/>
              <w:rPr>
                <w:rFonts w:ascii="宋体" w:hAnsi="宋体" w:cs="宋体"/>
                <w:color w:val="000000"/>
                <w:sz w:val="20"/>
                <w:szCs w:val="20"/>
              </w:rPr>
            </w:pPr>
            <w:r>
              <w:rPr>
                <w:rFonts w:ascii="宋体" w:hAnsi="宋体" w:cs="宋体" w:hint="eastAsia"/>
                <w:color w:val="000000"/>
                <w:sz w:val="20"/>
                <w:szCs w:val="20"/>
              </w:rPr>
              <w:t>其他国有土地使用权出让收入安排的支出</w:t>
            </w:r>
          </w:p>
        </w:tc>
        <w:tc>
          <w:tcPr>
            <w:tcW w:w="2190" w:type="dxa"/>
            <w:tcBorders>
              <w:bottom w:val="single" w:sz="4" w:space="0" w:color="000000"/>
              <w:right w:val="single" w:sz="4" w:space="0" w:color="000000"/>
            </w:tcBorders>
            <w:vAlign w:val="center"/>
          </w:tcPr>
          <w:p w:rsidR="00102C85" w:rsidRDefault="00102C85">
            <w:pPr>
              <w:jc w:val="right"/>
              <w:rPr>
                <w:rFonts w:ascii="宋体" w:cs="宋体"/>
                <w:b/>
                <w:color w:val="000000"/>
                <w:sz w:val="20"/>
                <w:szCs w:val="20"/>
              </w:rPr>
            </w:pPr>
          </w:p>
        </w:tc>
        <w:tc>
          <w:tcPr>
            <w:tcW w:w="2220" w:type="dxa"/>
            <w:tcBorders>
              <w:bottom w:val="single" w:sz="4" w:space="0" w:color="000000"/>
              <w:right w:val="single" w:sz="4" w:space="0" w:color="000000"/>
            </w:tcBorders>
            <w:vAlign w:val="center"/>
          </w:tcPr>
          <w:p w:rsidR="00102C85" w:rsidRDefault="002D713A">
            <w:pPr>
              <w:jc w:val="right"/>
              <w:rPr>
                <w:rFonts w:ascii="宋体" w:cs="宋体"/>
                <w:b/>
                <w:color w:val="000000"/>
                <w:sz w:val="20"/>
                <w:szCs w:val="20"/>
              </w:rPr>
            </w:pPr>
            <w:r>
              <w:rPr>
                <w:rFonts w:ascii="宋体" w:cs="宋体" w:hint="eastAsia"/>
                <w:b/>
                <w:color w:val="000000"/>
                <w:sz w:val="20"/>
                <w:szCs w:val="20"/>
              </w:rPr>
              <w:t>20</w:t>
            </w:r>
          </w:p>
        </w:tc>
        <w:tc>
          <w:tcPr>
            <w:tcW w:w="1640" w:type="dxa"/>
            <w:tcBorders>
              <w:bottom w:val="single" w:sz="4" w:space="0" w:color="000000"/>
              <w:right w:val="single" w:sz="4" w:space="0" w:color="000000"/>
            </w:tcBorders>
            <w:vAlign w:val="center"/>
          </w:tcPr>
          <w:p w:rsidR="00102C85" w:rsidRDefault="002D713A">
            <w:pPr>
              <w:jc w:val="right"/>
              <w:rPr>
                <w:rFonts w:ascii="宋体" w:cs="宋体"/>
                <w:b/>
                <w:color w:val="000000"/>
                <w:sz w:val="20"/>
                <w:szCs w:val="20"/>
              </w:rPr>
            </w:pPr>
            <w:r>
              <w:rPr>
                <w:rFonts w:ascii="宋体" w:cs="宋体" w:hint="eastAsia"/>
                <w:b/>
                <w:color w:val="000000"/>
                <w:sz w:val="20"/>
                <w:szCs w:val="20"/>
              </w:rPr>
              <w:t>20</w:t>
            </w:r>
          </w:p>
        </w:tc>
        <w:tc>
          <w:tcPr>
            <w:tcW w:w="1640" w:type="dxa"/>
            <w:gridSpan w:val="2"/>
            <w:tcBorders>
              <w:bottom w:val="single" w:sz="4" w:space="0" w:color="000000"/>
              <w:right w:val="single" w:sz="4" w:space="0" w:color="000000"/>
            </w:tcBorders>
            <w:vAlign w:val="center"/>
          </w:tcPr>
          <w:p w:rsidR="00102C85" w:rsidRDefault="002D713A">
            <w:pPr>
              <w:jc w:val="right"/>
              <w:rPr>
                <w:rFonts w:ascii="宋体" w:cs="宋体"/>
                <w:b/>
                <w:color w:val="000000"/>
                <w:sz w:val="20"/>
                <w:szCs w:val="20"/>
              </w:rPr>
            </w:pPr>
            <w:r>
              <w:rPr>
                <w:rFonts w:ascii="宋体" w:cs="宋体" w:hint="eastAsia"/>
                <w:b/>
                <w:color w:val="000000"/>
                <w:sz w:val="20"/>
                <w:szCs w:val="20"/>
              </w:rPr>
              <w:t>20</w:t>
            </w:r>
          </w:p>
        </w:tc>
        <w:tc>
          <w:tcPr>
            <w:tcW w:w="1640" w:type="dxa"/>
            <w:gridSpan w:val="2"/>
            <w:tcBorders>
              <w:bottom w:val="single" w:sz="4" w:space="0" w:color="000000"/>
              <w:right w:val="single" w:sz="4" w:space="0" w:color="000000"/>
            </w:tcBorders>
            <w:vAlign w:val="center"/>
          </w:tcPr>
          <w:p w:rsidR="00102C85" w:rsidRDefault="00102C85">
            <w:pPr>
              <w:jc w:val="right"/>
              <w:rPr>
                <w:rFonts w:ascii="宋体" w:cs="宋体"/>
                <w:b/>
                <w:color w:val="000000"/>
                <w:sz w:val="20"/>
                <w:szCs w:val="20"/>
              </w:rPr>
            </w:pPr>
          </w:p>
        </w:tc>
        <w:tc>
          <w:tcPr>
            <w:tcW w:w="1450" w:type="dxa"/>
            <w:tcBorders>
              <w:bottom w:val="single" w:sz="4" w:space="0" w:color="000000"/>
              <w:right w:val="single" w:sz="4" w:space="0" w:color="000000"/>
            </w:tcBorders>
            <w:vAlign w:val="center"/>
          </w:tcPr>
          <w:p w:rsidR="00102C85" w:rsidRDefault="00102C85">
            <w:pPr>
              <w:jc w:val="right"/>
              <w:rPr>
                <w:rFonts w:ascii="宋体" w:cs="宋体"/>
                <w:b/>
                <w:color w:val="000000"/>
                <w:sz w:val="20"/>
                <w:szCs w:val="20"/>
              </w:rPr>
            </w:pPr>
          </w:p>
        </w:tc>
      </w:tr>
      <w:tr w:rsidR="00102C85">
        <w:trPr>
          <w:trHeight w:val="300"/>
        </w:trPr>
        <w:tc>
          <w:tcPr>
            <w:tcW w:w="874"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229</w:t>
            </w:r>
          </w:p>
        </w:tc>
        <w:tc>
          <w:tcPr>
            <w:tcW w:w="2325"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其他支出</w:t>
            </w:r>
          </w:p>
        </w:tc>
        <w:tc>
          <w:tcPr>
            <w:tcW w:w="2190" w:type="dxa"/>
            <w:tcBorders>
              <w:bottom w:val="single" w:sz="4" w:space="0" w:color="000000"/>
              <w:right w:val="single" w:sz="4" w:space="0" w:color="000000"/>
            </w:tcBorders>
            <w:vAlign w:val="center"/>
          </w:tcPr>
          <w:p w:rsidR="00102C85" w:rsidRDefault="00102C85">
            <w:pPr>
              <w:jc w:val="right"/>
              <w:rPr>
                <w:rFonts w:ascii="宋体" w:cs="宋体"/>
                <w:b/>
                <w:color w:val="000000"/>
                <w:sz w:val="20"/>
                <w:szCs w:val="20"/>
              </w:rPr>
            </w:pPr>
          </w:p>
        </w:tc>
        <w:tc>
          <w:tcPr>
            <w:tcW w:w="2220" w:type="dxa"/>
            <w:tcBorders>
              <w:bottom w:val="single" w:sz="4" w:space="0" w:color="000000"/>
              <w:right w:val="single" w:sz="4" w:space="0" w:color="000000"/>
            </w:tcBorders>
            <w:vAlign w:val="center"/>
          </w:tcPr>
          <w:p w:rsidR="00102C85" w:rsidRDefault="002D713A">
            <w:pPr>
              <w:jc w:val="right"/>
              <w:rPr>
                <w:rFonts w:ascii="宋体" w:cs="宋体"/>
                <w:b/>
                <w:color w:val="000000"/>
                <w:sz w:val="20"/>
                <w:szCs w:val="20"/>
              </w:rPr>
            </w:pPr>
            <w:r>
              <w:rPr>
                <w:rFonts w:ascii="宋体" w:cs="宋体" w:hint="eastAsia"/>
                <w:b/>
                <w:color w:val="000000"/>
                <w:sz w:val="20"/>
                <w:szCs w:val="20"/>
              </w:rPr>
              <w:t>2.22</w:t>
            </w:r>
          </w:p>
        </w:tc>
        <w:tc>
          <w:tcPr>
            <w:tcW w:w="1640" w:type="dxa"/>
            <w:tcBorders>
              <w:bottom w:val="single" w:sz="4" w:space="0" w:color="000000"/>
              <w:right w:val="single" w:sz="4" w:space="0" w:color="000000"/>
            </w:tcBorders>
            <w:vAlign w:val="center"/>
          </w:tcPr>
          <w:p w:rsidR="00102C85" w:rsidRDefault="002D713A">
            <w:pPr>
              <w:jc w:val="right"/>
              <w:rPr>
                <w:rFonts w:ascii="宋体" w:cs="宋体"/>
                <w:b/>
                <w:color w:val="000000"/>
                <w:sz w:val="20"/>
                <w:szCs w:val="20"/>
              </w:rPr>
            </w:pPr>
            <w:r>
              <w:rPr>
                <w:rFonts w:ascii="宋体" w:cs="宋体" w:hint="eastAsia"/>
                <w:b/>
                <w:color w:val="000000"/>
                <w:sz w:val="20"/>
                <w:szCs w:val="20"/>
              </w:rPr>
              <w:t>2.22</w:t>
            </w:r>
          </w:p>
        </w:tc>
        <w:tc>
          <w:tcPr>
            <w:tcW w:w="1640" w:type="dxa"/>
            <w:gridSpan w:val="2"/>
            <w:tcBorders>
              <w:bottom w:val="single" w:sz="4" w:space="0" w:color="000000"/>
              <w:right w:val="single" w:sz="4" w:space="0" w:color="000000"/>
            </w:tcBorders>
            <w:vAlign w:val="center"/>
          </w:tcPr>
          <w:p w:rsidR="00102C85" w:rsidRDefault="002D713A">
            <w:pPr>
              <w:jc w:val="right"/>
              <w:rPr>
                <w:rFonts w:ascii="宋体" w:cs="宋体"/>
                <w:b/>
                <w:color w:val="000000"/>
                <w:sz w:val="20"/>
                <w:szCs w:val="20"/>
              </w:rPr>
            </w:pPr>
            <w:r>
              <w:rPr>
                <w:rFonts w:ascii="宋体" w:cs="宋体" w:hint="eastAsia"/>
                <w:b/>
                <w:color w:val="000000"/>
                <w:sz w:val="20"/>
                <w:szCs w:val="20"/>
              </w:rPr>
              <w:t>2.22</w:t>
            </w:r>
          </w:p>
        </w:tc>
        <w:tc>
          <w:tcPr>
            <w:tcW w:w="1640" w:type="dxa"/>
            <w:gridSpan w:val="2"/>
            <w:tcBorders>
              <w:bottom w:val="single" w:sz="4" w:space="0" w:color="000000"/>
              <w:right w:val="single" w:sz="4" w:space="0" w:color="000000"/>
            </w:tcBorders>
            <w:vAlign w:val="center"/>
          </w:tcPr>
          <w:p w:rsidR="00102C85" w:rsidRDefault="00102C85">
            <w:pPr>
              <w:jc w:val="right"/>
              <w:rPr>
                <w:rFonts w:ascii="宋体" w:cs="宋体"/>
                <w:b/>
                <w:color w:val="000000"/>
                <w:sz w:val="20"/>
                <w:szCs w:val="20"/>
              </w:rPr>
            </w:pPr>
          </w:p>
        </w:tc>
        <w:tc>
          <w:tcPr>
            <w:tcW w:w="1450" w:type="dxa"/>
            <w:tcBorders>
              <w:bottom w:val="single" w:sz="4" w:space="0" w:color="000000"/>
              <w:right w:val="single" w:sz="4" w:space="0" w:color="000000"/>
            </w:tcBorders>
            <w:vAlign w:val="center"/>
          </w:tcPr>
          <w:p w:rsidR="00102C85" w:rsidRDefault="00102C85">
            <w:pPr>
              <w:jc w:val="right"/>
              <w:rPr>
                <w:rFonts w:ascii="宋体" w:cs="宋体"/>
                <w:b/>
                <w:color w:val="000000"/>
                <w:sz w:val="20"/>
                <w:szCs w:val="20"/>
              </w:rPr>
            </w:pPr>
          </w:p>
        </w:tc>
      </w:tr>
      <w:tr w:rsidR="00102C85">
        <w:trPr>
          <w:trHeight w:val="300"/>
        </w:trPr>
        <w:tc>
          <w:tcPr>
            <w:tcW w:w="874"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hAnsi="宋体" w:cs="宋体"/>
                <w:color w:val="000000"/>
                <w:sz w:val="20"/>
                <w:szCs w:val="20"/>
              </w:rPr>
            </w:pPr>
            <w:r>
              <w:rPr>
                <w:rFonts w:ascii="宋体" w:hAnsi="宋体" w:cs="宋体" w:hint="eastAsia"/>
                <w:color w:val="000000"/>
                <w:sz w:val="20"/>
                <w:szCs w:val="20"/>
              </w:rPr>
              <w:t>22960</w:t>
            </w:r>
          </w:p>
        </w:tc>
        <w:tc>
          <w:tcPr>
            <w:tcW w:w="2325" w:type="dxa"/>
            <w:gridSpan w:val="3"/>
            <w:tcBorders>
              <w:bottom w:val="single" w:sz="4" w:space="0" w:color="000000"/>
              <w:right w:val="single" w:sz="4" w:space="0" w:color="000000"/>
            </w:tcBorders>
            <w:vAlign w:val="center"/>
          </w:tcPr>
          <w:p w:rsidR="00102C85" w:rsidRDefault="002D713A">
            <w:pPr>
              <w:jc w:val="left"/>
              <w:rPr>
                <w:rFonts w:ascii="宋体" w:hAnsi="宋体" w:cs="宋体"/>
                <w:color w:val="000000"/>
                <w:sz w:val="20"/>
                <w:szCs w:val="20"/>
              </w:rPr>
            </w:pPr>
            <w:r>
              <w:rPr>
                <w:rFonts w:ascii="宋体" w:hAnsi="宋体" w:cs="宋体" w:hint="eastAsia"/>
                <w:color w:val="000000"/>
                <w:sz w:val="20"/>
                <w:szCs w:val="20"/>
              </w:rPr>
              <w:t>彩票公益金及对应专项债务收入安排的支出</w:t>
            </w:r>
          </w:p>
        </w:tc>
        <w:tc>
          <w:tcPr>
            <w:tcW w:w="2190" w:type="dxa"/>
            <w:tcBorders>
              <w:bottom w:val="single" w:sz="4" w:space="0" w:color="000000"/>
              <w:right w:val="single" w:sz="4" w:space="0" w:color="000000"/>
            </w:tcBorders>
            <w:vAlign w:val="center"/>
          </w:tcPr>
          <w:p w:rsidR="00102C85" w:rsidRDefault="00102C85">
            <w:pPr>
              <w:jc w:val="right"/>
              <w:rPr>
                <w:rFonts w:ascii="宋体" w:cs="宋体"/>
                <w:b/>
                <w:color w:val="000000"/>
                <w:sz w:val="20"/>
                <w:szCs w:val="20"/>
              </w:rPr>
            </w:pPr>
          </w:p>
        </w:tc>
        <w:tc>
          <w:tcPr>
            <w:tcW w:w="2220" w:type="dxa"/>
            <w:tcBorders>
              <w:bottom w:val="single" w:sz="4" w:space="0" w:color="000000"/>
              <w:right w:val="single" w:sz="4" w:space="0" w:color="000000"/>
            </w:tcBorders>
            <w:vAlign w:val="center"/>
          </w:tcPr>
          <w:p w:rsidR="00102C85" w:rsidRDefault="002D713A">
            <w:pPr>
              <w:jc w:val="right"/>
              <w:rPr>
                <w:rFonts w:ascii="宋体" w:cs="宋体"/>
                <w:b/>
                <w:color w:val="000000"/>
                <w:sz w:val="20"/>
                <w:szCs w:val="20"/>
              </w:rPr>
            </w:pPr>
            <w:r>
              <w:rPr>
                <w:rFonts w:ascii="宋体" w:cs="宋体" w:hint="eastAsia"/>
                <w:b/>
                <w:color w:val="000000"/>
                <w:sz w:val="20"/>
                <w:szCs w:val="20"/>
              </w:rPr>
              <w:t>2.22</w:t>
            </w:r>
          </w:p>
        </w:tc>
        <w:tc>
          <w:tcPr>
            <w:tcW w:w="1640" w:type="dxa"/>
            <w:tcBorders>
              <w:bottom w:val="single" w:sz="4" w:space="0" w:color="000000"/>
              <w:right w:val="single" w:sz="4" w:space="0" w:color="000000"/>
            </w:tcBorders>
            <w:vAlign w:val="center"/>
          </w:tcPr>
          <w:p w:rsidR="00102C85" w:rsidRDefault="002D713A">
            <w:pPr>
              <w:jc w:val="right"/>
              <w:rPr>
                <w:rFonts w:ascii="宋体" w:cs="宋体"/>
                <w:b/>
                <w:color w:val="000000"/>
                <w:sz w:val="20"/>
                <w:szCs w:val="20"/>
              </w:rPr>
            </w:pPr>
            <w:r>
              <w:rPr>
                <w:rFonts w:ascii="宋体" w:cs="宋体" w:hint="eastAsia"/>
                <w:b/>
                <w:color w:val="000000"/>
                <w:sz w:val="20"/>
                <w:szCs w:val="20"/>
              </w:rPr>
              <w:t>2.22</w:t>
            </w:r>
          </w:p>
        </w:tc>
        <w:tc>
          <w:tcPr>
            <w:tcW w:w="1640" w:type="dxa"/>
            <w:gridSpan w:val="2"/>
            <w:tcBorders>
              <w:bottom w:val="single" w:sz="4" w:space="0" w:color="000000"/>
              <w:right w:val="single" w:sz="4" w:space="0" w:color="000000"/>
            </w:tcBorders>
            <w:vAlign w:val="center"/>
          </w:tcPr>
          <w:p w:rsidR="00102C85" w:rsidRDefault="002D713A">
            <w:pPr>
              <w:jc w:val="right"/>
              <w:rPr>
                <w:rFonts w:ascii="宋体" w:cs="宋体"/>
                <w:b/>
                <w:color w:val="000000"/>
                <w:sz w:val="20"/>
                <w:szCs w:val="20"/>
              </w:rPr>
            </w:pPr>
            <w:r>
              <w:rPr>
                <w:rFonts w:ascii="宋体" w:cs="宋体" w:hint="eastAsia"/>
                <w:b/>
                <w:color w:val="000000"/>
                <w:sz w:val="20"/>
                <w:szCs w:val="20"/>
              </w:rPr>
              <w:t>2.22</w:t>
            </w:r>
          </w:p>
        </w:tc>
        <w:tc>
          <w:tcPr>
            <w:tcW w:w="1640" w:type="dxa"/>
            <w:gridSpan w:val="2"/>
            <w:tcBorders>
              <w:bottom w:val="single" w:sz="4" w:space="0" w:color="000000"/>
              <w:right w:val="single" w:sz="4" w:space="0" w:color="000000"/>
            </w:tcBorders>
            <w:vAlign w:val="center"/>
          </w:tcPr>
          <w:p w:rsidR="00102C85" w:rsidRDefault="00102C85">
            <w:pPr>
              <w:jc w:val="right"/>
              <w:rPr>
                <w:rFonts w:ascii="宋体" w:cs="宋体"/>
                <w:b/>
                <w:color w:val="000000"/>
                <w:sz w:val="20"/>
                <w:szCs w:val="20"/>
              </w:rPr>
            </w:pPr>
          </w:p>
        </w:tc>
        <w:tc>
          <w:tcPr>
            <w:tcW w:w="1450" w:type="dxa"/>
            <w:tcBorders>
              <w:bottom w:val="single" w:sz="4" w:space="0" w:color="000000"/>
              <w:right w:val="single" w:sz="4" w:space="0" w:color="000000"/>
            </w:tcBorders>
            <w:vAlign w:val="center"/>
          </w:tcPr>
          <w:p w:rsidR="00102C85" w:rsidRDefault="00102C85">
            <w:pPr>
              <w:jc w:val="right"/>
              <w:rPr>
                <w:rFonts w:ascii="宋体" w:cs="宋体"/>
                <w:b/>
                <w:color w:val="000000"/>
                <w:sz w:val="20"/>
                <w:szCs w:val="20"/>
              </w:rPr>
            </w:pPr>
          </w:p>
        </w:tc>
      </w:tr>
      <w:tr w:rsidR="00102C85">
        <w:trPr>
          <w:trHeight w:val="300"/>
        </w:trPr>
        <w:tc>
          <w:tcPr>
            <w:tcW w:w="874" w:type="dxa"/>
            <w:gridSpan w:val="2"/>
            <w:tcBorders>
              <w:left w:val="single" w:sz="4" w:space="0" w:color="000000"/>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color w:val="000000"/>
                <w:sz w:val="20"/>
                <w:szCs w:val="20"/>
              </w:rPr>
              <w:t>22960</w:t>
            </w:r>
            <w:r>
              <w:rPr>
                <w:rFonts w:ascii="宋体" w:hAnsi="宋体" w:cs="宋体" w:hint="eastAsia"/>
                <w:color w:val="000000"/>
                <w:sz w:val="20"/>
                <w:szCs w:val="20"/>
              </w:rPr>
              <w:t>02</w:t>
            </w:r>
          </w:p>
        </w:tc>
        <w:tc>
          <w:tcPr>
            <w:tcW w:w="2325" w:type="dxa"/>
            <w:gridSpan w:val="3"/>
            <w:tcBorders>
              <w:bottom w:val="single" w:sz="4" w:space="0" w:color="000000"/>
              <w:right w:val="single" w:sz="4" w:space="0" w:color="000000"/>
            </w:tcBorders>
            <w:vAlign w:val="center"/>
          </w:tcPr>
          <w:p w:rsidR="00102C85" w:rsidRDefault="002D713A">
            <w:pPr>
              <w:jc w:val="left"/>
              <w:rPr>
                <w:rFonts w:ascii="宋体" w:cs="宋体"/>
                <w:color w:val="000000"/>
                <w:sz w:val="20"/>
                <w:szCs w:val="20"/>
              </w:rPr>
            </w:pPr>
            <w:r>
              <w:rPr>
                <w:rFonts w:ascii="宋体" w:hAnsi="宋体" w:cs="宋体" w:hint="eastAsia"/>
                <w:color w:val="000000"/>
                <w:sz w:val="20"/>
                <w:szCs w:val="20"/>
              </w:rPr>
              <w:t>用于社会福利的彩票公益金支出</w:t>
            </w:r>
          </w:p>
        </w:tc>
        <w:tc>
          <w:tcPr>
            <w:tcW w:w="2190"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222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2.22</w:t>
            </w:r>
          </w:p>
        </w:tc>
        <w:tc>
          <w:tcPr>
            <w:tcW w:w="1640" w:type="dxa"/>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2.22</w:t>
            </w:r>
          </w:p>
        </w:tc>
        <w:tc>
          <w:tcPr>
            <w:tcW w:w="1640" w:type="dxa"/>
            <w:gridSpan w:val="2"/>
            <w:tcBorders>
              <w:bottom w:val="single" w:sz="4" w:space="0" w:color="000000"/>
              <w:right w:val="single" w:sz="4" w:space="0" w:color="000000"/>
            </w:tcBorders>
            <w:vAlign w:val="center"/>
          </w:tcPr>
          <w:p w:rsidR="00102C85" w:rsidRDefault="002D713A">
            <w:pPr>
              <w:jc w:val="right"/>
              <w:rPr>
                <w:rFonts w:ascii="宋体" w:cs="宋体"/>
                <w:color w:val="000000"/>
                <w:sz w:val="20"/>
                <w:szCs w:val="20"/>
              </w:rPr>
            </w:pPr>
            <w:r>
              <w:rPr>
                <w:rFonts w:ascii="宋体" w:cs="宋体" w:hint="eastAsia"/>
                <w:color w:val="000000"/>
                <w:sz w:val="20"/>
                <w:szCs w:val="20"/>
              </w:rPr>
              <w:t>2.22</w:t>
            </w:r>
          </w:p>
        </w:tc>
        <w:tc>
          <w:tcPr>
            <w:tcW w:w="1640" w:type="dxa"/>
            <w:gridSpan w:val="2"/>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c>
          <w:tcPr>
            <w:tcW w:w="1450" w:type="dxa"/>
            <w:tcBorders>
              <w:bottom w:val="single" w:sz="4" w:space="0" w:color="000000"/>
              <w:right w:val="single" w:sz="4" w:space="0" w:color="000000"/>
            </w:tcBorders>
            <w:vAlign w:val="center"/>
          </w:tcPr>
          <w:p w:rsidR="00102C85" w:rsidRDefault="00102C85">
            <w:pPr>
              <w:jc w:val="right"/>
              <w:rPr>
                <w:rFonts w:ascii="宋体" w:cs="宋体"/>
                <w:color w:val="000000"/>
                <w:sz w:val="20"/>
                <w:szCs w:val="20"/>
              </w:rPr>
            </w:pPr>
          </w:p>
        </w:tc>
      </w:tr>
      <w:tr w:rsidR="00102C85">
        <w:trPr>
          <w:trHeight w:val="300"/>
        </w:trPr>
        <w:tc>
          <w:tcPr>
            <w:tcW w:w="13979" w:type="dxa"/>
            <w:gridSpan w:val="13"/>
            <w:vAlign w:val="center"/>
          </w:tcPr>
          <w:p w:rsidR="00102C85" w:rsidRDefault="002D713A">
            <w:pPr>
              <w:widowControl/>
              <w:jc w:val="left"/>
              <w:textAlignment w:val="center"/>
              <w:rPr>
                <w:rFonts w:ascii="宋体" w:cs="宋体"/>
                <w:color w:val="000000"/>
                <w:sz w:val="20"/>
                <w:szCs w:val="20"/>
              </w:rPr>
            </w:pPr>
            <w:r>
              <w:rPr>
                <w:rFonts w:ascii="宋体" w:hAnsi="宋体" w:cs="宋体" w:hint="eastAsia"/>
                <w:color w:val="000000"/>
                <w:kern w:val="0"/>
                <w:sz w:val="20"/>
                <w:szCs w:val="20"/>
              </w:rPr>
              <w:t>注：本表反映部门本年度政府性基金预算财政拨款收入、支出及结转和结余情况。</w:t>
            </w:r>
          </w:p>
        </w:tc>
      </w:tr>
    </w:tbl>
    <w:p w:rsidR="00102C85" w:rsidRDefault="00102C85">
      <w:pPr>
        <w:rPr>
          <w:rFonts w:ascii="仿宋_GB2312" w:eastAsia="仿宋_GB2312" w:hAnsi="仿宋_GB2312" w:cs="仿宋_GB2312"/>
          <w:sz w:val="32"/>
          <w:szCs w:val="32"/>
        </w:rPr>
        <w:sectPr w:rsidR="00102C85">
          <w:pgSz w:w="16838" w:h="11906" w:orient="landscape"/>
          <w:pgMar w:top="1800" w:right="1440" w:bottom="1800" w:left="1440" w:header="720" w:footer="720" w:gutter="0"/>
          <w:pgNumType w:fmt="numberInDash"/>
          <w:cols w:space="720"/>
          <w:docGrid w:type="lines" w:linePitch="312"/>
        </w:sectPr>
      </w:pPr>
    </w:p>
    <w:p w:rsidR="00102C85" w:rsidRDefault="00102C85">
      <w:pPr>
        <w:jc w:val="left"/>
        <w:rPr>
          <w:rFonts w:ascii="黑体" w:eastAsia="黑体" w:hAnsi="黑体" w:cs="黑体"/>
          <w:sz w:val="32"/>
          <w:szCs w:val="32"/>
        </w:rPr>
      </w:pPr>
    </w:p>
    <w:p w:rsidR="00102C85" w:rsidRDefault="00102C85">
      <w:pPr>
        <w:jc w:val="center"/>
        <w:rPr>
          <w:rFonts w:ascii="黑体" w:eastAsia="黑体" w:hAnsi="黑体" w:cs="黑体"/>
          <w:sz w:val="48"/>
          <w:szCs w:val="48"/>
        </w:rPr>
      </w:pPr>
    </w:p>
    <w:p w:rsidR="00102C85" w:rsidRDefault="00102C85">
      <w:pPr>
        <w:jc w:val="center"/>
        <w:rPr>
          <w:rFonts w:ascii="黑体" w:eastAsia="黑体" w:hAnsi="黑体" w:cs="黑体"/>
          <w:sz w:val="48"/>
          <w:szCs w:val="48"/>
        </w:rPr>
      </w:pPr>
    </w:p>
    <w:p w:rsidR="00102C85" w:rsidRDefault="00102C85">
      <w:pPr>
        <w:jc w:val="center"/>
        <w:rPr>
          <w:rFonts w:ascii="黑体" w:eastAsia="黑体" w:hAnsi="黑体" w:cs="黑体"/>
          <w:sz w:val="48"/>
          <w:szCs w:val="48"/>
        </w:rPr>
      </w:pPr>
    </w:p>
    <w:p w:rsidR="00102C85" w:rsidRDefault="00102C85">
      <w:pPr>
        <w:jc w:val="center"/>
        <w:rPr>
          <w:rFonts w:ascii="黑体" w:eastAsia="黑体" w:hAnsi="黑体" w:cs="黑体"/>
          <w:sz w:val="48"/>
          <w:szCs w:val="48"/>
        </w:rPr>
      </w:pPr>
    </w:p>
    <w:p w:rsidR="00102C85" w:rsidRDefault="00102C85">
      <w:pPr>
        <w:jc w:val="center"/>
        <w:rPr>
          <w:rFonts w:ascii="黑体" w:eastAsia="黑体" w:hAnsi="黑体" w:cs="黑体"/>
          <w:sz w:val="48"/>
          <w:szCs w:val="48"/>
        </w:rPr>
      </w:pPr>
    </w:p>
    <w:p w:rsidR="00102C85" w:rsidRDefault="00102C85">
      <w:pPr>
        <w:jc w:val="center"/>
        <w:rPr>
          <w:rFonts w:ascii="黑体" w:eastAsia="黑体" w:hAnsi="黑体" w:cs="黑体"/>
          <w:sz w:val="48"/>
          <w:szCs w:val="48"/>
        </w:rPr>
      </w:pPr>
    </w:p>
    <w:p w:rsidR="00102C85" w:rsidRDefault="00102C85">
      <w:pPr>
        <w:jc w:val="center"/>
        <w:rPr>
          <w:rFonts w:ascii="黑体" w:eastAsia="黑体" w:hAnsi="黑体" w:cs="黑体"/>
          <w:sz w:val="48"/>
          <w:szCs w:val="48"/>
        </w:rPr>
      </w:pPr>
    </w:p>
    <w:p w:rsidR="00102C85" w:rsidRDefault="002D713A">
      <w:pPr>
        <w:jc w:val="center"/>
        <w:rPr>
          <w:rFonts w:ascii="黑体" w:eastAsia="黑体" w:hAnsi="黑体" w:cs="黑体"/>
          <w:sz w:val="48"/>
          <w:szCs w:val="48"/>
        </w:rPr>
      </w:pPr>
      <w:r>
        <w:rPr>
          <w:rFonts w:ascii="黑体" w:eastAsia="黑体" w:hAnsi="黑体" w:cs="黑体" w:hint="eastAsia"/>
          <w:sz w:val="48"/>
          <w:szCs w:val="48"/>
        </w:rPr>
        <w:t>第三部分</w:t>
      </w:r>
    </w:p>
    <w:p w:rsidR="00102C85" w:rsidRDefault="002D713A">
      <w:pPr>
        <w:widowControl/>
        <w:jc w:val="center"/>
        <w:rPr>
          <w:rFonts w:ascii="黑体" w:eastAsia="黑体" w:hAnsi="黑体" w:cs="黑体"/>
          <w:sz w:val="48"/>
          <w:szCs w:val="48"/>
        </w:rPr>
      </w:pPr>
      <w:r>
        <w:rPr>
          <w:rFonts w:ascii="黑体" w:eastAsia="黑体" w:hAnsi="黑体" w:cs="黑体"/>
          <w:sz w:val="48"/>
          <w:szCs w:val="48"/>
        </w:rPr>
        <w:t>201</w:t>
      </w:r>
      <w:r>
        <w:rPr>
          <w:rFonts w:ascii="黑体" w:eastAsia="黑体" w:hAnsi="黑体" w:cs="黑体" w:hint="eastAsia"/>
          <w:sz w:val="48"/>
          <w:szCs w:val="48"/>
        </w:rPr>
        <w:t>8</w:t>
      </w:r>
      <w:r>
        <w:rPr>
          <w:rFonts w:ascii="黑体" w:eastAsia="黑体" w:hAnsi="黑体" w:cs="黑体" w:hint="eastAsia"/>
          <w:sz w:val="48"/>
          <w:szCs w:val="48"/>
        </w:rPr>
        <w:t>年度部门决算情况说明</w:t>
      </w:r>
    </w:p>
    <w:p w:rsidR="00102C85" w:rsidRDefault="00102C85">
      <w:pPr>
        <w:widowControl/>
        <w:jc w:val="center"/>
        <w:rPr>
          <w:rFonts w:ascii="黑体" w:eastAsia="黑体" w:hAnsi="黑体" w:cs="黑体"/>
          <w:sz w:val="48"/>
          <w:szCs w:val="48"/>
        </w:rPr>
      </w:pPr>
    </w:p>
    <w:p w:rsidR="00102C85" w:rsidRDefault="00102C85">
      <w:pPr>
        <w:widowControl/>
        <w:jc w:val="center"/>
        <w:rPr>
          <w:rFonts w:ascii="黑体" w:eastAsia="黑体" w:hAnsi="黑体" w:cs="黑体"/>
          <w:sz w:val="48"/>
          <w:szCs w:val="48"/>
        </w:rPr>
      </w:pPr>
    </w:p>
    <w:p w:rsidR="00102C85" w:rsidRDefault="00102C85">
      <w:pPr>
        <w:widowControl/>
        <w:jc w:val="center"/>
        <w:rPr>
          <w:rFonts w:ascii="黑体" w:eastAsia="黑体" w:hAnsi="黑体" w:cs="黑体"/>
          <w:sz w:val="48"/>
          <w:szCs w:val="48"/>
        </w:rPr>
      </w:pPr>
    </w:p>
    <w:p w:rsidR="00102C85" w:rsidRDefault="00102C85">
      <w:pPr>
        <w:widowControl/>
        <w:jc w:val="center"/>
        <w:rPr>
          <w:rFonts w:ascii="黑体" w:eastAsia="黑体" w:hAnsi="黑体" w:cs="黑体"/>
          <w:sz w:val="48"/>
          <w:szCs w:val="48"/>
        </w:rPr>
      </w:pPr>
    </w:p>
    <w:p w:rsidR="00102C85" w:rsidRDefault="00102C85">
      <w:pPr>
        <w:widowControl/>
        <w:jc w:val="center"/>
        <w:rPr>
          <w:rFonts w:ascii="黑体" w:eastAsia="黑体" w:hAnsi="黑体" w:cs="黑体"/>
          <w:sz w:val="48"/>
          <w:szCs w:val="48"/>
        </w:rPr>
      </w:pPr>
    </w:p>
    <w:p w:rsidR="00102C85" w:rsidRDefault="00102C85">
      <w:pPr>
        <w:widowControl/>
        <w:jc w:val="center"/>
        <w:rPr>
          <w:rFonts w:ascii="黑体" w:eastAsia="黑体" w:hAnsi="黑体" w:cs="黑体"/>
          <w:sz w:val="48"/>
          <w:szCs w:val="48"/>
        </w:rPr>
      </w:pPr>
    </w:p>
    <w:p w:rsidR="00102C85" w:rsidRDefault="00102C85">
      <w:pPr>
        <w:widowControl/>
        <w:jc w:val="center"/>
        <w:rPr>
          <w:rFonts w:ascii="黑体" w:eastAsia="黑体" w:hAnsi="黑体" w:cs="黑体"/>
          <w:sz w:val="48"/>
          <w:szCs w:val="48"/>
        </w:rPr>
      </w:pPr>
    </w:p>
    <w:p w:rsidR="00102C85" w:rsidRDefault="00102C85">
      <w:pPr>
        <w:widowControl/>
        <w:jc w:val="center"/>
        <w:rPr>
          <w:rFonts w:ascii="黑体" w:eastAsia="黑体" w:hAnsi="黑体" w:cs="黑体"/>
          <w:sz w:val="48"/>
          <w:szCs w:val="48"/>
        </w:rPr>
      </w:pPr>
    </w:p>
    <w:p w:rsidR="00102C85" w:rsidRDefault="00102C85">
      <w:pPr>
        <w:widowControl/>
        <w:jc w:val="center"/>
        <w:rPr>
          <w:rFonts w:ascii="黑体" w:eastAsia="黑体" w:hAnsi="黑体" w:cs="黑体"/>
          <w:sz w:val="48"/>
          <w:szCs w:val="48"/>
        </w:rPr>
      </w:pPr>
    </w:p>
    <w:p w:rsidR="00102C85" w:rsidRDefault="00102C85">
      <w:pPr>
        <w:widowControl/>
        <w:jc w:val="center"/>
        <w:rPr>
          <w:rFonts w:ascii="黑体" w:eastAsia="黑体" w:hAnsi="黑体" w:cs="黑体"/>
          <w:sz w:val="48"/>
          <w:szCs w:val="48"/>
        </w:rPr>
      </w:pPr>
    </w:p>
    <w:p w:rsidR="00102C85" w:rsidRDefault="00102C85">
      <w:pPr>
        <w:widowControl/>
        <w:jc w:val="center"/>
        <w:rPr>
          <w:rFonts w:ascii="黑体" w:eastAsia="黑体" w:hAnsi="黑体" w:cs="黑体"/>
          <w:sz w:val="48"/>
          <w:szCs w:val="48"/>
        </w:rPr>
      </w:pPr>
    </w:p>
    <w:p w:rsidR="00102C85" w:rsidRDefault="00102C85">
      <w:pPr>
        <w:widowControl/>
        <w:jc w:val="center"/>
        <w:rPr>
          <w:rFonts w:ascii="黑体" w:eastAsia="黑体" w:hAnsi="黑体" w:cs="黑体"/>
          <w:sz w:val="48"/>
          <w:szCs w:val="48"/>
        </w:rPr>
      </w:pPr>
    </w:p>
    <w:p w:rsidR="00102C85" w:rsidRDefault="00102C85">
      <w:pPr>
        <w:widowControl/>
        <w:jc w:val="center"/>
        <w:rPr>
          <w:rFonts w:ascii="黑体" w:eastAsia="黑体" w:hAnsi="黑体" w:cs="黑体"/>
          <w:sz w:val="48"/>
          <w:szCs w:val="48"/>
        </w:rPr>
      </w:pPr>
    </w:p>
    <w:p w:rsidR="00102C85" w:rsidRDefault="002D713A">
      <w:pPr>
        <w:autoSpaceDE w:val="0"/>
        <w:autoSpaceDN w:val="0"/>
        <w:adjustRightInd w:val="0"/>
        <w:ind w:firstLine="640"/>
        <w:jc w:val="left"/>
        <w:rPr>
          <w:rFonts w:ascii="黑体" w:eastAsia="黑体" w:cs="仿宋"/>
          <w:color w:val="000000"/>
          <w:sz w:val="32"/>
          <w:szCs w:val="32"/>
        </w:rPr>
      </w:pPr>
      <w:r>
        <w:rPr>
          <w:rFonts w:ascii="黑体" w:eastAsia="黑体" w:hAnsi="宋体" w:cs="黑体" w:hint="eastAsia"/>
          <w:color w:val="000000"/>
          <w:sz w:val="32"/>
          <w:szCs w:val="32"/>
        </w:rPr>
        <w:t>一、收入支出决算总体情况说明</w:t>
      </w:r>
    </w:p>
    <w:p w:rsidR="00102C85" w:rsidRDefault="002D713A">
      <w:pPr>
        <w:autoSpaceDE w:val="0"/>
        <w:autoSpaceDN w:val="0"/>
        <w:adjustRightInd w:val="0"/>
        <w:ind w:firstLineChars="200" w:firstLine="640"/>
        <w:jc w:val="left"/>
        <w:rPr>
          <w:rFonts w:ascii="仿宋_GB2312" w:eastAsia="仿宋_GB2312" w:cs="仿宋"/>
          <w:color w:val="000000"/>
          <w:sz w:val="32"/>
          <w:szCs w:val="32"/>
        </w:rPr>
      </w:pPr>
      <w:r>
        <w:rPr>
          <w:rFonts w:ascii="仿宋_GB2312" w:eastAsia="仿宋_GB2312" w:hAnsi="宋体" w:cs="仿宋" w:hint="eastAsia"/>
          <w:color w:val="000000"/>
          <w:sz w:val="32"/>
          <w:szCs w:val="32"/>
        </w:rPr>
        <w:t>2018</w:t>
      </w:r>
      <w:r>
        <w:rPr>
          <w:rFonts w:ascii="仿宋_GB2312" w:eastAsia="仿宋_GB2312" w:hAnsi="宋体" w:cs="仿宋" w:hint="eastAsia"/>
          <w:color w:val="000000"/>
          <w:sz w:val="32"/>
          <w:szCs w:val="32"/>
        </w:rPr>
        <w:t>年度收入、支出总计均为</w:t>
      </w:r>
      <w:r>
        <w:rPr>
          <w:rFonts w:ascii="仿宋_GB2312" w:eastAsia="仿宋_GB2312" w:hAnsi="宋体" w:cs="仿宋" w:hint="eastAsia"/>
          <w:color w:val="000000"/>
          <w:sz w:val="32"/>
          <w:szCs w:val="32"/>
        </w:rPr>
        <w:t>2417.95</w:t>
      </w:r>
      <w:r>
        <w:rPr>
          <w:rFonts w:ascii="仿宋_GB2312" w:eastAsia="仿宋_GB2312" w:hAnsi="宋体" w:cs="仿宋" w:hint="eastAsia"/>
          <w:color w:val="000000"/>
          <w:sz w:val="32"/>
          <w:szCs w:val="32"/>
        </w:rPr>
        <w:t>万元。与</w:t>
      </w:r>
      <w:r>
        <w:rPr>
          <w:rFonts w:ascii="仿宋_GB2312" w:eastAsia="仿宋_GB2312" w:hAnsi="宋体" w:cs="仿宋" w:hint="eastAsia"/>
          <w:color w:val="000000"/>
          <w:sz w:val="32"/>
          <w:szCs w:val="32"/>
        </w:rPr>
        <w:t>2017</w:t>
      </w:r>
      <w:r>
        <w:rPr>
          <w:rFonts w:ascii="仿宋_GB2312" w:eastAsia="仿宋_GB2312" w:hAnsi="宋体" w:cs="仿宋" w:hint="eastAsia"/>
          <w:color w:val="000000"/>
          <w:sz w:val="32"/>
          <w:szCs w:val="32"/>
        </w:rPr>
        <w:t>年相比收入、支出总计各增加了</w:t>
      </w:r>
      <w:r>
        <w:rPr>
          <w:rFonts w:ascii="仿宋_GB2312" w:eastAsia="仿宋_GB2312" w:hAnsi="宋体" w:cs="仿宋" w:hint="eastAsia"/>
          <w:color w:val="000000"/>
          <w:sz w:val="32"/>
          <w:szCs w:val="32"/>
        </w:rPr>
        <w:t>46.94</w:t>
      </w:r>
      <w:r>
        <w:rPr>
          <w:rFonts w:ascii="仿宋_GB2312" w:eastAsia="仿宋_GB2312" w:hAnsi="宋体" w:cs="仿宋" w:hint="eastAsia"/>
          <w:color w:val="000000"/>
          <w:sz w:val="32"/>
          <w:szCs w:val="32"/>
        </w:rPr>
        <w:t>万元，增长</w:t>
      </w:r>
      <w:r>
        <w:rPr>
          <w:rFonts w:ascii="仿宋_GB2312" w:eastAsia="仿宋_GB2312" w:hAnsi="宋体" w:cs="仿宋" w:hint="eastAsia"/>
          <w:color w:val="000000"/>
          <w:sz w:val="32"/>
          <w:szCs w:val="32"/>
        </w:rPr>
        <w:t>1.98%</w:t>
      </w:r>
      <w:r>
        <w:rPr>
          <w:rFonts w:ascii="仿宋_GB2312" w:eastAsia="仿宋_GB2312" w:hAnsi="宋体" w:cs="仿宋" w:hint="eastAsia"/>
          <w:color w:val="000000"/>
          <w:sz w:val="32"/>
          <w:szCs w:val="32"/>
        </w:rPr>
        <w:t>。主要原因是</w:t>
      </w:r>
      <w:r>
        <w:rPr>
          <w:rFonts w:ascii="仿宋_GB2312" w:eastAsia="仿宋_GB2312" w:hAnsi="宋体" w:cs="仿宋" w:hint="eastAsia"/>
          <w:color w:val="000000"/>
          <w:sz w:val="32"/>
          <w:szCs w:val="32"/>
        </w:rPr>
        <w:t>1</w:t>
      </w:r>
      <w:r>
        <w:rPr>
          <w:rFonts w:ascii="仿宋_GB2312" w:eastAsia="仿宋_GB2312" w:hAnsi="宋体" w:cs="仿宋" w:hint="eastAsia"/>
          <w:color w:val="000000"/>
          <w:sz w:val="32"/>
          <w:szCs w:val="32"/>
        </w:rPr>
        <w:t>、为了保证全乡范围内社会稳定，人民生活幸福美满，政府委托有关单位招聘巡防队员</w:t>
      </w:r>
      <w:r>
        <w:rPr>
          <w:rFonts w:ascii="仿宋_GB2312" w:eastAsia="仿宋_GB2312" w:hAnsi="宋体" w:cs="仿宋" w:hint="eastAsia"/>
          <w:color w:val="000000"/>
          <w:sz w:val="32"/>
          <w:szCs w:val="32"/>
        </w:rPr>
        <w:t>20</w:t>
      </w:r>
      <w:r>
        <w:rPr>
          <w:rFonts w:ascii="仿宋_GB2312" w:eastAsia="仿宋_GB2312" w:hAnsi="宋体" w:cs="仿宋" w:hint="eastAsia"/>
          <w:color w:val="000000"/>
          <w:sz w:val="32"/>
          <w:szCs w:val="32"/>
        </w:rPr>
        <w:t>名在全乡境内昼夜巡逻，增加了政府支出。</w:t>
      </w:r>
      <w:r>
        <w:rPr>
          <w:rFonts w:ascii="仿宋_GB2312" w:eastAsia="仿宋_GB2312" w:hAnsi="宋体" w:cs="仿宋" w:hint="eastAsia"/>
          <w:color w:val="000000"/>
          <w:sz w:val="32"/>
          <w:szCs w:val="32"/>
        </w:rPr>
        <w:t>2</w:t>
      </w:r>
      <w:r>
        <w:rPr>
          <w:rFonts w:ascii="仿宋_GB2312" w:eastAsia="仿宋_GB2312" w:hAnsi="宋体" w:cs="仿宋" w:hint="eastAsia"/>
          <w:color w:val="000000"/>
          <w:sz w:val="32"/>
          <w:szCs w:val="32"/>
        </w:rPr>
        <w:t>、新乡市平原路东延道路经过我乡的十八里村、闫屯村、袁庄村、兽医庄村，道路修建的征地及拆迁工作增加了政府经费支出。</w:t>
      </w:r>
    </w:p>
    <w:p w:rsidR="00102C85" w:rsidRDefault="002D713A">
      <w:pPr>
        <w:autoSpaceDE w:val="0"/>
        <w:autoSpaceDN w:val="0"/>
        <w:adjustRightInd w:val="0"/>
        <w:ind w:firstLine="640"/>
        <w:jc w:val="left"/>
        <w:rPr>
          <w:rFonts w:ascii="黑体" w:eastAsia="黑体" w:cs="仿宋"/>
          <w:color w:val="000000"/>
          <w:sz w:val="32"/>
          <w:szCs w:val="32"/>
        </w:rPr>
      </w:pPr>
      <w:r>
        <w:rPr>
          <w:rFonts w:ascii="黑体" w:eastAsia="黑体" w:hAnsi="宋体" w:cs="黑体" w:hint="eastAsia"/>
          <w:color w:val="000000"/>
          <w:sz w:val="32"/>
          <w:szCs w:val="32"/>
        </w:rPr>
        <w:t>二、收入决算情况说明</w:t>
      </w:r>
    </w:p>
    <w:p w:rsidR="00102C85" w:rsidRDefault="002D713A">
      <w:pPr>
        <w:autoSpaceDE w:val="0"/>
        <w:autoSpaceDN w:val="0"/>
        <w:adjustRightInd w:val="0"/>
        <w:ind w:firstLine="640"/>
        <w:rPr>
          <w:rFonts w:ascii="仿宋_GB2312" w:eastAsia="仿宋_GB2312" w:cs="仿宋"/>
          <w:color w:val="000000"/>
          <w:sz w:val="32"/>
          <w:szCs w:val="32"/>
        </w:rPr>
      </w:pPr>
      <w:r>
        <w:rPr>
          <w:rFonts w:ascii="仿宋_GB2312" w:eastAsia="仿宋_GB2312" w:hAnsi="宋体" w:cs="仿宋" w:hint="eastAsia"/>
          <w:color w:val="000000"/>
          <w:sz w:val="32"/>
          <w:szCs w:val="32"/>
        </w:rPr>
        <w:t>2018</w:t>
      </w:r>
      <w:r>
        <w:rPr>
          <w:rFonts w:ascii="仿宋_GB2312" w:eastAsia="仿宋_GB2312" w:hAnsi="宋体" w:cs="仿宋" w:hint="eastAsia"/>
          <w:color w:val="000000"/>
          <w:sz w:val="32"/>
          <w:szCs w:val="32"/>
        </w:rPr>
        <w:t>年度收入合计</w:t>
      </w:r>
      <w:r>
        <w:rPr>
          <w:rFonts w:ascii="仿宋_GB2312" w:eastAsia="仿宋_GB2312" w:hAnsi="宋体" w:cs="仿宋" w:hint="eastAsia"/>
          <w:color w:val="000000"/>
          <w:sz w:val="32"/>
          <w:szCs w:val="32"/>
        </w:rPr>
        <w:t>2417.95</w:t>
      </w:r>
      <w:r>
        <w:rPr>
          <w:rFonts w:ascii="仿宋_GB2312" w:eastAsia="仿宋_GB2312" w:hAnsi="宋体" w:cs="仿宋" w:hint="eastAsia"/>
          <w:color w:val="000000"/>
          <w:sz w:val="32"/>
          <w:szCs w:val="32"/>
        </w:rPr>
        <w:t>万元，其中：财政拨款收入</w:t>
      </w:r>
      <w:r>
        <w:rPr>
          <w:rFonts w:ascii="仿宋_GB2312" w:eastAsia="仿宋_GB2312" w:hAnsi="宋体" w:cs="仿宋" w:hint="eastAsia"/>
          <w:color w:val="000000"/>
          <w:sz w:val="32"/>
          <w:szCs w:val="32"/>
        </w:rPr>
        <w:t>2417.95</w:t>
      </w:r>
      <w:r>
        <w:rPr>
          <w:rFonts w:ascii="仿宋_GB2312" w:eastAsia="仿宋_GB2312" w:hAnsi="宋体" w:cs="仿宋" w:hint="eastAsia"/>
          <w:color w:val="000000"/>
          <w:sz w:val="32"/>
          <w:szCs w:val="32"/>
        </w:rPr>
        <w:t>万元，占</w:t>
      </w:r>
      <w:r>
        <w:rPr>
          <w:rFonts w:ascii="仿宋_GB2312" w:eastAsia="仿宋_GB2312" w:hAnsi="宋体" w:cs="仿宋" w:hint="eastAsia"/>
          <w:color w:val="000000"/>
          <w:sz w:val="32"/>
          <w:szCs w:val="32"/>
        </w:rPr>
        <w:t>100%</w:t>
      </w:r>
      <w:r>
        <w:rPr>
          <w:rFonts w:ascii="仿宋_GB2312" w:eastAsia="仿宋_GB2312" w:hAnsi="宋体" w:cs="仿宋" w:hint="eastAsia"/>
          <w:color w:val="000000"/>
          <w:sz w:val="32"/>
          <w:szCs w:val="32"/>
        </w:rPr>
        <w:t>；上级补助收入</w:t>
      </w:r>
      <w:r>
        <w:rPr>
          <w:rFonts w:ascii="仿宋_GB2312" w:eastAsia="仿宋_GB2312" w:cs="仿宋" w:hint="eastAsia"/>
          <w:color w:val="000000"/>
          <w:sz w:val="32"/>
          <w:szCs w:val="32"/>
        </w:rPr>
        <w:t>0</w:t>
      </w:r>
      <w:r>
        <w:rPr>
          <w:rFonts w:ascii="仿宋_GB2312" w:eastAsia="仿宋_GB2312" w:hAnsi="宋体" w:cs="仿宋" w:hint="eastAsia"/>
          <w:color w:val="000000"/>
          <w:sz w:val="32"/>
          <w:szCs w:val="32"/>
        </w:rPr>
        <w:t>万元，占</w:t>
      </w:r>
      <w:r>
        <w:rPr>
          <w:rFonts w:ascii="仿宋_GB2312" w:eastAsia="仿宋_GB2312" w:hAnsi="宋体" w:cs="仿宋" w:hint="eastAsia"/>
          <w:color w:val="000000"/>
          <w:sz w:val="32"/>
          <w:szCs w:val="32"/>
        </w:rPr>
        <w:t>0%</w:t>
      </w:r>
      <w:r>
        <w:rPr>
          <w:rFonts w:ascii="仿宋_GB2312" w:eastAsia="仿宋_GB2312" w:hAnsi="宋体" w:cs="仿宋" w:hint="eastAsia"/>
          <w:color w:val="000000"/>
          <w:sz w:val="32"/>
          <w:szCs w:val="32"/>
        </w:rPr>
        <w:t>；事业收入</w:t>
      </w:r>
      <w:r>
        <w:rPr>
          <w:rFonts w:ascii="仿宋_GB2312" w:eastAsia="仿宋_GB2312" w:cs="仿宋" w:hint="eastAsia"/>
          <w:color w:val="000000"/>
          <w:sz w:val="32"/>
          <w:szCs w:val="32"/>
        </w:rPr>
        <w:t>0</w:t>
      </w:r>
      <w:r>
        <w:rPr>
          <w:rFonts w:ascii="仿宋_GB2312" w:eastAsia="仿宋_GB2312" w:hAnsi="宋体" w:cs="仿宋" w:hint="eastAsia"/>
          <w:color w:val="000000"/>
          <w:sz w:val="32"/>
          <w:szCs w:val="32"/>
        </w:rPr>
        <w:t>万元，占</w:t>
      </w:r>
      <w:r>
        <w:rPr>
          <w:rFonts w:ascii="仿宋_GB2312" w:eastAsia="仿宋_GB2312" w:hAnsi="宋体" w:cs="仿宋" w:hint="eastAsia"/>
          <w:color w:val="000000"/>
          <w:sz w:val="32"/>
          <w:szCs w:val="32"/>
        </w:rPr>
        <w:t>0%</w:t>
      </w:r>
      <w:r>
        <w:rPr>
          <w:rFonts w:ascii="仿宋_GB2312" w:eastAsia="仿宋_GB2312" w:hAnsi="宋体" w:cs="仿宋" w:hint="eastAsia"/>
          <w:color w:val="000000"/>
          <w:sz w:val="32"/>
          <w:szCs w:val="32"/>
        </w:rPr>
        <w:t>；经营收入</w:t>
      </w:r>
      <w:r>
        <w:rPr>
          <w:rFonts w:ascii="仿宋_GB2312" w:eastAsia="仿宋_GB2312" w:cs="仿宋" w:hint="eastAsia"/>
          <w:color w:val="000000"/>
          <w:sz w:val="32"/>
          <w:szCs w:val="32"/>
        </w:rPr>
        <w:t>0</w:t>
      </w:r>
      <w:r>
        <w:rPr>
          <w:rFonts w:ascii="仿宋_GB2312" w:eastAsia="仿宋_GB2312" w:hAnsi="宋体" w:cs="仿宋" w:hint="eastAsia"/>
          <w:color w:val="000000"/>
          <w:sz w:val="32"/>
          <w:szCs w:val="32"/>
        </w:rPr>
        <w:t>万元，占</w:t>
      </w:r>
      <w:r>
        <w:rPr>
          <w:rFonts w:ascii="仿宋_GB2312" w:eastAsia="仿宋_GB2312" w:hAnsi="宋体" w:cs="仿宋" w:hint="eastAsia"/>
          <w:color w:val="000000"/>
          <w:sz w:val="32"/>
          <w:szCs w:val="32"/>
        </w:rPr>
        <w:t>0%</w:t>
      </w:r>
      <w:r>
        <w:rPr>
          <w:rFonts w:ascii="仿宋_GB2312" w:eastAsia="仿宋_GB2312" w:hAnsi="宋体" w:cs="仿宋" w:hint="eastAsia"/>
          <w:color w:val="000000"/>
          <w:sz w:val="32"/>
          <w:szCs w:val="32"/>
        </w:rPr>
        <w:t>；附属单位上缴收入</w:t>
      </w:r>
      <w:r>
        <w:rPr>
          <w:rFonts w:ascii="仿宋_GB2312" w:eastAsia="仿宋_GB2312" w:cs="仿宋" w:hint="eastAsia"/>
          <w:color w:val="000000"/>
          <w:sz w:val="32"/>
          <w:szCs w:val="32"/>
        </w:rPr>
        <w:t>0</w:t>
      </w:r>
      <w:r>
        <w:rPr>
          <w:rFonts w:ascii="仿宋_GB2312" w:eastAsia="仿宋_GB2312" w:hAnsi="宋体" w:cs="仿宋" w:hint="eastAsia"/>
          <w:color w:val="000000"/>
          <w:sz w:val="32"/>
          <w:szCs w:val="32"/>
        </w:rPr>
        <w:t>万元，占</w:t>
      </w:r>
      <w:r>
        <w:rPr>
          <w:rFonts w:ascii="仿宋_GB2312" w:eastAsia="仿宋_GB2312" w:hAnsi="宋体" w:cs="仿宋" w:hint="eastAsia"/>
          <w:color w:val="000000"/>
          <w:sz w:val="32"/>
          <w:szCs w:val="32"/>
        </w:rPr>
        <w:t>0%</w:t>
      </w:r>
      <w:r>
        <w:rPr>
          <w:rFonts w:ascii="仿宋_GB2312" w:eastAsia="仿宋_GB2312" w:hAnsi="宋体" w:cs="仿宋" w:hint="eastAsia"/>
          <w:color w:val="000000"/>
          <w:sz w:val="32"/>
          <w:szCs w:val="32"/>
        </w:rPr>
        <w:t>；其他收入</w:t>
      </w:r>
      <w:r>
        <w:rPr>
          <w:rFonts w:ascii="仿宋_GB2312" w:eastAsia="仿宋_GB2312" w:cs="仿宋" w:hint="eastAsia"/>
          <w:color w:val="000000"/>
          <w:sz w:val="32"/>
          <w:szCs w:val="32"/>
        </w:rPr>
        <w:t>0</w:t>
      </w:r>
      <w:r>
        <w:rPr>
          <w:rFonts w:ascii="仿宋_GB2312" w:eastAsia="仿宋_GB2312" w:hAnsi="宋体" w:cs="仿宋" w:hint="eastAsia"/>
          <w:color w:val="000000"/>
          <w:sz w:val="32"/>
          <w:szCs w:val="32"/>
        </w:rPr>
        <w:t>万元，占</w:t>
      </w:r>
      <w:r>
        <w:rPr>
          <w:rFonts w:ascii="仿宋_GB2312" w:eastAsia="仿宋_GB2312" w:hAnsi="宋体" w:cs="仿宋" w:hint="eastAsia"/>
          <w:color w:val="000000"/>
          <w:sz w:val="32"/>
          <w:szCs w:val="32"/>
        </w:rPr>
        <w:t>0%</w:t>
      </w:r>
      <w:r>
        <w:rPr>
          <w:rFonts w:ascii="仿宋_GB2312" w:eastAsia="仿宋_GB2312" w:hAnsi="宋体" w:cs="仿宋" w:hint="eastAsia"/>
          <w:color w:val="000000"/>
          <w:sz w:val="32"/>
          <w:szCs w:val="32"/>
        </w:rPr>
        <w:t>。</w:t>
      </w:r>
    </w:p>
    <w:p w:rsidR="00102C85" w:rsidRDefault="002D713A">
      <w:pPr>
        <w:autoSpaceDE w:val="0"/>
        <w:autoSpaceDN w:val="0"/>
        <w:adjustRightInd w:val="0"/>
        <w:ind w:firstLine="640"/>
        <w:jc w:val="left"/>
        <w:rPr>
          <w:rFonts w:ascii="黑体" w:eastAsia="黑体" w:cs="仿宋"/>
          <w:color w:val="000000"/>
          <w:sz w:val="32"/>
          <w:szCs w:val="32"/>
        </w:rPr>
      </w:pPr>
      <w:r>
        <w:rPr>
          <w:rFonts w:ascii="黑体" w:eastAsia="黑体" w:hAnsi="宋体" w:cs="黑体" w:hint="eastAsia"/>
          <w:color w:val="000000"/>
          <w:sz w:val="32"/>
          <w:szCs w:val="32"/>
        </w:rPr>
        <w:t>三、支出决算情况说明</w:t>
      </w:r>
    </w:p>
    <w:p w:rsidR="00102C85" w:rsidRDefault="002D713A">
      <w:pPr>
        <w:autoSpaceDE w:val="0"/>
        <w:autoSpaceDN w:val="0"/>
        <w:adjustRightInd w:val="0"/>
        <w:ind w:firstLine="640"/>
        <w:rPr>
          <w:rFonts w:ascii="仿宋_GB2312" w:eastAsia="仿宋_GB2312" w:cs="仿宋"/>
          <w:color w:val="000000"/>
          <w:sz w:val="32"/>
          <w:szCs w:val="32"/>
        </w:rPr>
      </w:pPr>
      <w:r>
        <w:rPr>
          <w:rFonts w:ascii="仿宋_GB2312" w:eastAsia="仿宋_GB2312" w:hAnsi="宋体" w:cs="仿宋" w:hint="eastAsia"/>
          <w:color w:val="000000"/>
          <w:sz w:val="32"/>
          <w:szCs w:val="32"/>
        </w:rPr>
        <w:t>2018</w:t>
      </w:r>
      <w:r>
        <w:rPr>
          <w:rFonts w:ascii="仿宋_GB2312" w:eastAsia="仿宋_GB2312" w:hAnsi="宋体" w:cs="仿宋" w:hint="eastAsia"/>
          <w:color w:val="000000"/>
          <w:sz w:val="32"/>
          <w:szCs w:val="32"/>
        </w:rPr>
        <w:t>年度支出合计</w:t>
      </w:r>
      <w:r>
        <w:rPr>
          <w:rFonts w:ascii="仿宋_GB2312" w:eastAsia="仿宋_GB2312" w:hAnsi="宋体" w:cs="仿宋" w:hint="eastAsia"/>
          <w:color w:val="000000"/>
          <w:sz w:val="32"/>
          <w:szCs w:val="32"/>
        </w:rPr>
        <w:t>1603.61</w:t>
      </w:r>
      <w:r>
        <w:rPr>
          <w:rFonts w:ascii="仿宋_GB2312" w:eastAsia="仿宋_GB2312" w:hAnsi="宋体" w:cs="仿宋" w:hint="eastAsia"/>
          <w:color w:val="000000"/>
          <w:sz w:val="32"/>
          <w:szCs w:val="32"/>
        </w:rPr>
        <w:t>万元，其中：基本支出</w:t>
      </w:r>
      <w:r>
        <w:rPr>
          <w:rFonts w:ascii="仿宋_GB2312" w:eastAsia="仿宋_GB2312" w:hAnsi="宋体" w:cs="仿宋" w:hint="eastAsia"/>
          <w:color w:val="000000"/>
          <w:sz w:val="32"/>
          <w:szCs w:val="32"/>
        </w:rPr>
        <w:t>918.46</w:t>
      </w:r>
      <w:r>
        <w:rPr>
          <w:rFonts w:ascii="仿宋_GB2312" w:eastAsia="仿宋_GB2312" w:hAnsi="宋体" w:cs="仿宋" w:hint="eastAsia"/>
          <w:color w:val="000000"/>
          <w:sz w:val="32"/>
          <w:szCs w:val="32"/>
        </w:rPr>
        <w:t>万元，占</w:t>
      </w:r>
      <w:r>
        <w:rPr>
          <w:rFonts w:ascii="仿宋_GB2312" w:eastAsia="仿宋_GB2312" w:hAnsi="宋体" w:cs="仿宋" w:hint="eastAsia"/>
          <w:color w:val="000000"/>
          <w:sz w:val="32"/>
          <w:szCs w:val="32"/>
        </w:rPr>
        <w:t>57.27%</w:t>
      </w:r>
      <w:r>
        <w:rPr>
          <w:rFonts w:ascii="仿宋_GB2312" w:eastAsia="仿宋_GB2312" w:hAnsi="宋体" w:cs="仿宋" w:hint="eastAsia"/>
          <w:color w:val="000000"/>
          <w:sz w:val="32"/>
          <w:szCs w:val="32"/>
        </w:rPr>
        <w:t>；项目支出</w:t>
      </w:r>
      <w:r>
        <w:rPr>
          <w:rFonts w:ascii="仿宋_GB2312" w:eastAsia="仿宋_GB2312" w:hAnsi="宋体" w:cs="仿宋" w:hint="eastAsia"/>
          <w:color w:val="000000"/>
          <w:sz w:val="32"/>
          <w:szCs w:val="32"/>
        </w:rPr>
        <w:t>685.15</w:t>
      </w:r>
      <w:r>
        <w:rPr>
          <w:rFonts w:ascii="仿宋_GB2312" w:eastAsia="仿宋_GB2312" w:hAnsi="宋体" w:cs="仿宋" w:hint="eastAsia"/>
          <w:color w:val="000000"/>
          <w:sz w:val="32"/>
          <w:szCs w:val="32"/>
        </w:rPr>
        <w:t>万元，占</w:t>
      </w:r>
      <w:r>
        <w:rPr>
          <w:rFonts w:ascii="仿宋_GB2312" w:eastAsia="仿宋_GB2312" w:hAnsi="宋体" w:cs="仿宋" w:hint="eastAsia"/>
          <w:color w:val="000000"/>
          <w:sz w:val="32"/>
          <w:szCs w:val="32"/>
        </w:rPr>
        <w:t>42.73%</w:t>
      </w:r>
      <w:r>
        <w:rPr>
          <w:rFonts w:ascii="仿宋_GB2312" w:eastAsia="仿宋_GB2312" w:hAnsi="宋体" w:cs="仿宋" w:hint="eastAsia"/>
          <w:color w:val="000000"/>
          <w:sz w:val="32"/>
          <w:szCs w:val="32"/>
        </w:rPr>
        <w:t>；上缴上级支出</w:t>
      </w:r>
      <w:r>
        <w:rPr>
          <w:rFonts w:ascii="仿宋_GB2312" w:eastAsia="仿宋_GB2312" w:cs="仿宋" w:hint="eastAsia"/>
          <w:color w:val="000000"/>
          <w:sz w:val="32"/>
          <w:szCs w:val="32"/>
        </w:rPr>
        <w:t>0</w:t>
      </w:r>
      <w:r>
        <w:rPr>
          <w:rFonts w:ascii="仿宋_GB2312" w:eastAsia="仿宋_GB2312" w:hAnsi="宋体" w:cs="仿宋" w:hint="eastAsia"/>
          <w:color w:val="000000"/>
          <w:sz w:val="32"/>
          <w:szCs w:val="32"/>
        </w:rPr>
        <w:t>万元，占</w:t>
      </w:r>
      <w:r>
        <w:rPr>
          <w:rFonts w:ascii="仿宋_GB2312" w:eastAsia="仿宋_GB2312" w:hAnsi="宋体" w:cs="仿宋" w:hint="eastAsia"/>
          <w:color w:val="000000"/>
          <w:sz w:val="32"/>
          <w:szCs w:val="32"/>
        </w:rPr>
        <w:t>0%</w:t>
      </w:r>
      <w:r>
        <w:rPr>
          <w:rFonts w:ascii="仿宋_GB2312" w:eastAsia="仿宋_GB2312" w:hAnsi="宋体" w:cs="仿宋" w:hint="eastAsia"/>
          <w:color w:val="000000"/>
          <w:sz w:val="32"/>
          <w:szCs w:val="32"/>
        </w:rPr>
        <w:t>；经营支出</w:t>
      </w:r>
      <w:r>
        <w:rPr>
          <w:rFonts w:ascii="仿宋_GB2312" w:eastAsia="仿宋_GB2312" w:cs="仿宋" w:hint="eastAsia"/>
          <w:color w:val="000000"/>
          <w:sz w:val="32"/>
          <w:szCs w:val="32"/>
        </w:rPr>
        <w:t>0</w:t>
      </w:r>
      <w:r>
        <w:rPr>
          <w:rFonts w:ascii="仿宋_GB2312" w:eastAsia="仿宋_GB2312" w:hAnsi="宋体" w:cs="仿宋" w:hint="eastAsia"/>
          <w:color w:val="000000"/>
          <w:sz w:val="32"/>
          <w:szCs w:val="32"/>
        </w:rPr>
        <w:t>万元，占</w:t>
      </w:r>
      <w:r>
        <w:rPr>
          <w:rFonts w:ascii="仿宋_GB2312" w:eastAsia="仿宋_GB2312" w:hAnsi="宋体" w:cs="仿宋" w:hint="eastAsia"/>
          <w:color w:val="000000"/>
          <w:sz w:val="32"/>
          <w:szCs w:val="32"/>
        </w:rPr>
        <w:t>0%</w:t>
      </w:r>
      <w:r>
        <w:rPr>
          <w:rFonts w:ascii="仿宋_GB2312" w:eastAsia="仿宋_GB2312" w:hAnsi="宋体" w:cs="仿宋" w:hint="eastAsia"/>
          <w:color w:val="000000"/>
          <w:sz w:val="32"/>
          <w:szCs w:val="32"/>
        </w:rPr>
        <w:t>；对附属单位支出</w:t>
      </w:r>
      <w:r>
        <w:rPr>
          <w:rFonts w:ascii="仿宋_GB2312" w:eastAsia="仿宋_GB2312" w:cs="仿宋" w:hint="eastAsia"/>
          <w:color w:val="000000"/>
          <w:sz w:val="32"/>
          <w:szCs w:val="32"/>
        </w:rPr>
        <w:t>0</w:t>
      </w:r>
      <w:r>
        <w:rPr>
          <w:rFonts w:ascii="仿宋_GB2312" w:eastAsia="仿宋_GB2312" w:hAnsi="宋体" w:cs="仿宋" w:hint="eastAsia"/>
          <w:color w:val="000000"/>
          <w:sz w:val="32"/>
          <w:szCs w:val="32"/>
        </w:rPr>
        <w:t>万元，占</w:t>
      </w:r>
      <w:r>
        <w:rPr>
          <w:rFonts w:ascii="仿宋_GB2312" w:eastAsia="仿宋_GB2312" w:hAnsi="宋体" w:cs="仿宋" w:hint="eastAsia"/>
          <w:color w:val="000000"/>
          <w:sz w:val="32"/>
          <w:szCs w:val="32"/>
        </w:rPr>
        <w:t>0%</w:t>
      </w:r>
      <w:r>
        <w:rPr>
          <w:rFonts w:ascii="仿宋_GB2312" w:eastAsia="仿宋_GB2312" w:hAnsi="宋体" w:cs="仿宋" w:hint="eastAsia"/>
          <w:color w:val="000000"/>
          <w:sz w:val="32"/>
          <w:szCs w:val="32"/>
        </w:rPr>
        <w:t>。</w:t>
      </w:r>
    </w:p>
    <w:p w:rsidR="00102C85" w:rsidRDefault="002D713A">
      <w:pPr>
        <w:autoSpaceDE w:val="0"/>
        <w:autoSpaceDN w:val="0"/>
        <w:adjustRightInd w:val="0"/>
        <w:ind w:firstLine="640"/>
        <w:jc w:val="left"/>
        <w:rPr>
          <w:rFonts w:ascii="黑体" w:eastAsia="黑体" w:cs="仿宋"/>
          <w:color w:val="000000"/>
          <w:sz w:val="32"/>
          <w:szCs w:val="32"/>
        </w:rPr>
      </w:pPr>
      <w:r>
        <w:rPr>
          <w:rFonts w:ascii="黑体" w:eastAsia="黑体" w:hAnsi="宋体" w:cs="黑体" w:hint="eastAsia"/>
          <w:color w:val="000000"/>
          <w:sz w:val="32"/>
          <w:szCs w:val="32"/>
        </w:rPr>
        <w:t>四、财政拨款收入支出决算总体情况说明</w:t>
      </w:r>
    </w:p>
    <w:p w:rsidR="00102C85" w:rsidRDefault="002D713A">
      <w:pPr>
        <w:autoSpaceDE w:val="0"/>
        <w:autoSpaceDN w:val="0"/>
        <w:adjustRightInd w:val="0"/>
        <w:ind w:firstLineChars="200" w:firstLine="640"/>
        <w:jc w:val="left"/>
        <w:rPr>
          <w:rFonts w:ascii="仿宋_GB2312" w:eastAsia="仿宋_GB2312" w:cs="仿宋"/>
          <w:color w:val="000000"/>
          <w:sz w:val="32"/>
          <w:szCs w:val="32"/>
        </w:rPr>
      </w:pPr>
      <w:r>
        <w:rPr>
          <w:rFonts w:ascii="仿宋_GB2312" w:eastAsia="仿宋_GB2312" w:hAnsi="宋体" w:cs="仿宋" w:hint="eastAsia"/>
          <w:color w:val="000000"/>
          <w:sz w:val="32"/>
          <w:szCs w:val="32"/>
        </w:rPr>
        <w:t>2018</w:t>
      </w:r>
      <w:r>
        <w:rPr>
          <w:rFonts w:ascii="仿宋_GB2312" w:eastAsia="仿宋_GB2312" w:hAnsi="宋体" w:cs="仿宋" w:hint="eastAsia"/>
          <w:color w:val="000000"/>
          <w:sz w:val="32"/>
          <w:szCs w:val="32"/>
        </w:rPr>
        <w:t>年度收</w:t>
      </w:r>
      <w:r>
        <w:rPr>
          <w:rFonts w:ascii="仿宋_GB2312" w:eastAsia="仿宋_GB2312" w:hAnsi="宋体" w:cs="仿宋" w:hint="eastAsia"/>
          <w:color w:val="000000"/>
          <w:sz w:val="32"/>
          <w:szCs w:val="32"/>
        </w:rPr>
        <w:t>入、支出总计均为</w:t>
      </w:r>
      <w:r>
        <w:rPr>
          <w:rFonts w:ascii="仿宋_GB2312" w:eastAsia="仿宋_GB2312" w:hAnsi="宋体" w:cs="仿宋" w:hint="eastAsia"/>
          <w:color w:val="000000"/>
          <w:sz w:val="32"/>
          <w:szCs w:val="32"/>
        </w:rPr>
        <w:t>2417.95</w:t>
      </w:r>
      <w:r>
        <w:rPr>
          <w:rFonts w:ascii="仿宋_GB2312" w:eastAsia="仿宋_GB2312" w:hAnsi="宋体" w:cs="仿宋" w:hint="eastAsia"/>
          <w:color w:val="000000"/>
          <w:sz w:val="32"/>
          <w:szCs w:val="32"/>
        </w:rPr>
        <w:t>万元。与</w:t>
      </w:r>
      <w:r>
        <w:rPr>
          <w:rFonts w:ascii="仿宋_GB2312" w:eastAsia="仿宋_GB2312" w:hAnsi="宋体" w:cs="仿宋" w:hint="eastAsia"/>
          <w:color w:val="000000"/>
          <w:sz w:val="32"/>
          <w:szCs w:val="32"/>
        </w:rPr>
        <w:t>2017</w:t>
      </w:r>
      <w:r>
        <w:rPr>
          <w:rFonts w:ascii="仿宋_GB2312" w:eastAsia="仿宋_GB2312" w:hAnsi="宋体" w:cs="仿宋" w:hint="eastAsia"/>
          <w:color w:val="000000"/>
          <w:sz w:val="32"/>
          <w:szCs w:val="32"/>
        </w:rPr>
        <w:t>年相比收入、支出总计各增加了</w:t>
      </w:r>
      <w:r>
        <w:rPr>
          <w:rFonts w:ascii="仿宋_GB2312" w:eastAsia="仿宋_GB2312" w:hAnsi="宋体" w:cs="仿宋" w:hint="eastAsia"/>
          <w:color w:val="000000"/>
          <w:sz w:val="32"/>
          <w:szCs w:val="32"/>
        </w:rPr>
        <w:t>46.94</w:t>
      </w:r>
      <w:r>
        <w:rPr>
          <w:rFonts w:ascii="仿宋_GB2312" w:eastAsia="仿宋_GB2312" w:hAnsi="宋体" w:cs="仿宋" w:hint="eastAsia"/>
          <w:color w:val="000000"/>
          <w:sz w:val="32"/>
          <w:szCs w:val="32"/>
        </w:rPr>
        <w:t>万元，增长</w:t>
      </w:r>
      <w:r>
        <w:rPr>
          <w:rFonts w:ascii="仿宋_GB2312" w:eastAsia="仿宋_GB2312" w:hAnsi="宋体" w:cs="仿宋" w:hint="eastAsia"/>
          <w:color w:val="000000"/>
          <w:sz w:val="32"/>
          <w:szCs w:val="32"/>
        </w:rPr>
        <w:t>1.98%</w:t>
      </w:r>
      <w:r>
        <w:rPr>
          <w:rFonts w:ascii="仿宋_GB2312" w:eastAsia="仿宋_GB2312" w:hAnsi="宋体" w:cs="仿宋" w:hint="eastAsia"/>
          <w:color w:val="000000"/>
          <w:sz w:val="32"/>
          <w:szCs w:val="32"/>
        </w:rPr>
        <w:t>。主要原因</w:t>
      </w:r>
      <w:r>
        <w:rPr>
          <w:rFonts w:ascii="仿宋_GB2312" w:eastAsia="仿宋_GB2312" w:hAnsi="宋体" w:cs="仿宋" w:hint="eastAsia"/>
          <w:color w:val="000000"/>
          <w:sz w:val="32"/>
          <w:szCs w:val="32"/>
        </w:rPr>
        <w:lastRenderedPageBreak/>
        <w:t>是</w:t>
      </w:r>
      <w:r>
        <w:rPr>
          <w:rFonts w:ascii="仿宋_GB2312" w:eastAsia="仿宋_GB2312" w:hAnsi="宋体" w:cs="仿宋" w:hint="eastAsia"/>
          <w:color w:val="000000"/>
          <w:sz w:val="32"/>
          <w:szCs w:val="32"/>
        </w:rPr>
        <w:t>1</w:t>
      </w:r>
      <w:r>
        <w:rPr>
          <w:rFonts w:ascii="仿宋_GB2312" w:eastAsia="仿宋_GB2312" w:hAnsi="宋体" w:cs="仿宋" w:hint="eastAsia"/>
          <w:color w:val="000000"/>
          <w:sz w:val="32"/>
          <w:szCs w:val="32"/>
        </w:rPr>
        <w:t>、为了保证全乡范围内社会稳定，人民生活幸福美满，政府委托有关单位招聘巡防队员</w:t>
      </w:r>
      <w:r>
        <w:rPr>
          <w:rFonts w:ascii="仿宋_GB2312" w:eastAsia="仿宋_GB2312" w:hAnsi="宋体" w:cs="仿宋" w:hint="eastAsia"/>
          <w:color w:val="000000"/>
          <w:sz w:val="32"/>
          <w:szCs w:val="32"/>
        </w:rPr>
        <w:t>20</w:t>
      </w:r>
      <w:r>
        <w:rPr>
          <w:rFonts w:ascii="仿宋_GB2312" w:eastAsia="仿宋_GB2312" w:hAnsi="宋体" w:cs="仿宋" w:hint="eastAsia"/>
          <w:color w:val="000000"/>
          <w:sz w:val="32"/>
          <w:szCs w:val="32"/>
        </w:rPr>
        <w:t>名在全乡境内昼夜巡逻，增加了政府支出。</w:t>
      </w:r>
      <w:r>
        <w:rPr>
          <w:rFonts w:ascii="仿宋_GB2312" w:eastAsia="仿宋_GB2312" w:hAnsi="宋体" w:cs="仿宋" w:hint="eastAsia"/>
          <w:color w:val="000000"/>
          <w:sz w:val="32"/>
          <w:szCs w:val="32"/>
        </w:rPr>
        <w:t>2</w:t>
      </w:r>
      <w:r>
        <w:rPr>
          <w:rFonts w:ascii="仿宋_GB2312" w:eastAsia="仿宋_GB2312" w:hAnsi="宋体" w:cs="仿宋" w:hint="eastAsia"/>
          <w:color w:val="000000"/>
          <w:sz w:val="32"/>
          <w:szCs w:val="32"/>
        </w:rPr>
        <w:t>、新乡市平原路东延道路经过我乡的十八里村、闫屯村、袁庄村、兽医庄村，道路修建的征地及拆迁工作增加了政府经费支出。</w:t>
      </w:r>
    </w:p>
    <w:p w:rsidR="00102C85" w:rsidRDefault="00102C85">
      <w:pPr>
        <w:autoSpaceDE w:val="0"/>
        <w:autoSpaceDN w:val="0"/>
        <w:adjustRightInd w:val="0"/>
        <w:jc w:val="left"/>
        <w:rPr>
          <w:rFonts w:ascii="宋体" w:cs="仿宋"/>
          <w:color w:val="000000"/>
          <w:sz w:val="32"/>
          <w:szCs w:val="32"/>
        </w:rPr>
      </w:pPr>
    </w:p>
    <w:p w:rsidR="00102C85" w:rsidRDefault="002D713A">
      <w:pPr>
        <w:autoSpaceDE w:val="0"/>
        <w:autoSpaceDN w:val="0"/>
        <w:adjustRightInd w:val="0"/>
        <w:ind w:firstLineChars="200" w:firstLine="640"/>
        <w:jc w:val="left"/>
        <w:rPr>
          <w:rFonts w:ascii="黑体" w:eastAsia="黑体" w:cs="仿宋"/>
          <w:color w:val="000000"/>
          <w:sz w:val="32"/>
          <w:szCs w:val="32"/>
        </w:rPr>
      </w:pPr>
      <w:r>
        <w:rPr>
          <w:rFonts w:ascii="黑体" w:eastAsia="黑体" w:hAnsi="宋体" w:cs="黑体" w:hint="eastAsia"/>
          <w:color w:val="000000"/>
          <w:sz w:val="32"/>
          <w:szCs w:val="32"/>
        </w:rPr>
        <w:t>五、一般公共预算财政拨款支出决算情况说明</w:t>
      </w:r>
    </w:p>
    <w:p w:rsidR="00102C85" w:rsidRDefault="002D713A">
      <w:pPr>
        <w:autoSpaceDE w:val="0"/>
        <w:autoSpaceDN w:val="0"/>
        <w:adjustRightInd w:val="0"/>
        <w:ind w:firstLine="640"/>
        <w:jc w:val="left"/>
        <w:rPr>
          <w:rFonts w:ascii="楷体_GB2312" w:eastAsia="楷体_GB2312" w:cs="仿宋"/>
          <w:color w:val="000000"/>
          <w:sz w:val="32"/>
          <w:szCs w:val="32"/>
        </w:rPr>
      </w:pPr>
      <w:r>
        <w:rPr>
          <w:rFonts w:ascii="楷体_GB2312" w:eastAsia="楷体_GB2312" w:hAnsi="宋体" w:cs="楷体" w:hint="eastAsia"/>
          <w:color w:val="000000"/>
          <w:sz w:val="32"/>
          <w:szCs w:val="32"/>
        </w:rPr>
        <w:t>（一）总体情况。</w:t>
      </w:r>
    </w:p>
    <w:p w:rsidR="00102C85" w:rsidRDefault="002D713A">
      <w:pPr>
        <w:autoSpaceDE w:val="0"/>
        <w:autoSpaceDN w:val="0"/>
        <w:adjustRightInd w:val="0"/>
        <w:ind w:firstLine="640"/>
        <w:jc w:val="left"/>
        <w:rPr>
          <w:rFonts w:ascii="仿宋_GB2312" w:eastAsia="仿宋_GB2312" w:hAnsi="宋体" w:cs="仿宋"/>
          <w:color w:val="000000"/>
          <w:sz w:val="32"/>
          <w:szCs w:val="32"/>
        </w:rPr>
      </w:pPr>
      <w:r>
        <w:rPr>
          <w:rFonts w:ascii="仿宋_GB2312" w:eastAsia="仿宋_GB2312" w:hAnsi="宋体" w:cs="仿宋" w:hint="eastAsia"/>
          <w:color w:val="000000"/>
          <w:sz w:val="32"/>
          <w:szCs w:val="32"/>
        </w:rPr>
        <w:t>2018</w:t>
      </w:r>
      <w:r>
        <w:rPr>
          <w:rFonts w:ascii="仿宋_GB2312" w:eastAsia="仿宋_GB2312" w:hAnsi="宋体" w:cs="仿宋" w:hint="eastAsia"/>
          <w:color w:val="000000"/>
          <w:sz w:val="32"/>
          <w:szCs w:val="32"/>
        </w:rPr>
        <w:t>年一般公共预算财政拨款支出</w:t>
      </w:r>
      <w:r>
        <w:rPr>
          <w:rFonts w:ascii="仿宋_GB2312" w:eastAsia="仿宋_GB2312" w:hAnsi="宋体" w:cs="仿宋" w:hint="eastAsia"/>
          <w:color w:val="000000"/>
          <w:sz w:val="32"/>
          <w:szCs w:val="32"/>
        </w:rPr>
        <w:t>1581.39</w:t>
      </w:r>
      <w:r>
        <w:rPr>
          <w:rFonts w:ascii="仿宋_GB2312" w:eastAsia="仿宋_GB2312" w:hAnsi="宋体" w:cs="仿宋" w:hint="eastAsia"/>
          <w:color w:val="000000"/>
          <w:sz w:val="32"/>
          <w:szCs w:val="32"/>
        </w:rPr>
        <w:t>万元，占支出合计的</w:t>
      </w:r>
      <w:r>
        <w:rPr>
          <w:rFonts w:ascii="仿宋_GB2312" w:eastAsia="仿宋_GB2312" w:hAnsi="宋体" w:cs="仿宋" w:hint="eastAsia"/>
          <w:color w:val="000000"/>
          <w:sz w:val="32"/>
          <w:szCs w:val="32"/>
        </w:rPr>
        <w:t>98.61%</w:t>
      </w:r>
      <w:r>
        <w:rPr>
          <w:rFonts w:ascii="仿宋_GB2312" w:eastAsia="仿宋_GB2312" w:hAnsi="宋体" w:cs="仿宋" w:hint="eastAsia"/>
          <w:color w:val="000000"/>
          <w:sz w:val="32"/>
          <w:szCs w:val="32"/>
        </w:rPr>
        <w:t>。与</w:t>
      </w:r>
      <w:r>
        <w:rPr>
          <w:rFonts w:ascii="仿宋_GB2312" w:eastAsia="仿宋_GB2312" w:hAnsi="宋体" w:cs="仿宋" w:hint="eastAsia"/>
          <w:color w:val="000000"/>
          <w:sz w:val="32"/>
          <w:szCs w:val="32"/>
        </w:rPr>
        <w:t>2017</w:t>
      </w:r>
      <w:r>
        <w:rPr>
          <w:rFonts w:ascii="仿宋_GB2312" w:eastAsia="仿宋_GB2312" w:hAnsi="宋体" w:cs="仿宋" w:hint="eastAsia"/>
          <w:color w:val="000000"/>
          <w:sz w:val="32"/>
          <w:szCs w:val="32"/>
        </w:rPr>
        <w:t>年相比，</w:t>
      </w:r>
      <w:r>
        <w:rPr>
          <w:rFonts w:ascii="仿宋_GB2312" w:eastAsia="仿宋_GB2312" w:hAnsi="宋体" w:cs="仿宋" w:hint="eastAsia"/>
          <w:color w:val="000000"/>
          <w:sz w:val="32"/>
          <w:szCs w:val="32"/>
        </w:rPr>
        <w:t>一般公共预算财政拨款支出减少</w:t>
      </w:r>
      <w:r>
        <w:rPr>
          <w:rFonts w:ascii="仿宋_GB2312" w:eastAsia="仿宋_GB2312" w:hAnsi="宋体" w:cs="仿宋" w:hint="eastAsia"/>
          <w:color w:val="000000"/>
          <w:sz w:val="32"/>
          <w:szCs w:val="32"/>
        </w:rPr>
        <w:t>757.49</w:t>
      </w:r>
      <w:r>
        <w:rPr>
          <w:rFonts w:ascii="仿宋_GB2312" w:eastAsia="仿宋_GB2312" w:hAnsi="宋体" w:cs="仿宋" w:hint="eastAsia"/>
          <w:color w:val="000000"/>
          <w:sz w:val="32"/>
          <w:szCs w:val="32"/>
        </w:rPr>
        <w:t>万元，减少</w:t>
      </w:r>
      <w:r>
        <w:rPr>
          <w:rFonts w:ascii="仿宋_GB2312" w:eastAsia="仿宋_GB2312" w:hAnsi="宋体" w:cs="仿宋" w:hint="eastAsia"/>
          <w:color w:val="000000"/>
          <w:sz w:val="32"/>
          <w:szCs w:val="32"/>
        </w:rPr>
        <w:t>32.38%</w:t>
      </w:r>
      <w:r>
        <w:rPr>
          <w:rFonts w:ascii="仿宋_GB2312" w:eastAsia="仿宋_GB2312" w:hAnsi="宋体" w:cs="仿宋" w:hint="eastAsia"/>
          <w:color w:val="000000"/>
          <w:sz w:val="32"/>
          <w:szCs w:val="32"/>
        </w:rPr>
        <w:t>。变动的主要原因是政府建设的项目工程未完工验收，资金未向施工单位拨付。</w:t>
      </w:r>
    </w:p>
    <w:p w:rsidR="00102C85" w:rsidRDefault="002D713A">
      <w:pPr>
        <w:autoSpaceDE w:val="0"/>
        <w:autoSpaceDN w:val="0"/>
        <w:adjustRightInd w:val="0"/>
        <w:ind w:firstLine="640"/>
        <w:jc w:val="left"/>
        <w:rPr>
          <w:rFonts w:ascii="楷体_GB2312" w:eastAsia="楷体_GB2312" w:cs="仿宋"/>
          <w:color w:val="000000"/>
          <w:sz w:val="32"/>
          <w:szCs w:val="32"/>
        </w:rPr>
      </w:pPr>
      <w:r>
        <w:rPr>
          <w:rFonts w:ascii="楷体_GB2312" w:eastAsia="楷体_GB2312" w:hAnsi="宋体" w:cs="楷体" w:hint="eastAsia"/>
          <w:color w:val="000000"/>
          <w:sz w:val="32"/>
          <w:szCs w:val="32"/>
        </w:rPr>
        <w:t>（二）结构情况。</w:t>
      </w:r>
    </w:p>
    <w:p w:rsidR="00102C85" w:rsidRDefault="002D713A">
      <w:pPr>
        <w:autoSpaceDE w:val="0"/>
        <w:autoSpaceDN w:val="0"/>
        <w:adjustRightInd w:val="0"/>
        <w:ind w:firstLine="640"/>
        <w:jc w:val="left"/>
        <w:rPr>
          <w:rFonts w:ascii="仿宋_GB2312" w:eastAsia="仿宋_GB2312" w:cs="仿宋"/>
          <w:color w:val="000000"/>
          <w:sz w:val="32"/>
          <w:szCs w:val="32"/>
        </w:rPr>
      </w:pPr>
      <w:r>
        <w:rPr>
          <w:rFonts w:ascii="仿宋_GB2312" w:eastAsia="仿宋_GB2312" w:hAnsi="宋体" w:cs="仿宋" w:hint="eastAsia"/>
          <w:color w:val="000000"/>
          <w:sz w:val="32"/>
          <w:szCs w:val="32"/>
        </w:rPr>
        <w:t>2018</w:t>
      </w:r>
      <w:r>
        <w:rPr>
          <w:rFonts w:ascii="仿宋_GB2312" w:eastAsia="仿宋_GB2312" w:hAnsi="宋体" w:cs="仿宋" w:hint="eastAsia"/>
          <w:color w:val="000000"/>
          <w:sz w:val="32"/>
          <w:szCs w:val="32"/>
        </w:rPr>
        <w:t>年度一般公共预算财政拨款支出</w:t>
      </w:r>
      <w:r>
        <w:rPr>
          <w:rFonts w:ascii="仿宋_GB2312" w:eastAsia="仿宋_GB2312" w:hAnsi="宋体" w:cs="仿宋" w:hint="eastAsia"/>
          <w:color w:val="000000"/>
          <w:sz w:val="32"/>
          <w:szCs w:val="32"/>
        </w:rPr>
        <w:t>1581.39</w:t>
      </w:r>
      <w:r>
        <w:rPr>
          <w:rFonts w:ascii="仿宋_GB2312" w:eastAsia="仿宋_GB2312" w:hAnsi="宋体" w:cs="仿宋" w:hint="eastAsia"/>
          <w:color w:val="000000"/>
          <w:sz w:val="32"/>
          <w:szCs w:val="32"/>
        </w:rPr>
        <w:t>万元，主要用于以下方面：一般公共服务（类）支出</w:t>
      </w:r>
      <w:r>
        <w:rPr>
          <w:rFonts w:ascii="仿宋_GB2312" w:eastAsia="仿宋_GB2312" w:hAnsi="宋体" w:cs="仿宋" w:hint="eastAsia"/>
          <w:color w:val="000000"/>
          <w:sz w:val="32"/>
          <w:szCs w:val="32"/>
        </w:rPr>
        <w:t>274.57</w:t>
      </w:r>
      <w:r>
        <w:rPr>
          <w:rFonts w:ascii="仿宋_GB2312" w:eastAsia="仿宋_GB2312" w:hAnsi="宋体" w:cs="仿宋" w:hint="eastAsia"/>
          <w:color w:val="000000"/>
          <w:sz w:val="32"/>
          <w:szCs w:val="32"/>
        </w:rPr>
        <w:t>万元，占</w:t>
      </w:r>
      <w:r>
        <w:rPr>
          <w:rFonts w:ascii="仿宋_GB2312" w:eastAsia="仿宋_GB2312" w:hAnsi="宋体" w:cs="仿宋" w:hint="eastAsia"/>
          <w:color w:val="000000"/>
          <w:sz w:val="32"/>
          <w:szCs w:val="32"/>
        </w:rPr>
        <w:t>17.36%</w:t>
      </w:r>
      <w:r>
        <w:rPr>
          <w:rFonts w:ascii="仿宋_GB2312" w:eastAsia="仿宋_GB2312" w:hAnsi="宋体" w:cs="仿宋" w:hint="eastAsia"/>
          <w:color w:val="000000"/>
          <w:sz w:val="32"/>
          <w:szCs w:val="32"/>
        </w:rPr>
        <w:t>；外交（类）支出</w:t>
      </w:r>
      <w:r>
        <w:rPr>
          <w:rFonts w:ascii="仿宋_GB2312" w:eastAsia="仿宋_GB2312" w:cs="仿宋" w:hint="eastAsia"/>
          <w:color w:val="000000"/>
          <w:sz w:val="32"/>
          <w:szCs w:val="32"/>
        </w:rPr>
        <w:t>0</w:t>
      </w:r>
      <w:r>
        <w:rPr>
          <w:rFonts w:ascii="仿宋_GB2312" w:eastAsia="仿宋_GB2312" w:hAnsi="宋体" w:cs="仿宋" w:hint="eastAsia"/>
          <w:color w:val="000000"/>
          <w:sz w:val="32"/>
          <w:szCs w:val="32"/>
        </w:rPr>
        <w:t>万元，占</w:t>
      </w:r>
      <w:r>
        <w:rPr>
          <w:rFonts w:ascii="仿宋_GB2312" w:eastAsia="仿宋_GB2312" w:hAnsi="宋体" w:cs="仿宋" w:hint="eastAsia"/>
          <w:color w:val="000000"/>
          <w:sz w:val="32"/>
          <w:szCs w:val="32"/>
        </w:rPr>
        <w:t>0%</w:t>
      </w:r>
      <w:r>
        <w:rPr>
          <w:rFonts w:ascii="仿宋_GB2312" w:eastAsia="仿宋_GB2312" w:hAnsi="宋体" w:cs="仿宋" w:hint="eastAsia"/>
          <w:color w:val="000000"/>
          <w:sz w:val="32"/>
          <w:szCs w:val="32"/>
        </w:rPr>
        <w:t>；国防（类）支出</w:t>
      </w:r>
      <w:r>
        <w:rPr>
          <w:rFonts w:ascii="仿宋_GB2312" w:eastAsia="仿宋_GB2312" w:cs="仿宋" w:hint="eastAsia"/>
          <w:color w:val="000000"/>
          <w:sz w:val="32"/>
          <w:szCs w:val="32"/>
        </w:rPr>
        <w:t>0</w:t>
      </w:r>
      <w:r>
        <w:rPr>
          <w:rFonts w:ascii="仿宋_GB2312" w:eastAsia="仿宋_GB2312" w:hAnsi="宋体" w:cs="仿宋" w:hint="eastAsia"/>
          <w:color w:val="000000"/>
          <w:sz w:val="32"/>
          <w:szCs w:val="32"/>
        </w:rPr>
        <w:t>万元，占</w:t>
      </w:r>
      <w:r>
        <w:rPr>
          <w:rFonts w:ascii="仿宋_GB2312" w:eastAsia="仿宋_GB2312" w:hAnsi="宋体" w:cs="仿宋" w:hint="eastAsia"/>
          <w:color w:val="000000"/>
          <w:sz w:val="32"/>
          <w:szCs w:val="32"/>
        </w:rPr>
        <w:t>0%</w:t>
      </w:r>
      <w:r>
        <w:rPr>
          <w:rFonts w:ascii="仿宋_GB2312" w:eastAsia="仿宋_GB2312" w:hAnsi="宋体" w:cs="仿宋" w:hint="eastAsia"/>
          <w:color w:val="000000"/>
          <w:sz w:val="32"/>
          <w:szCs w:val="32"/>
        </w:rPr>
        <w:t>；公共安全（类）支出</w:t>
      </w:r>
      <w:r>
        <w:rPr>
          <w:rFonts w:ascii="仿宋_GB2312" w:eastAsia="仿宋_GB2312" w:hAnsi="宋体" w:cs="仿宋" w:hint="eastAsia"/>
          <w:color w:val="000000"/>
          <w:sz w:val="32"/>
          <w:szCs w:val="32"/>
        </w:rPr>
        <w:t>39.36</w:t>
      </w:r>
      <w:r>
        <w:rPr>
          <w:rFonts w:ascii="仿宋_GB2312" w:eastAsia="仿宋_GB2312" w:hAnsi="宋体" w:cs="仿宋" w:hint="eastAsia"/>
          <w:color w:val="000000"/>
          <w:sz w:val="32"/>
          <w:szCs w:val="32"/>
        </w:rPr>
        <w:t>万元，占</w:t>
      </w:r>
      <w:r>
        <w:rPr>
          <w:rFonts w:ascii="仿宋_GB2312" w:eastAsia="仿宋_GB2312" w:hAnsi="宋体" w:cs="仿宋" w:hint="eastAsia"/>
          <w:color w:val="000000"/>
          <w:sz w:val="32"/>
          <w:szCs w:val="32"/>
        </w:rPr>
        <w:t>2.49%</w:t>
      </w:r>
      <w:r>
        <w:rPr>
          <w:rFonts w:ascii="仿宋_GB2312" w:eastAsia="仿宋_GB2312" w:hAnsi="宋体" w:cs="仿宋" w:hint="eastAsia"/>
          <w:color w:val="000000"/>
          <w:sz w:val="32"/>
          <w:szCs w:val="32"/>
        </w:rPr>
        <w:t>；教育（类）支出</w:t>
      </w:r>
      <w:r>
        <w:rPr>
          <w:rFonts w:ascii="仿宋_GB2312" w:eastAsia="仿宋_GB2312" w:cs="仿宋" w:hint="eastAsia"/>
          <w:color w:val="000000"/>
          <w:sz w:val="32"/>
          <w:szCs w:val="32"/>
        </w:rPr>
        <w:t>0</w:t>
      </w:r>
      <w:r>
        <w:rPr>
          <w:rFonts w:ascii="仿宋_GB2312" w:eastAsia="仿宋_GB2312" w:hAnsi="宋体" w:cs="仿宋" w:hint="eastAsia"/>
          <w:color w:val="000000"/>
          <w:sz w:val="32"/>
          <w:szCs w:val="32"/>
        </w:rPr>
        <w:t>万元，占</w:t>
      </w:r>
      <w:r>
        <w:rPr>
          <w:rFonts w:ascii="仿宋_GB2312" w:eastAsia="仿宋_GB2312" w:hAnsi="宋体" w:cs="仿宋" w:hint="eastAsia"/>
          <w:color w:val="000000"/>
          <w:sz w:val="32"/>
          <w:szCs w:val="32"/>
        </w:rPr>
        <w:t>0%</w:t>
      </w:r>
      <w:r>
        <w:rPr>
          <w:rFonts w:ascii="仿宋_GB2312" w:eastAsia="仿宋_GB2312" w:hAnsi="宋体" w:cs="仿宋" w:hint="eastAsia"/>
          <w:color w:val="000000"/>
          <w:sz w:val="32"/>
          <w:szCs w:val="32"/>
        </w:rPr>
        <w:t>；科学技术（类）支出</w:t>
      </w:r>
      <w:r>
        <w:rPr>
          <w:rFonts w:ascii="仿宋_GB2312" w:eastAsia="仿宋_GB2312" w:hAnsi="宋体" w:cs="仿宋" w:hint="eastAsia"/>
          <w:color w:val="000000"/>
          <w:sz w:val="32"/>
          <w:szCs w:val="32"/>
        </w:rPr>
        <w:t>0</w:t>
      </w:r>
      <w:r>
        <w:rPr>
          <w:rFonts w:ascii="仿宋_GB2312" w:eastAsia="仿宋_GB2312" w:hAnsi="宋体" w:cs="仿宋" w:hint="eastAsia"/>
          <w:color w:val="000000"/>
          <w:sz w:val="32"/>
          <w:szCs w:val="32"/>
        </w:rPr>
        <w:t>万元，占</w:t>
      </w:r>
      <w:r>
        <w:rPr>
          <w:rFonts w:ascii="仿宋_GB2312" w:eastAsia="仿宋_GB2312" w:hAnsi="宋体" w:cs="仿宋" w:hint="eastAsia"/>
          <w:color w:val="000000"/>
          <w:sz w:val="32"/>
          <w:szCs w:val="32"/>
        </w:rPr>
        <w:t>0%</w:t>
      </w:r>
      <w:r>
        <w:rPr>
          <w:rFonts w:ascii="仿宋_GB2312" w:eastAsia="仿宋_GB2312" w:hAnsi="宋体" w:cs="仿宋" w:hint="eastAsia"/>
          <w:color w:val="000000"/>
          <w:sz w:val="32"/>
          <w:szCs w:val="32"/>
        </w:rPr>
        <w:t>；文化体育与传媒（类）支出</w:t>
      </w:r>
      <w:r>
        <w:rPr>
          <w:rFonts w:ascii="仿宋_GB2312" w:eastAsia="仿宋_GB2312" w:cs="仿宋" w:hint="eastAsia"/>
          <w:color w:val="000000"/>
          <w:sz w:val="32"/>
          <w:szCs w:val="32"/>
        </w:rPr>
        <w:t>0</w:t>
      </w:r>
      <w:r>
        <w:rPr>
          <w:rFonts w:ascii="仿宋_GB2312" w:eastAsia="仿宋_GB2312" w:hAnsi="宋体" w:cs="仿宋" w:hint="eastAsia"/>
          <w:color w:val="000000"/>
          <w:sz w:val="32"/>
          <w:szCs w:val="32"/>
        </w:rPr>
        <w:t>万元，占</w:t>
      </w:r>
      <w:r>
        <w:rPr>
          <w:rFonts w:ascii="仿宋_GB2312" w:eastAsia="仿宋_GB2312" w:hAnsi="宋体" w:cs="仿宋" w:hint="eastAsia"/>
          <w:color w:val="000000"/>
          <w:sz w:val="32"/>
          <w:szCs w:val="32"/>
        </w:rPr>
        <w:t>0%</w:t>
      </w:r>
      <w:r>
        <w:rPr>
          <w:rFonts w:ascii="仿宋_GB2312" w:eastAsia="仿宋_GB2312" w:hAnsi="宋体" w:cs="仿宋" w:hint="eastAsia"/>
          <w:color w:val="000000"/>
          <w:sz w:val="32"/>
          <w:szCs w:val="32"/>
        </w:rPr>
        <w:t>；社会保障和就业（类）支出</w:t>
      </w:r>
      <w:r>
        <w:rPr>
          <w:rFonts w:ascii="仿宋_GB2312" w:eastAsia="仿宋_GB2312" w:hAnsi="宋体" w:cs="仿宋" w:hint="eastAsia"/>
          <w:color w:val="000000"/>
          <w:sz w:val="32"/>
          <w:szCs w:val="32"/>
        </w:rPr>
        <w:t>129.79</w:t>
      </w:r>
      <w:r>
        <w:rPr>
          <w:rFonts w:ascii="仿宋_GB2312" w:eastAsia="仿宋_GB2312" w:hAnsi="宋体" w:cs="仿宋" w:hint="eastAsia"/>
          <w:color w:val="000000"/>
          <w:sz w:val="32"/>
          <w:szCs w:val="32"/>
        </w:rPr>
        <w:t>万元，占</w:t>
      </w:r>
      <w:r>
        <w:rPr>
          <w:rFonts w:ascii="仿宋_GB2312" w:eastAsia="仿宋_GB2312" w:hAnsi="宋体" w:cs="仿宋" w:hint="eastAsia"/>
          <w:color w:val="000000"/>
          <w:sz w:val="32"/>
          <w:szCs w:val="32"/>
        </w:rPr>
        <w:t>8.2%</w:t>
      </w:r>
      <w:r>
        <w:rPr>
          <w:rFonts w:ascii="仿宋_GB2312" w:eastAsia="仿宋_GB2312" w:hAnsi="宋体" w:cs="仿宋" w:hint="eastAsia"/>
          <w:color w:val="000000"/>
          <w:sz w:val="32"/>
          <w:szCs w:val="32"/>
        </w:rPr>
        <w:t>；医疗卫生和计划生育（类）支出</w:t>
      </w:r>
      <w:r>
        <w:rPr>
          <w:rFonts w:ascii="仿宋_GB2312" w:eastAsia="仿宋_GB2312" w:hAnsi="宋体" w:cs="仿宋" w:hint="eastAsia"/>
          <w:color w:val="000000"/>
          <w:sz w:val="32"/>
          <w:szCs w:val="32"/>
        </w:rPr>
        <w:t>75.31</w:t>
      </w:r>
      <w:r>
        <w:rPr>
          <w:rFonts w:ascii="仿宋_GB2312" w:eastAsia="仿宋_GB2312" w:hAnsi="宋体" w:cs="仿宋" w:hint="eastAsia"/>
          <w:color w:val="000000"/>
          <w:sz w:val="32"/>
          <w:szCs w:val="32"/>
        </w:rPr>
        <w:t>万元，占</w:t>
      </w:r>
      <w:r>
        <w:rPr>
          <w:rFonts w:ascii="仿宋_GB2312" w:eastAsia="仿宋_GB2312" w:hAnsi="宋体" w:cs="仿宋" w:hint="eastAsia"/>
          <w:color w:val="000000"/>
          <w:sz w:val="32"/>
          <w:szCs w:val="32"/>
        </w:rPr>
        <w:t>4.76%</w:t>
      </w:r>
      <w:r>
        <w:rPr>
          <w:rFonts w:ascii="仿宋_GB2312" w:eastAsia="仿宋_GB2312" w:hAnsi="宋体" w:cs="仿宋" w:hint="eastAsia"/>
          <w:color w:val="000000"/>
          <w:sz w:val="32"/>
          <w:szCs w:val="32"/>
        </w:rPr>
        <w:t>；节能环保（类）支出</w:t>
      </w:r>
      <w:r>
        <w:rPr>
          <w:rFonts w:ascii="仿宋_GB2312" w:eastAsia="仿宋_GB2312" w:cs="仿宋" w:hint="eastAsia"/>
          <w:color w:val="000000"/>
          <w:sz w:val="32"/>
          <w:szCs w:val="32"/>
        </w:rPr>
        <w:t>0</w:t>
      </w:r>
      <w:r>
        <w:rPr>
          <w:rFonts w:ascii="仿宋_GB2312" w:eastAsia="仿宋_GB2312" w:hAnsi="宋体" w:cs="仿宋" w:hint="eastAsia"/>
          <w:color w:val="000000"/>
          <w:sz w:val="32"/>
          <w:szCs w:val="32"/>
        </w:rPr>
        <w:t>万元，占</w:t>
      </w:r>
      <w:r>
        <w:rPr>
          <w:rFonts w:ascii="仿宋_GB2312" w:eastAsia="仿宋_GB2312" w:hAnsi="宋体" w:cs="仿宋" w:hint="eastAsia"/>
          <w:color w:val="000000"/>
          <w:sz w:val="32"/>
          <w:szCs w:val="32"/>
        </w:rPr>
        <w:t>0%</w:t>
      </w:r>
      <w:r>
        <w:rPr>
          <w:rFonts w:ascii="仿宋_GB2312" w:eastAsia="仿宋_GB2312" w:hAnsi="宋体" w:cs="仿宋" w:hint="eastAsia"/>
          <w:color w:val="000000"/>
          <w:sz w:val="32"/>
          <w:szCs w:val="32"/>
        </w:rPr>
        <w:t>；城乡社区（类）支出</w:t>
      </w:r>
      <w:r>
        <w:rPr>
          <w:rFonts w:ascii="仿宋_GB2312" w:eastAsia="仿宋_GB2312" w:hAnsi="宋体" w:cs="仿宋" w:hint="eastAsia"/>
          <w:color w:val="000000"/>
          <w:sz w:val="32"/>
          <w:szCs w:val="32"/>
        </w:rPr>
        <w:t>317.29</w:t>
      </w:r>
      <w:r>
        <w:rPr>
          <w:rFonts w:ascii="仿宋_GB2312" w:eastAsia="仿宋_GB2312" w:hAnsi="宋体" w:cs="仿宋" w:hint="eastAsia"/>
          <w:color w:val="000000"/>
          <w:sz w:val="32"/>
          <w:szCs w:val="32"/>
        </w:rPr>
        <w:t>万元，占</w:t>
      </w:r>
      <w:r>
        <w:rPr>
          <w:rFonts w:ascii="仿宋_GB2312" w:eastAsia="仿宋_GB2312" w:hAnsi="宋体" w:cs="仿宋" w:hint="eastAsia"/>
          <w:color w:val="000000"/>
          <w:sz w:val="32"/>
          <w:szCs w:val="32"/>
        </w:rPr>
        <w:t>20.06%</w:t>
      </w:r>
      <w:r>
        <w:rPr>
          <w:rFonts w:ascii="仿宋_GB2312" w:eastAsia="仿宋_GB2312" w:hAnsi="宋体" w:cs="仿宋" w:hint="eastAsia"/>
          <w:color w:val="000000"/>
          <w:sz w:val="32"/>
          <w:szCs w:val="32"/>
        </w:rPr>
        <w:t>；农林水（类）支出</w:t>
      </w:r>
      <w:r>
        <w:rPr>
          <w:rFonts w:ascii="仿宋_GB2312" w:eastAsia="仿宋_GB2312" w:hAnsi="宋体" w:cs="仿宋" w:hint="eastAsia"/>
          <w:color w:val="000000"/>
          <w:sz w:val="32"/>
          <w:szCs w:val="32"/>
        </w:rPr>
        <w:t>503.02</w:t>
      </w:r>
      <w:r>
        <w:rPr>
          <w:rFonts w:ascii="仿宋_GB2312" w:eastAsia="仿宋_GB2312" w:hAnsi="宋体" w:cs="仿宋" w:hint="eastAsia"/>
          <w:color w:val="000000"/>
          <w:sz w:val="32"/>
          <w:szCs w:val="32"/>
        </w:rPr>
        <w:t>万元，占</w:t>
      </w:r>
      <w:r>
        <w:rPr>
          <w:rFonts w:ascii="仿宋_GB2312" w:eastAsia="仿宋_GB2312" w:hAnsi="宋体" w:cs="仿宋" w:hint="eastAsia"/>
          <w:color w:val="000000"/>
          <w:sz w:val="32"/>
          <w:szCs w:val="32"/>
        </w:rPr>
        <w:lastRenderedPageBreak/>
        <w:t>31.82%</w:t>
      </w:r>
      <w:r>
        <w:rPr>
          <w:rFonts w:ascii="仿宋_GB2312" w:eastAsia="仿宋_GB2312" w:hAnsi="宋体" w:cs="仿宋" w:hint="eastAsia"/>
          <w:color w:val="000000"/>
          <w:sz w:val="32"/>
          <w:szCs w:val="32"/>
        </w:rPr>
        <w:t>；交通运输（类）支出</w:t>
      </w:r>
      <w:r>
        <w:rPr>
          <w:rFonts w:ascii="仿宋_GB2312" w:eastAsia="仿宋_GB2312" w:cs="仿宋" w:hint="eastAsia"/>
          <w:color w:val="000000"/>
          <w:sz w:val="32"/>
          <w:szCs w:val="32"/>
        </w:rPr>
        <w:t>0</w:t>
      </w:r>
      <w:r>
        <w:rPr>
          <w:rFonts w:ascii="仿宋_GB2312" w:eastAsia="仿宋_GB2312" w:hAnsi="宋体" w:cs="仿宋" w:hint="eastAsia"/>
          <w:color w:val="000000"/>
          <w:sz w:val="32"/>
          <w:szCs w:val="32"/>
        </w:rPr>
        <w:t>万元，占</w:t>
      </w:r>
      <w:r>
        <w:rPr>
          <w:rFonts w:ascii="仿宋_GB2312" w:eastAsia="仿宋_GB2312" w:hAnsi="宋体" w:cs="仿宋" w:hint="eastAsia"/>
          <w:color w:val="000000"/>
          <w:sz w:val="32"/>
          <w:szCs w:val="32"/>
        </w:rPr>
        <w:t>0%</w:t>
      </w:r>
      <w:r>
        <w:rPr>
          <w:rFonts w:ascii="仿宋_GB2312" w:eastAsia="仿宋_GB2312" w:hAnsi="宋体" w:cs="仿宋" w:hint="eastAsia"/>
          <w:color w:val="000000"/>
          <w:sz w:val="32"/>
          <w:szCs w:val="32"/>
        </w:rPr>
        <w:t>；资源勘探信息（类）支出</w:t>
      </w:r>
      <w:r>
        <w:rPr>
          <w:rFonts w:ascii="仿宋_GB2312" w:eastAsia="仿宋_GB2312" w:cs="仿宋" w:hint="eastAsia"/>
          <w:color w:val="000000"/>
          <w:sz w:val="32"/>
          <w:szCs w:val="32"/>
        </w:rPr>
        <w:t>0</w:t>
      </w:r>
      <w:r>
        <w:rPr>
          <w:rFonts w:ascii="仿宋_GB2312" w:eastAsia="仿宋_GB2312" w:hAnsi="宋体" w:cs="仿宋" w:hint="eastAsia"/>
          <w:color w:val="000000"/>
          <w:sz w:val="32"/>
          <w:szCs w:val="32"/>
        </w:rPr>
        <w:t>万元，占</w:t>
      </w:r>
      <w:r>
        <w:rPr>
          <w:rFonts w:ascii="仿宋_GB2312" w:eastAsia="仿宋_GB2312" w:hAnsi="宋体" w:cs="仿宋" w:hint="eastAsia"/>
          <w:color w:val="000000"/>
          <w:sz w:val="32"/>
          <w:szCs w:val="32"/>
        </w:rPr>
        <w:t>0%</w:t>
      </w:r>
      <w:r>
        <w:rPr>
          <w:rFonts w:ascii="仿宋_GB2312" w:eastAsia="仿宋_GB2312" w:hAnsi="宋体" w:cs="仿宋" w:hint="eastAsia"/>
          <w:color w:val="000000"/>
          <w:sz w:val="32"/>
          <w:szCs w:val="32"/>
        </w:rPr>
        <w:t>；商业服务业（类）支出</w:t>
      </w:r>
      <w:r>
        <w:rPr>
          <w:rFonts w:ascii="仿宋_GB2312" w:eastAsia="仿宋_GB2312" w:cs="仿宋" w:hint="eastAsia"/>
          <w:color w:val="000000"/>
          <w:sz w:val="32"/>
          <w:szCs w:val="32"/>
        </w:rPr>
        <w:t>0</w:t>
      </w:r>
      <w:r>
        <w:rPr>
          <w:rFonts w:ascii="仿宋_GB2312" w:eastAsia="仿宋_GB2312" w:hAnsi="宋体" w:cs="仿宋" w:hint="eastAsia"/>
          <w:color w:val="000000"/>
          <w:sz w:val="32"/>
          <w:szCs w:val="32"/>
        </w:rPr>
        <w:t>万元，占</w:t>
      </w:r>
      <w:r>
        <w:rPr>
          <w:rFonts w:ascii="仿宋_GB2312" w:eastAsia="仿宋_GB2312" w:hAnsi="宋体" w:cs="仿宋" w:hint="eastAsia"/>
          <w:color w:val="000000"/>
          <w:sz w:val="32"/>
          <w:szCs w:val="32"/>
        </w:rPr>
        <w:t>0%</w:t>
      </w:r>
      <w:r>
        <w:rPr>
          <w:rFonts w:ascii="仿宋_GB2312" w:eastAsia="仿宋_GB2312" w:hAnsi="宋体" w:cs="仿宋" w:hint="eastAsia"/>
          <w:color w:val="000000"/>
          <w:sz w:val="32"/>
          <w:szCs w:val="32"/>
        </w:rPr>
        <w:t>；金融（类）支出</w:t>
      </w:r>
      <w:r>
        <w:rPr>
          <w:rFonts w:ascii="仿宋_GB2312" w:eastAsia="仿宋_GB2312" w:cs="仿宋" w:hint="eastAsia"/>
          <w:color w:val="000000"/>
          <w:sz w:val="32"/>
          <w:szCs w:val="32"/>
        </w:rPr>
        <w:t>0</w:t>
      </w:r>
      <w:r>
        <w:rPr>
          <w:rFonts w:ascii="仿宋_GB2312" w:eastAsia="仿宋_GB2312" w:hAnsi="宋体" w:cs="仿宋" w:hint="eastAsia"/>
          <w:color w:val="000000"/>
          <w:sz w:val="32"/>
          <w:szCs w:val="32"/>
        </w:rPr>
        <w:t>万元，占</w:t>
      </w:r>
      <w:r>
        <w:rPr>
          <w:rFonts w:ascii="仿宋_GB2312" w:eastAsia="仿宋_GB2312" w:hAnsi="宋体" w:cs="仿宋" w:hint="eastAsia"/>
          <w:color w:val="000000"/>
          <w:sz w:val="32"/>
          <w:szCs w:val="32"/>
        </w:rPr>
        <w:t>0%</w:t>
      </w:r>
      <w:r>
        <w:rPr>
          <w:rFonts w:ascii="仿宋_GB2312" w:eastAsia="仿宋_GB2312" w:hAnsi="宋体" w:cs="仿宋" w:hint="eastAsia"/>
          <w:color w:val="000000"/>
          <w:sz w:val="32"/>
          <w:szCs w:val="32"/>
        </w:rPr>
        <w:t>；援助其他地区（类）支出</w:t>
      </w:r>
      <w:r>
        <w:rPr>
          <w:rFonts w:ascii="仿宋_GB2312" w:eastAsia="仿宋_GB2312" w:cs="仿宋" w:hint="eastAsia"/>
          <w:color w:val="000000"/>
          <w:sz w:val="32"/>
          <w:szCs w:val="32"/>
        </w:rPr>
        <w:t>0</w:t>
      </w:r>
      <w:r>
        <w:rPr>
          <w:rFonts w:ascii="仿宋_GB2312" w:eastAsia="仿宋_GB2312" w:hAnsi="宋体" w:cs="仿宋" w:hint="eastAsia"/>
          <w:color w:val="000000"/>
          <w:sz w:val="32"/>
          <w:szCs w:val="32"/>
        </w:rPr>
        <w:t>万元，占</w:t>
      </w:r>
      <w:r>
        <w:rPr>
          <w:rFonts w:ascii="仿宋_GB2312" w:eastAsia="仿宋_GB2312" w:hAnsi="宋体" w:cs="仿宋" w:hint="eastAsia"/>
          <w:color w:val="000000"/>
          <w:sz w:val="32"/>
          <w:szCs w:val="32"/>
        </w:rPr>
        <w:t>0%</w:t>
      </w:r>
      <w:r>
        <w:rPr>
          <w:rFonts w:ascii="仿宋_GB2312" w:eastAsia="仿宋_GB2312" w:hAnsi="宋体" w:cs="仿宋" w:hint="eastAsia"/>
          <w:color w:val="000000"/>
          <w:sz w:val="32"/>
          <w:szCs w:val="32"/>
        </w:rPr>
        <w:t>；国土海洋气象（类）支出</w:t>
      </w:r>
      <w:r>
        <w:rPr>
          <w:rFonts w:ascii="仿宋_GB2312" w:eastAsia="仿宋_GB2312" w:cs="仿宋" w:hint="eastAsia"/>
          <w:color w:val="000000"/>
          <w:sz w:val="32"/>
          <w:szCs w:val="32"/>
        </w:rPr>
        <w:t>0</w:t>
      </w:r>
      <w:r>
        <w:rPr>
          <w:rFonts w:ascii="仿宋_GB2312" w:eastAsia="仿宋_GB2312" w:hAnsi="宋体" w:cs="仿宋" w:hint="eastAsia"/>
          <w:color w:val="000000"/>
          <w:sz w:val="32"/>
          <w:szCs w:val="32"/>
        </w:rPr>
        <w:t>万元，占</w:t>
      </w:r>
      <w:r>
        <w:rPr>
          <w:rFonts w:ascii="仿宋_GB2312" w:eastAsia="仿宋_GB2312" w:hAnsi="宋体" w:cs="仿宋" w:hint="eastAsia"/>
          <w:color w:val="000000"/>
          <w:sz w:val="32"/>
          <w:szCs w:val="32"/>
        </w:rPr>
        <w:t>0%</w:t>
      </w:r>
      <w:r>
        <w:rPr>
          <w:rFonts w:ascii="仿宋_GB2312" w:eastAsia="仿宋_GB2312" w:hAnsi="宋体" w:cs="仿宋" w:hint="eastAsia"/>
          <w:color w:val="000000"/>
          <w:sz w:val="32"/>
          <w:szCs w:val="32"/>
        </w:rPr>
        <w:t>；住房保障（类）支出</w:t>
      </w:r>
      <w:r>
        <w:rPr>
          <w:rFonts w:ascii="仿宋_GB2312" w:eastAsia="仿宋_GB2312" w:cs="仿宋" w:hint="eastAsia"/>
          <w:color w:val="000000"/>
          <w:sz w:val="32"/>
          <w:szCs w:val="32"/>
        </w:rPr>
        <w:t>0</w:t>
      </w:r>
      <w:r>
        <w:rPr>
          <w:rFonts w:ascii="仿宋_GB2312" w:eastAsia="仿宋_GB2312" w:hAnsi="宋体" w:cs="仿宋" w:hint="eastAsia"/>
          <w:color w:val="000000"/>
          <w:sz w:val="32"/>
          <w:szCs w:val="32"/>
        </w:rPr>
        <w:t>万元，占</w:t>
      </w:r>
      <w:r>
        <w:rPr>
          <w:rFonts w:ascii="仿宋_GB2312" w:eastAsia="仿宋_GB2312" w:hAnsi="宋体" w:cs="仿宋" w:hint="eastAsia"/>
          <w:color w:val="000000"/>
          <w:sz w:val="32"/>
          <w:szCs w:val="32"/>
        </w:rPr>
        <w:t>0%</w:t>
      </w:r>
      <w:r>
        <w:rPr>
          <w:rFonts w:ascii="仿宋_GB2312" w:eastAsia="仿宋_GB2312" w:hAnsi="宋体" w:cs="仿宋" w:hint="eastAsia"/>
          <w:color w:val="000000"/>
          <w:sz w:val="32"/>
          <w:szCs w:val="32"/>
        </w:rPr>
        <w:t>；粮</w:t>
      </w:r>
      <w:r>
        <w:rPr>
          <w:rFonts w:ascii="仿宋_GB2312" w:eastAsia="仿宋_GB2312" w:hAnsi="宋体" w:cs="仿宋" w:hint="eastAsia"/>
          <w:color w:val="000000"/>
          <w:sz w:val="32"/>
          <w:szCs w:val="32"/>
        </w:rPr>
        <w:t>油物资储备（类）支出</w:t>
      </w:r>
      <w:r>
        <w:rPr>
          <w:rFonts w:ascii="仿宋_GB2312" w:eastAsia="仿宋_GB2312" w:cs="仿宋" w:hint="eastAsia"/>
          <w:color w:val="000000"/>
          <w:sz w:val="32"/>
          <w:szCs w:val="32"/>
        </w:rPr>
        <w:t>0</w:t>
      </w:r>
      <w:r>
        <w:rPr>
          <w:rFonts w:ascii="仿宋_GB2312" w:eastAsia="仿宋_GB2312" w:hAnsi="宋体" w:cs="仿宋" w:hint="eastAsia"/>
          <w:color w:val="000000"/>
          <w:sz w:val="32"/>
          <w:szCs w:val="32"/>
        </w:rPr>
        <w:t>万元，占</w:t>
      </w:r>
      <w:r>
        <w:rPr>
          <w:rFonts w:ascii="仿宋_GB2312" w:eastAsia="仿宋_GB2312" w:hAnsi="宋体" w:cs="仿宋" w:hint="eastAsia"/>
          <w:color w:val="000000"/>
          <w:sz w:val="32"/>
          <w:szCs w:val="32"/>
        </w:rPr>
        <w:t>0%</w:t>
      </w:r>
      <w:r>
        <w:rPr>
          <w:rFonts w:ascii="仿宋_GB2312" w:eastAsia="仿宋_GB2312" w:hAnsi="宋体" w:cs="仿宋" w:hint="eastAsia"/>
          <w:color w:val="000000"/>
          <w:sz w:val="32"/>
          <w:szCs w:val="32"/>
        </w:rPr>
        <w:t>；其他支出</w:t>
      </w:r>
      <w:r>
        <w:rPr>
          <w:rFonts w:ascii="仿宋_GB2312" w:eastAsia="仿宋_GB2312" w:cs="仿宋" w:hint="eastAsia"/>
          <w:color w:val="000000"/>
          <w:sz w:val="32"/>
          <w:szCs w:val="32"/>
        </w:rPr>
        <w:t>242.05</w:t>
      </w:r>
      <w:r>
        <w:rPr>
          <w:rFonts w:ascii="仿宋_GB2312" w:eastAsia="仿宋_GB2312" w:hAnsi="宋体" w:cs="仿宋" w:hint="eastAsia"/>
          <w:color w:val="000000"/>
          <w:sz w:val="32"/>
          <w:szCs w:val="32"/>
        </w:rPr>
        <w:t>万元，占</w:t>
      </w:r>
      <w:r>
        <w:rPr>
          <w:rFonts w:ascii="仿宋_GB2312" w:eastAsia="仿宋_GB2312" w:hAnsi="宋体" w:cs="仿宋" w:hint="eastAsia"/>
          <w:color w:val="000000"/>
          <w:sz w:val="32"/>
          <w:szCs w:val="32"/>
        </w:rPr>
        <w:t>15.31%</w:t>
      </w:r>
      <w:r>
        <w:rPr>
          <w:rFonts w:ascii="仿宋_GB2312" w:eastAsia="仿宋_GB2312" w:hAnsi="宋体" w:cs="仿宋" w:hint="eastAsia"/>
          <w:color w:val="000000"/>
          <w:sz w:val="32"/>
          <w:szCs w:val="32"/>
        </w:rPr>
        <w:t>；债务还本（类）支出</w:t>
      </w:r>
      <w:r>
        <w:rPr>
          <w:rFonts w:ascii="仿宋_GB2312" w:eastAsia="仿宋_GB2312" w:cs="仿宋" w:hint="eastAsia"/>
          <w:color w:val="000000"/>
          <w:sz w:val="32"/>
          <w:szCs w:val="32"/>
        </w:rPr>
        <w:t>0</w:t>
      </w:r>
      <w:r>
        <w:rPr>
          <w:rFonts w:ascii="仿宋_GB2312" w:eastAsia="仿宋_GB2312" w:hAnsi="宋体" w:cs="仿宋" w:hint="eastAsia"/>
          <w:color w:val="000000"/>
          <w:sz w:val="32"/>
          <w:szCs w:val="32"/>
        </w:rPr>
        <w:t>万元，占</w:t>
      </w:r>
      <w:r>
        <w:rPr>
          <w:rFonts w:ascii="仿宋_GB2312" w:eastAsia="仿宋_GB2312" w:hAnsi="宋体" w:cs="仿宋" w:hint="eastAsia"/>
          <w:color w:val="000000"/>
          <w:sz w:val="32"/>
          <w:szCs w:val="32"/>
        </w:rPr>
        <w:t>0%</w:t>
      </w:r>
      <w:r>
        <w:rPr>
          <w:rFonts w:ascii="仿宋_GB2312" w:eastAsia="仿宋_GB2312" w:hAnsi="宋体" w:cs="仿宋" w:hint="eastAsia"/>
          <w:color w:val="000000"/>
          <w:sz w:val="32"/>
          <w:szCs w:val="32"/>
        </w:rPr>
        <w:t>；债务付息（类）支出</w:t>
      </w:r>
      <w:r>
        <w:rPr>
          <w:rFonts w:ascii="仿宋_GB2312" w:eastAsia="仿宋_GB2312" w:cs="仿宋" w:hint="eastAsia"/>
          <w:color w:val="000000"/>
          <w:sz w:val="32"/>
          <w:szCs w:val="32"/>
        </w:rPr>
        <w:t>0</w:t>
      </w:r>
      <w:r>
        <w:rPr>
          <w:rFonts w:ascii="仿宋_GB2312" w:eastAsia="仿宋_GB2312" w:hAnsi="宋体" w:cs="仿宋" w:hint="eastAsia"/>
          <w:color w:val="000000"/>
          <w:sz w:val="32"/>
          <w:szCs w:val="32"/>
        </w:rPr>
        <w:t>万元，占</w:t>
      </w:r>
      <w:r>
        <w:rPr>
          <w:rFonts w:ascii="仿宋_GB2312" w:eastAsia="仿宋_GB2312" w:hAnsi="宋体" w:cs="仿宋" w:hint="eastAsia"/>
          <w:color w:val="000000"/>
          <w:sz w:val="32"/>
          <w:szCs w:val="32"/>
        </w:rPr>
        <w:t>0%</w:t>
      </w:r>
      <w:r>
        <w:rPr>
          <w:rFonts w:ascii="仿宋_GB2312" w:eastAsia="仿宋_GB2312" w:hAnsi="宋体" w:cs="仿宋" w:hint="eastAsia"/>
          <w:color w:val="000000"/>
          <w:sz w:val="32"/>
          <w:szCs w:val="32"/>
        </w:rPr>
        <w:t>。</w:t>
      </w:r>
    </w:p>
    <w:p w:rsidR="00102C85" w:rsidRDefault="002D713A">
      <w:pPr>
        <w:autoSpaceDE w:val="0"/>
        <w:autoSpaceDN w:val="0"/>
        <w:adjustRightInd w:val="0"/>
        <w:ind w:firstLine="640"/>
        <w:jc w:val="left"/>
        <w:rPr>
          <w:rFonts w:ascii="楷体_GB2312" w:eastAsia="楷体_GB2312" w:cs="仿宋"/>
          <w:color w:val="000000"/>
          <w:sz w:val="32"/>
          <w:szCs w:val="32"/>
        </w:rPr>
      </w:pPr>
      <w:r>
        <w:rPr>
          <w:rFonts w:ascii="楷体_GB2312" w:eastAsia="楷体_GB2312" w:hAnsi="宋体" w:cs="楷体" w:hint="eastAsia"/>
          <w:color w:val="000000"/>
          <w:sz w:val="32"/>
          <w:szCs w:val="32"/>
        </w:rPr>
        <w:t>（三）具体情况。</w:t>
      </w:r>
    </w:p>
    <w:p w:rsidR="00102C85" w:rsidRDefault="002D713A">
      <w:pPr>
        <w:autoSpaceDE w:val="0"/>
        <w:autoSpaceDN w:val="0"/>
        <w:adjustRightInd w:val="0"/>
        <w:ind w:firstLine="640"/>
        <w:rPr>
          <w:rFonts w:ascii="仿宋_GB2312" w:eastAsia="仿宋_GB2312" w:cs="仿宋"/>
          <w:color w:val="000000"/>
          <w:sz w:val="32"/>
          <w:szCs w:val="32"/>
        </w:rPr>
      </w:pPr>
      <w:r>
        <w:rPr>
          <w:rFonts w:ascii="宋体" w:hAnsi="宋体" w:cs="仿宋"/>
          <w:color w:val="000000"/>
          <w:sz w:val="32"/>
          <w:szCs w:val="32"/>
        </w:rPr>
        <w:t>2018</w:t>
      </w:r>
      <w:r>
        <w:rPr>
          <w:rFonts w:ascii="仿宋_GB2312" w:eastAsia="仿宋_GB2312" w:hAnsi="宋体" w:cs="仿宋" w:hint="eastAsia"/>
          <w:color w:val="000000"/>
          <w:sz w:val="32"/>
          <w:szCs w:val="32"/>
        </w:rPr>
        <w:t>年度一般公共预算财政拨款支出年初预算为</w:t>
      </w:r>
      <w:r>
        <w:rPr>
          <w:rFonts w:ascii="仿宋_GB2312" w:eastAsia="仿宋_GB2312" w:hAnsi="宋体" w:cs="仿宋" w:hint="eastAsia"/>
          <w:color w:val="000000"/>
          <w:sz w:val="32"/>
          <w:szCs w:val="32"/>
        </w:rPr>
        <w:t>1581.39</w:t>
      </w:r>
      <w:r>
        <w:rPr>
          <w:rFonts w:ascii="仿宋_GB2312" w:eastAsia="仿宋_GB2312" w:hAnsi="宋体" w:cs="仿宋" w:hint="eastAsia"/>
          <w:color w:val="000000"/>
          <w:sz w:val="32"/>
          <w:szCs w:val="32"/>
        </w:rPr>
        <w:t>万元，支出决算为</w:t>
      </w:r>
      <w:r>
        <w:rPr>
          <w:rFonts w:ascii="仿宋_GB2312" w:eastAsia="仿宋_GB2312" w:hAnsi="宋体" w:cs="仿宋" w:hint="eastAsia"/>
          <w:color w:val="000000"/>
          <w:sz w:val="32"/>
          <w:szCs w:val="32"/>
        </w:rPr>
        <w:t>1581.39</w:t>
      </w:r>
      <w:r>
        <w:rPr>
          <w:rFonts w:ascii="仿宋_GB2312" w:eastAsia="仿宋_GB2312" w:hAnsi="宋体" w:cs="仿宋" w:hint="eastAsia"/>
          <w:color w:val="000000"/>
          <w:sz w:val="32"/>
          <w:szCs w:val="32"/>
        </w:rPr>
        <w:t>万元，完成年初预算的</w:t>
      </w:r>
      <w:r>
        <w:rPr>
          <w:rFonts w:ascii="仿宋_GB2312" w:eastAsia="仿宋_GB2312" w:hAnsi="宋体" w:cs="仿宋" w:hint="eastAsia"/>
          <w:color w:val="000000"/>
          <w:sz w:val="32"/>
          <w:szCs w:val="32"/>
        </w:rPr>
        <w:t>100%</w:t>
      </w:r>
      <w:r>
        <w:rPr>
          <w:rFonts w:ascii="仿宋_GB2312" w:eastAsia="仿宋_GB2312" w:hAnsi="宋体" w:cs="仿宋" w:hint="eastAsia"/>
          <w:color w:val="000000"/>
          <w:sz w:val="32"/>
          <w:szCs w:val="32"/>
        </w:rPr>
        <w:t>。其中：</w:t>
      </w:r>
    </w:p>
    <w:p w:rsidR="00102C85" w:rsidRDefault="002D713A" w:rsidP="00E8503E">
      <w:pPr>
        <w:ind w:firstLineChars="246" w:firstLine="787"/>
        <w:rPr>
          <w:rFonts w:ascii="仿宋_GB2312" w:eastAsia="仿宋_GB2312" w:hAnsi="宋体" w:cs="Arial"/>
          <w:color w:val="000000"/>
          <w:kern w:val="0"/>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．一般公共服务支出（类）政府办公厅（室）及相关机构事物（款）行政运行（项）。</w:t>
      </w:r>
      <w:r>
        <w:rPr>
          <w:rFonts w:ascii="仿宋_GB2312" w:eastAsia="仿宋_GB2312" w:hAnsi="仿宋_GB2312" w:cs="仿宋_GB2312" w:hint="eastAsia"/>
          <w:sz w:val="32"/>
          <w:szCs w:val="32"/>
        </w:rPr>
        <w:t>年初预算为</w:t>
      </w:r>
      <w:r>
        <w:rPr>
          <w:rFonts w:ascii="仿宋_GB2312" w:eastAsia="仿宋_GB2312" w:hAnsi="仿宋_GB2312" w:cs="仿宋_GB2312" w:hint="eastAsia"/>
          <w:sz w:val="32"/>
          <w:szCs w:val="32"/>
        </w:rPr>
        <w:t>232.10</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232.10</w:t>
      </w:r>
      <w:r>
        <w:rPr>
          <w:rFonts w:ascii="仿宋_GB2312" w:eastAsia="仿宋_GB2312" w:hAnsi="仿宋_GB2312" w:cs="仿宋_GB2312" w:hint="eastAsia"/>
          <w:sz w:val="32"/>
          <w:szCs w:val="32"/>
        </w:rPr>
        <w:t>万元，完成年初预算的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cs="仿宋" w:hint="eastAsia"/>
          <w:sz w:val="32"/>
          <w:szCs w:val="32"/>
        </w:rPr>
        <w:t>决算数与年初预算数不存在差异的主要原因：严格按照预算执行。</w:t>
      </w:r>
    </w:p>
    <w:p w:rsidR="00102C85" w:rsidRDefault="00102C85">
      <w:pPr>
        <w:ind w:firstLineChars="200" w:firstLine="640"/>
        <w:rPr>
          <w:rFonts w:ascii="仿宋_GB2312" w:eastAsia="仿宋_GB2312" w:hAnsi="仿宋_GB2312" w:cs="仿宋_GB2312"/>
          <w:sz w:val="32"/>
          <w:szCs w:val="32"/>
        </w:rPr>
      </w:pPr>
    </w:p>
    <w:p w:rsidR="00102C85" w:rsidRDefault="002D713A" w:rsidP="00E8503E">
      <w:pPr>
        <w:ind w:firstLineChars="200" w:firstLine="640"/>
        <w:rPr>
          <w:rFonts w:ascii="仿宋_GB2312" w:eastAsia="仿宋_GB2312" w:hAnsi="宋体" w:cs="Arial"/>
          <w:color w:val="000000"/>
          <w:kern w:val="0"/>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．一般公共服务支出（类）政府办公厅（室）及相关机构事物（款）其他政府办公厅（室）及相关机构事务支出（项）。</w:t>
      </w:r>
      <w:r>
        <w:rPr>
          <w:rFonts w:ascii="仿宋_GB2312" w:eastAsia="仿宋_GB2312" w:hAnsi="仿宋_GB2312" w:cs="仿宋_GB2312" w:hint="eastAsia"/>
          <w:sz w:val="32"/>
          <w:szCs w:val="32"/>
        </w:rPr>
        <w:t>年初预算为</w:t>
      </w:r>
      <w:r>
        <w:rPr>
          <w:rFonts w:ascii="仿宋_GB2312" w:eastAsia="仿宋_GB2312" w:hAnsi="仿宋_GB2312" w:cs="仿宋_GB2312" w:hint="eastAsia"/>
          <w:sz w:val="32"/>
          <w:szCs w:val="32"/>
        </w:rPr>
        <w:t>0.8</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0.8</w:t>
      </w:r>
      <w:r>
        <w:rPr>
          <w:rFonts w:ascii="仿宋_GB2312" w:eastAsia="仿宋_GB2312" w:hAnsi="仿宋_GB2312" w:cs="仿宋_GB2312" w:hint="eastAsia"/>
          <w:sz w:val="32"/>
          <w:szCs w:val="32"/>
        </w:rPr>
        <w:t>万元，完成年初预算的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cs="仿宋" w:hint="eastAsia"/>
          <w:sz w:val="32"/>
          <w:szCs w:val="32"/>
        </w:rPr>
        <w:t>决算数与年初预算数不存在差异的主要原因：严格按照预算执行。</w:t>
      </w:r>
    </w:p>
    <w:p w:rsidR="00102C85" w:rsidRDefault="00102C85">
      <w:pPr>
        <w:widowControl/>
        <w:spacing w:line="590" w:lineRule="exact"/>
        <w:ind w:firstLineChars="200" w:firstLine="640"/>
        <w:rPr>
          <w:rFonts w:ascii="仿宋_GB2312" w:eastAsia="仿宋_GB2312" w:hAnsi="仿宋_GB2312" w:cs="仿宋_GB2312"/>
          <w:sz w:val="32"/>
          <w:szCs w:val="32"/>
        </w:rPr>
      </w:pPr>
    </w:p>
    <w:p w:rsidR="00102C85" w:rsidRDefault="002D713A" w:rsidP="00E8503E">
      <w:pPr>
        <w:ind w:firstLineChars="246" w:firstLine="787"/>
        <w:rPr>
          <w:rFonts w:ascii="仿宋_GB2312" w:eastAsia="仿宋_GB2312" w:hAnsi="宋体" w:cs="Arial"/>
          <w:color w:val="000000"/>
          <w:kern w:val="0"/>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．一般公共服务支出（类）财政事务（款）其他财政事</w:t>
      </w:r>
      <w:r>
        <w:rPr>
          <w:rFonts w:ascii="仿宋_GB2312" w:eastAsia="仿宋_GB2312" w:hAnsi="仿宋_GB2312" w:cs="仿宋_GB2312" w:hint="eastAsia"/>
          <w:b/>
          <w:bCs/>
          <w:sz w:val="32"/>
          <w:szCs w:val="32"/>
        </w:rPr>
        <w:lastRenderedPageBreak/>
        <w:t>务支出（项）</w:t>
      </w:r>
      <w:r>
        <w:rPr>
          <w:rFonts w:ascii="仿宋_GB2312" w:eastAsia="仿宋_GB2312" w:hAnsi="仿宋_GB2312" w:cs="仿宋_GB2312" w:hint="eastAsia"/>
          <w:sz w:val="32"/>
          <w:szCs w:val="32"/>
        </w:rPr>
        <w:t>年初预算为</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万元，完成年初预算的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cs="仿宋" w:hint="eastAsia"/>
          <w:sz w:val="32"/>
          <w:szCs w:val="32"/>
        </w:rPr>
        <w:t>决算数与年初预算数不存在差异的主要原因：严格按照预算执行。</w:t>
      </w:r>
    </w:p>
    <w:p w:rsidR="00102C85" w:rsidRDefault="00102C85">
      <w:pPr>
        <w:widowControl/>
        <w:spacing w:line="590" w:lineRule="exact"/>
        <w:ind w:firstLineChars="200" w:firstLine="640"/>
        <w:rPr>
          <w:rFonts w:ascii="仿宋_GB2312" w:eastAsia="仿宋_GB2312" w:hAnsi="仿宋_GB2312" w:cs="仿宋_GB2312"/>
          <w:sz w:val="32"/>
          <w:szCs w:val="32"/>
        </w:rPr>
      </w:pPr>
    </w:p>
    <w:p w:rsidR="00102C85" w:rsidRDefault="002D713A" w:rsidP="00E8503E">
      <w:pPr>
        <w:ind w:firstLineChars="246" w:firstLine="787"/>
        <w:rPr>
          <w:rFonts w:ascii="仿宋_GB2312" w:eastAsia="仿宋_GB2312" w:hAnsi="宋体" w:cs="Arial"/>
          <w:color w:val="000000"/>
          <w:kern w:val="0"/>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．一般公共服务（类）党委办公厅（室）及相关机构事物（款）行政运行（项）</w:t>
      </w:r>
      <w:r>
        <w:rPr>
          <w:rFonts w:ascii="仿宋_GB2312" w:eastAsia="仿宋_GB2312" w:hAnsi="仿宋_GB2312" w:cs="仿宋_GB2312" w:hint="eastAsia"/>
          <w:sz w:val="32"/>
          <w:szCs w:val="32"/>
        </w:rPr>
        <w:t>年初预算</w:t>
      </w:r>
      <w:r>
        <w:rPr>
          <w:rFonts w:ascii="仿宋_GB2312" w:eastAsia="仿宋_GB2312" w:hAnsi="仿宋_GB2312" w:cs="仿宋_GB2312" w:hint="eastAsia"/>
          <w:sz w:val="32"/>
          <w:szCs w:val="32"/>
        </w:rPr>
        <w:t>为</w:t>
      </w:r>
      <w:r>
        <w:rPr>
          <w:rFonts w:ascii="仿宋_GB2312" w:eastAsia="仿宋_GB2312" w:hAnsi="仿宋_GB2312" w:cs="仿宋_GB2312" w:hint="eastAsia"/>
          <w:sz w:val="32"/>
          <w:szCs w:val="32"/>
        </w:rPr>
        <w:t>40.48</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40.48</w:t>
      </w:r>
      <w:r>
        <w:rPr>
          <w:rFonts w:ascii="仿宋_GB2312" w:eastAsia="仿宋_GB2312" w:hAnsi="仿宋_GB2312" w:cs="仿宋_GB2312" w:hint="eastAsia"/>
          <w:sz w:val="32"/>
          <w:szCs w:val="32"/>
        </w:rPr>
        <w:t>万元，完成年初预算的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cs="仿宋" w:hint="eastAsia"/>
          <w:sz w:val="32"/>
          <w:szCs w:val="32"/>
        </w:rPr>
        <w:t>决算数与年初预算数不存在差异的主要原因：严格按照预算执行。</w:t>
      </w:r>
    </w:p>
    <w:p w:rsidR="00102C85" w:rsidRDefault="00102C85">
      <w:pPr>
        <w:widowControl/>
        <w:spacing w:line="590" w:lineRule="exact"/>
        <w:ind w:firstLineChars="200" w:firstLine="640"/>
        <w:rPr>
          <w:rFonts w:ascii="仿宋_GB2312" w:eastAsia="仿宋_GB2312" w:hAnsi="仿宋_GB2312" w:cs="仿宋_GB2312"/>
          <w:sz w:val="32"/>
          <w:szCs w:val="32"/>
        </w:rPr>
      </w:pPr>
    </w:p>
    <w:p w:rsidR="00102C85" w:rsidRDefault="002D713A">
      <w:pPr>
        <w:ind w:firstLineChars="246" w:firstLine="787"/>
        <w:rPr>
          <w:rFonts w:ascii="仿宋_GB2312" w:eastAsia="仿宋_GB2312" w:hAnsi="宋体" w:cs="Arial"/>
          <w:color w:val="000000"/>
          <w:kern w:val="0"/>
          <w:sz w:val="32"/>
          <w:szCs w:val="32"/>
        </w:rPr>
      </w:pPr>
      <w:r>
        <w:rPr>
          <w:rFonts w:ascii="仿宋_GB2312" w:eastAsia="仿宋_GB2312" w:hAnsi="仿宋_GB2312" w:cs="仿宋_GB2312" w:hint="eastAsia"/>
          <w:sz w:val="32"/>
          <w:szCs w:val="32"/>
        </w:rPr>
        <w:t>5.</w:t>
      </w:r>
      <w:r>
        <w:rPr>
          <w:rFonts w:ascii="仿宋_GB2312" w:eastAsia="仿宋_GB2312" w:hAnsi="宋体" w:cs="Arial"/>
          <w:color w:val="000000"/>
          <w:kern w:val="0"/>
          <w:sz w:val="32"/>
          <w:szCs w:val="32"/>
        </w:rPr>
        <w:t xml:space="preserve"> </w:t>
      </w:r>
      <w:r>
        <w:rPr>
          <w:rFonts w:ascii="仿宋_GB2312" w:eastAsia="仿宋_GB2312" w:hAnsi="仿宋_GB2312" w:cs="仿宋_GB2312" w:hint="eastAsia"/>
          <w:b/>
          <w:bCs/>
          <w:sz w:val="32"/>
          <w:szCs w:val="32"/>
        </w:rPr>
        <w:t>公共安全支出（类）公安（款）治安管理（项）</w:t>
      </w:r>
      <w:r>
        <w:rPr>
          <w:rFonts w:ascii="仿宋_GB2312" w:eastAsia="仿宋_GB2312" w:hAnsi="仿宋_GB2312" w:cs="仿宋_GB2312" w:hint="eastAsia"/>
          <w:sz w:val="32"/>
          <w:szCs w:val="32"/>
        </w:rPr>
        <w:t>年初预算为</w:t>
      </w:r>
      <w:r>
        <w:rPr>
          <w:rFonts w:ascii="仿宋_GB2312" w:eastAsia="仿宋_GB2312" w:hAnsi="仿宋_GB2312" w:cs="仿宋_GB2312" w:hint="eastAsia"/>
          <w:sz w:val="32"/>
          <w:szCs w:val="32"/>
        </w:rPr>
        <w:t>39.36</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39.36</w:t>
      </w:r>
      <w:r>
        <w:rPr>
          <w:rFonts w:ascii="仿宋_GB2312" w:eastAsia="仿宋_GB2312" w:hAnsi="仿宋_GB2312" w:cs="仿宋_GB2312" w:hint="eastAsia"/>
          <w:sz w:val="32"/>
          <w:szCs w:val="32"/>
        </w:rPr>
        <w:t>万元，完成年初预算的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cs="仿宋" w:hint="eastAsia"/>
          <w:sz w:val="32"/>
          <w:szCs w:val="32"/>
        </w:rPr>
        <w:t>决算数与年初预算数不存在差异的主要原因：严格按照预算执行。</w:t>
      </w:r>
    </w:p>
    <w:p w:rsidR="00102C85" w:rsidRDefault="00102C85">
      <w:pPr>
        <w:widowControl/>
        <w:spacing w:line="590" w:lineRule="exact"/>
        <w:rPr>
          <w:rFonts w:ascii="仿宋_GB2312" w:eastAsia="仿宋_GB2312" w:hAnsi="仿宋_GB2312" w:cs="仿宋_GB2312"/>
          <w:sz w:val="32"/>
          <w:szCs w:val="32"/>
        </w:rPr>
      </w:pPr>
    </w:p>
    <w:p w:rsidR="00102C85" w:rsidRDefault="002D713A" w:rsidP="00E8503E">
      <w:pPr>
        <w:ind w:firstLineChars="246" w:firstLine="787"/>
        <w:rPr>
          <w:rFonts w:ascii="仿宋_GB2312" w:eastAsia="仿宋_GB2312" w:hAnsi="宋体" w:cs="Arial"/>
          <w:color w:val="000000"/>
          <w:kern w:val="0"/>
          <w:sz w:val="32"/>
          <w:szCs w:val="32"/>
        </w:rPr>
      </w:pPr>
      <w:r>
        <w:rPr>
          <w:rFonts w:ascii="仿宋_GB2312" w:eastAsia="仿宋_GB2312" w:hAnsi="仿宋_GB2312" w:cs="仿宋_GB2312" w:hint="eastAsia"/>
          <w:b/>
          <w:bCs/>
          <w:sz w:val="32"/>
          <w:szCs w:val="32"/>
        </w:rPr>
        <w:t>6</w:t>
      </w:r>
      <w:r>
        <w:rPr>
          <w:rFonts w:ascii="仿宋_GB2312" w:eastAsia="仿宋_GB2312" w:hAnsi="仿宋_GB2312" w:cs="仿宋_GB2312" w:hint="eastAsia"/>
          <w:b/>
          <w:bCs/>
          <w:sz w:val="32"/>
          <w:szCs w:val="32"/>
        </w:rPr>
        <w:t>．社会保障和就业支出（类）行政事业离退休（款）机关事业单位基本养老保险缴费支出（项）</w:t>
      </w:r>
      <w:r>
        <w:rPr>
          <w:rFonts w:ascii="仿宋_GB2312" w:eastAsia="仿宋_GB2312" w:hAnsi="仿宋_GB2312" w:cs="仿宋_GB2312" w:hint="eastAsia"/>
          <w:sz w:val="32"/>
          <w:szCs w:val="32"/>
        </w:rPr>
        <w:t>年初预算为</w:t>
      </w:r>
      <w:r>
        <w:rPr>
          <w:rFonts w:ascii="仿宋_GB2312" w:eastAsia="仿宋_GB2312" w:hAnsi="仿宋_GB2312" w:cs="仿宋_GB2312" w:hint="eastAsia"/>
          <w:sz w:val="32"/>
          <w:szCs w:val="32"/>
        </w:rPr>
        <w:t>47.85</w:t>
      </w:r>
      <w:r>
        <w:rPr>
          <w:rFonts w:ascii="仿宋_GB2312" w:eastAsia="仿宋_GB2312" w:hAnsi="仿宋_GB2312" w:cs="仿宋_GB2312" w:hint="eastAsia"/>
          <w:sz w:val="32"/>
          <w:szCs w:val="32"/>
        </w:rPr>
        <w:t>元，支出决算为</w:t>
      </w:r>
      <w:r>
        <w:rPr>
          <w:rFonts w:ascii="仿宋_GB2312" w:eastAsia="仿宋_GB2312" w:hAnsi="仿宋_GB2312" w:cs="仿宋_GB2312" w:hint="eastAsia"/>
          <w:sz w:val="32"/>
          <w:szCs w:val="32"/>
        </w:rPr>
        <w:t>47.85</w:t>
      </w:r>
      <w:r>
        <w:rPr>
          <w:rFonts w:ascii="仿宋_GB2312" w:eastAsia="仿宋_GB2312" w:hAnsi="仿宋_GB2312" w:cs="仿宋_GB2312" w:hint="eastAsia"/>
          <w:sz w:val="32"/>
          <w:szCs w:val="32"/>
        </w:rPr>
        <w:t>万元，完成年初预算的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cs="仿宋" w:hint="eastAsia"/>
          <w:sz w:val="32"/>
          <w:szCs w:val="32"/>
        </w:rPr>
        <w:t>决算数与年初预算数不存在差异的主要原</w:t>
      </w:r>
      <w:r>
        <w:rPr>
          <w:rFonts w:ascii="仿宋_GB2312" w:eastAsia="仿宋_GB2312" w:cs="仿宋" w:hint="eastAsia"/>
          <w:sz w:val="32"/>
          <w:szCs w:val="32"/>
        </w:rPr>
        <w:t>因：严格按照预算执行。</w:t>
      </w:r>
    </w:p>
    <w:p w:rsidR="00102C85" w:rsidRDefault="00102C85">
      <w:pPr>
        <w:widowControl/>
        <w:spacing w:line="590" w:lineRule="exact"/>
        <w:ind w:firstLineChars="200" w:firstLine="640"/>
        <w:rPr>
          <w:rFonts w:ascii="仿宋_GB2312" w:eastAsia="仿宋_GB2312" w:hAnsi="仿宋_GB2312" w:cs="仿宋_GB2312"/>
          <w:sz w:val="32"/>
          <w:szCs w:val="32"/>
        </w:rPr>
      </w:pPr>
    </w:p>
    <w:p w:rsidR="00102C85" w:rsidRDefault="002D713A" w:rsidP="00E8503E">
      <w:pPr>
        <w:ind w:firstLineChars="246" w:firstLine="787"/>
        <w:rPr>
          <w:rFonts w:ascii="仿宋_GB2312" w:eastAsia="仿宋_GB2312" w:hAnsi="宋体" w:cs="Arial"/>
          <w:color w:val="000000"/>
          <w:kern w:val="0"/>
          <w:sz w:val="32"/>
          <w:szCs w:val="32"/>
        </w:rPr>
      </w:pPr>
      <w:r>
        <w:rPr>
          <w:rFonts w:ascii="仿宋_GB2312" w:eastAsia="仿宋_GB2312" w:hAnsi="仿宋_GB2312" w:cs="仿宋_GB2312" w:hint="eastAsia"/>
          <w:b/>
          <w:bCs/>
          <w:sz w:val="32"/>
          <w:szCs w:val="32"/>
        </w:rPr>
        <w:t>7.</w:t>
      </w:r>
      <w:r>
        <w:rPr>
          <w:rFonts w:ascii="仿宋_GB2312" w:eastAsia="仿宋_GB2312" w:hAnsi="宋体" w:cs="Arial"/>
          <w:color w:val="000000"/>
          <w:kern w:val="0"/>
          <w:sz w:val="32"/>
          <w:szCs w:val="32"/>
        </w:rPr>
        <w:t xml:space="preserve"> </w:t>
      </w:r>
      <w:r>
        <w:rPr>
          <w:rFonts w:ascii="仿宋_GB2312" w:eastAsia="仿宋_GB2312" w:hAnsi="仿宋_GB2312" w:cs="仿宋_GB2312" w:hint="eastAsia"/>
          <w:b/>
          <w:bCs/>
          <w:sz w:val="32"/>
          <w:szCs w:val="32"/>
        </w:rPr>
        <w:t>社会保障和就业支出（类）抚恤（款）义务兵支出（项）</w:t>
      </w:r>
      <w:r>
        <w:rPr>
          <w:rFonts w:ascii="仿宋_GB2312" w:eastAsia="仿宋_GB2312" w:hAnsi="仿宋_GB2312" w:cs="仿宋_GB2312" w:hint="eastAsia"/>
          <w:sz w:val="32"/>
          <w:szCs w:val="32"/>
        </w:rPr>
        <w:t>年初预算为</w:t>
      </w:r>
      <w:r>
        <w:rPr>
          <w:rFonts w:ascii="仿宋_GB2312" w:eastAsia="仿宋_GB2312" w:hAnsi="仿宋_GB2312" w:cs="仿宋_GB2312" w:hint="eastAsia"/>
          <w:sz w:val="32"/>
          <w:szCs w:val="32"/>
        </w:rPr>
        <w:t>81.94</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81.94</w:t>
      </w:r>
      <w:r>
        <w:rPr>
          <w:rFonts w:ascii="仿宋_GB2312" w:eastAsia="仿宋_GB2312" w:hAnsi="仿宋_GB2312" w:cs="仿宋_GB2312" w:hint="eastAsia"/>
          <w:sz w:val="32"/>
          <w:szCs w:val="32"/>
        </w:rPr>
        <w:t>万元，完成年初预算的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cs="仿宋" w:hint="eastAsia"/>
          <w:sz w:val="32"/>
          <w:szCs w:val="32"/>
        </w:rPr>
        <w:t>决算数与年初预算数不存在差异的主要原因：严格</w:t>
      </w:r>
      <w:r>
        <w:rPr>
          <w:rFonts w:ascii="仿宋_GB2312" w:eastAsia="仿宋_GB2312" w:cs="仿宋" w:hint="eastAsia"/>
          <w:sz w:val="32"/>
          <w:szCs w:val="32"/>
        </w:rPr>
        <w:lastRenderedPageBreak/>
        <w:t>按照预算执行。</w:t>
      </w:r>
    </w:p>
    <w:p w:rsidR="00102C85" w:rsidRDefault="00102C85">
      <w:pPr>
        <w:widowControl/>
        <w:spacing w:line="590" w:lineRule="exact"/>
        <w:rPr>
          <w:rFonts w:ascii="仿宋_GB2312" w:eastAsia="仿宋_GB2312" w:hAnsi="仿宋_GB2312" w:cs="仿宋_GB2312"/>
          <w:sz w:val="32"/>
          <w:szCs w:val="32"/>
        </w:rPr>
      </w:pPr>
    </w:p>
    <w:p w:rsidR="00102C85" w:rsidRDefault="002D713A" w:rsidP="00E8503E">
      <w:pPr>
        <w:ind w:firstLineChars="246" w:firstLine="787"/>
        <w:rPr>
          <w:rFonts w:ascii="仿宋_GB2312" w:eastAsia="仿宋_GB2312" w:hAnsi="宋体" w:cs="Arial"/>
          <w:color w:val="000000"/>
          <w:kern w:val="0"/>
          <w:sz w:val="32"/>
          <w:szCs w:val="32"/>
        </w:rPr>
      </w:pPr>
      <w:r>
        <w:rPr>
          <w:rFonts w:ascii="仿宋_GB2312" w:eastAsia="仿宋_GB2312" w:hAnsi="仿宋_GB2312" w:cs="仿宋_GB2312" w:hint="eastAsia"/>
          <w:b/>
          <w:bCs/>
          <w:sz w:val="32"/>
          <w:szCs w:val="32"/>
        </w:rPr>
        <w:t>8</w:t>
      </w:r>
      <w:r>
        <w:rPr>
          <w:rFonts w:ascii="仿宋_GB2312" w:eastAsia="仿宋_GB2312" w:hAnsi="仿宋_GB2312" w:cs="仿宋_GB2312" w:hint="eastAsia"/>
          <w:b/>
          <w:bCs/>
          <w:sz w:val="32"/>
          <w:szCs w:val="32"/>
        </w:rPr>
        <w:t>．医疗卫生与计划生育支出（类）计划生育事务（款）计划生育服务（项）</w:t>
      </w:r>
      <w:r>
        <w:rPr>
          <w:rFonts w:ascii="仿宋_GB2312" w:eastAsia="仿宋_GB2312" w:hAnsi="仿宋_GB2312" w:cs="仿宋_GB2312" w:hint="eastAsia"/>
          <w:sz w:val="32"/>
          <w:szCs w:val="32"/>
        </w:rPr>
        <w:t>年初预算为</w:t>
      </w:r>
      <w:r>
        <w:rPr>
          <w:rFonts w:ascii="仿宋_GB2312" w:eastAsia="仿宋_GB2312" w:hAnsi="仿宋_GB2312" w:cs="仿宋_GB2312" w:hint="eastAsia"/>
          <w:sz w:val="32"/>
          <w:szCs w:val="32"/>
        </w:rPr>
        <w:t>60.28</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60.28</w:t>
      </w:r>
      <w:r>
        <w:rPr>
          <w:rFonts w:ascii="仿宋_GB2312" w:eastAsia="仿宋_GB2312" w:hAnsi="仿宋_GB2312" w:cs="仿宋_GB2312" w:hint="eastAsia"/>
          <w:sz w:val="32"/>
          <w:szCs w:val="32"/>
        </w:rPr>
        <w:t>万元，完成年初预算的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cs="仿宋" w:hint="eastAsia"/>
          <w:sz w:val="32"/>
          <w:szCs w:val="32"/>
        </w:rPr>
        <w:t>决算数与年初预算数不存在差异的主要原因：严格按照预算执行。</w:t>
      </w:r>
    </w:p>
    <w:p w:rsidR="00102C85" w:rsidRDefault="00102C85">
      <w:pPr>
        <w:widowControl/>
        <w:spacing w:line="590" w:lineRule="exact"/>
        <w:ind w:firstLineChars="200" w:firstLine="640"/>
        <w:rPr>
          <w:rFonts w:ascii="仿宋_GB2312" w:eastAsia="仿宋_GB2312" w:hAnsi="仿宋_GB2312" w:cs="仿宋_GB2312"/>
          <w:sz w:val="32"/>
          <w:szCs w:val="32"/>
        </w:rPr>
      </w:pPr>
    </w:p>
    <w:p w:rsidR="00102C85" w:rsidRDefault="002D713A" w:rsidP="00E8503E">
      <w:pPr>
        <w:ind w:firstLineChars="246" w:firstLine="787"/>
        <w:rPr>
          <w:rFonts w:ascii="仿宋_GB2312" w:eastAsia="仿宋_GB2312" w:hAnsi="宋体" w:cs="Arial"/>
          <w:color w:val="000000"/>
          <w:kern w:val="0"/>
          <w:sz w:val="32"/>
          <w:szCs w:val="32"/>
        </w:rPr>
      </w:pPr>
      <w:r>
        <w:rPr>
          <w:rFonts w:ascii="仿宋_GB2312" w:eastAsia="仿宋_GB2312" w:hAnsi="仿宋_GB2312" w:cs="仿宋_GB2312" w:hint="eastAsia"/>
          <w:b/>
          <w:bCs/>
          <w:sz w:val="32"/>
          <w:szCs w:val="32"/>
        </w:rPr>
        <w:t>9</w:t>
      </w:r>
      <w:r>
        <w:rPr>
          <w:rFonts w:ascii="仿宋_GB2312" w:eastAsia="仿宋_GB2312" w:hAnsi="仿宋_GB2312" w:cs="仿宋_GB2312" w:hint="eastAsia"/>
          <w:b/>
          <w:bCs/>
          <w:sz w:val="32"/>
          <w:szCs w:val="32"/>
        </w:rPr>
        <w:t>．医疗卫生与计划生育支出（类）行政事业单位医疗（款）行政单位医疗（项）</w:t>
      </w:r>
      <w:r>
        <w:rPr>
          <w:rFonts w:ascii="仿宋_GB2312" w:eastAsia="仿宋_GB2312" w:hAnsi="仿宋_GB2312" w:cs="仿宋_GB2312" w:hint="eastAsia"/>
          <w:sz w:val="32"/>
          <w:szCs w:val="32"/>
        </w:rPr>
        <w:t>年初预算为</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05</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7.05</w:t>
      </w:r>
      <w:r>
        <w:rPr>
          <w:rFonts w:ascii="仿宋_GB2312" w:eastAsia="仿宋_GB2312" w:hAnsi="仿宋_GB2312" w:cs="仿宋_GB2312" w:hint="eastAsia"/>
          <w:sz w:val="32"/>
          <w:szCs w:val="32"/>
        </w:rPr>
        <w:t>万元，完成年初预算的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cs="仿宋" w:hint="eastAsia"/>
          <w:sz w:val="32"/>
          <w:szCs w:val="32"/>
        </w:rPr>
        <w:t>决算数与年初预算数不存在差异的主要原因：严格按照预算执行。</w:t>
      </w:r>
    </w:p>
    <w:p w:rsidR="00102C85" w:rsidRDefault="002D713A">
      <w:pPr>
        <w:ind w:firstLineChars="246" w:firstLine="787"/>
        <w:rPr>
          <w:rFonts w:ascii="仿宋_GB2312" w:eastAsia="仿宋_GB2312" w:hAnsi="宋体" w:cs="Arial"/>
          <w:color w:val="000000"/>
          <w:kern w:val="0"/>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医疗卫生与计划生育支出（类）行政事业单位医疗（款）事业单位医疗（项）</w:t>
      </w:r>
      <w:r>
        <w:rPr>
          <w:rFonts w:ascii="仿宋_GB2312" w:eastAsia="仿宋_GB2312" w:hAnsi="仿宋_GB2312" w:cs="仿宋_GB2312" w:hint="eastAsia"/>
          <w:sz w:val="32"/>
          <w:szCs w:val="32"/>
        </w:rPr>
        <w:t>年初预算为</w:t>
      </w:r>
      <w:r>
        <w:rPr>
          <w:rFonts w:ascii="仿宋_GB2312" w:eastAsia="仿宋_GB2312" w:hAnsi="仿宋_GB2312" w:cs="仿宋_GB2312" w:hint="eastAsia"/>
          <w:sz w:val="32"/>
          <w:szCs w:val="32"/>
        </w:rPr>
        <w:t>7.98</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7.98</w:t>
      </w:r>
      <w:r>
        <w:rPr>
          <w:rFonts w:ascii="仿宋_GB2312" w:eastAsia="仿宋_GB2312" w:hAnsi="仿宋_GB2312" w:cs="仿宋_GB2312" w:hint="eastAsia"/>
          <w:sz w:val="32"/>
          <w:szCs w:val="32"/>
        </w:rPr>
        <w:t>万元，完成年初预算的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cs="仿宋" w:hint="eastAsia"/>
          <w:sz w:val="32"/>
          <w:szCs w:val="32"/>
        </w:rPr>
        <w:t>决算数与年初预算数不存在差异的主要原因：严格按照预算执行。</w:t>
      </w:r>
    </w:p>
    <w:p w:rsidR="00102C85" w:rsidRDefault="00102C85">
      <w:pPr>
        <w:widowControl/>
        <w:spacing w:line="590" w:lineRule="exact"/>
        <w:ind w:firstLineChars="200" w:firstLine="640"/>
        <w:rPr>
          <w:rFonts w:ascii="仿宋_GB2312" w:eastAsia="仿宋_GB2312" w:hAnsi="仿宋_GB2312" w:cs="仿宋_GB2312"/>
          <w:sz w:val="32"/>
          <w:szCs w:val="32"/>
        </w:rPr>
      </w:pPr>
    </w:p>
    <w:p w:rsidR="00102C85" w:rsidRDefault="002D713A" w:rsidP="00E8503E">
      <w:pPr>
        <w:ind w:firstLineChars="246" w:firstLine="787"/>
        <w:rPr>
          <w:rFonts w:ascii="仿宋_GB2312" w:eastAsia="仿宋_GB2312" w:hAnsi="宋体" w:cs="Arial"/>
          <w:color w:val="000000"/>
          <w:kern w:val="0"/>
          <w:sz w:val="32"/>
          <w:szCs w:val="32"/>
        </w:rPr>
      </w:pPr>
      <w:r>
        <w:rPr>
          <w:rFonts w:ascii="仿宋_GB2312" w:eastAsia="仿宋_GB2312" w:hAnsi="仿宋_GB2312" w:cs="仿宋_GB2312" w:hint="eastAsia"/>
          <w:b/>
          <w:bCs/>
          <w:sz w:val="32"/>
          <w:szCs w:val="32"/>
        </w:rPr>
        <w:t>11</w:t>
      </w:r>
      <w:r>
        <w:rPr>
          <w:rFonts w:ascii="仿宋_GB2312" w:eastAsia="仿宋_GB2312" w:hAnsi="仿宋_GB2312" w:cs="仿宋_GB2312" w:hint="eastAsia"/>
          <w:b/>
          <w:bCs/>
          <w:sz w:val="32"/>
          <w:szCs w:val="32"/>
        </w:rPr>
        <w:t>．城乡社区支出（类）城乡社区公共设施（款）其他城乡社区公共设施（项）</w:t>
      </w:r>
      <w:r>
        <w:rPr>
          <w:rFonts w:ascii="仿宋_GB2312" w:eastAsia="仿宋_GB2312" w:hAnsi="仿宋_GB2312" w:cs="仿宋_GB2312" w:hint="eastAsia"/>
          <w:sz w:val="32"/>
          <w:szCs w:val="32"/>
        </w:rPr>
        <w:t>年初预算为</w:t>
      </w:r>
      <w:r>
        <w:rPr>
          <w:rFonts w:ascii="仿宋_GB2312" w:eastAsia="仿宋_GB2312" w:hAnsi="仿宋_GB2312" w:cs="仿宋_GB2312" w:hint="eastAsia"/>
          <w:sz w:val="32"/>
          <w:szCs w:val="32"/>
        </w:rPr>
        <w:t>308.86</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308.86</w:t>
      </w:r>
      <w:r>
        <w:rPr>
          <w:rFonts w:ascii="仿宋_GB2312" w:eastAsia="仿宋_GB2312" w:hAnsi="仿宋_GB2312" w:cs="仿宋_GB2312" w:hint="eastAsia"/>
          <w:sz w:val="32"/>
          <w:szCs w:val="32"/>
        </w:rPr>
        <w:t>万元，完成年初预算的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cs="仿宋" w:hint="eastAsia"/>
          <w:sz w:val="32"/>
          <w:szCs w:val="32"/>
        </w:rPr>
        <w:t>决算数与年初预算数不存在差异的主</w:t>
      </w:r>
      <w:r>
        <w:rPr>
          <w:rFonts w:ascii="仿宋_GB2312" w:eastAsia="仿宋_GB2312" w:cs="仿宋" w:hint="eastAsia"/>
          <w:sz w:val="32"/>
          <w:szCs w:val="32"/>
        </w:rPr>
        <w:t>要原因：严格按照预算执行。</w:t>
      </w:r>
    </w:p>
    <w:p w:rsidR="00102C85" w:rsidRDefault="00102C85">
      <w:pPr>
        <w:widowControl/>
        <w:spacing w:line="590" w:lineRule="exact"/>
        <w:ind w:firstLineChars="200" w:firstLine="640"/>
        <w:rPr>
          <w:rFonts w:ascii="仿宋_GB2312" w:eastAsia="仿宋_GB2312" w:hAnsi="仿宋_GB2312" w:cs="仿宋_GB2312"/>
          <w:sz w:val="32"/>
          <w:szCs w:val="32"/>
        </w:rPr>
      </w:pPr>
    </w:p>
    <w:p w:rsidR="00102C85" w:rsidRDefault="002D713A" w:rsidP="00E8503E">
      <w:pPr>
        <w:ind w:firstLineChars="246" w:firstLine="787"/>
        <w:rPr>
          <w:rFonts w:ascii="仿宋_GB2312" w:eastAsia="仿宋_GB2312" w:hAnsi="宋体" w:cs="Arial"/>
          <w:color w:val="000000"/>
          <w:kern w:val="0"/>
          <w:sz w:val="32"/>
          <w:szCs w:val="32"/>
        </w:rPr>
      </w:pPr>
      <w:r>
        <w:rPr>
          <w:rFonts w:ascii="仿宋_GB2312" w:eastAsia="仿宋_GB2312" w:hAnsi="仿宋_GB2312" w:cs="仿宋_GB2312" w:hint="eastAsia"/>
          <w:b/>
          <w:bCs/>
          <w:sz w:val="32"/>
          <w:szCs w:val="32"/>
        </w:rPr>
        <w:t>12</w:t>
      </w:r>
      <w:r>
        <w:rPr>
          <w:rFonts w:ascii="仿宋_GB2312" w:eastAsia="仿宋_GB2312" w:hAnsi="仿宋_GB2312" w:cs="仿宋_GB2312" w:hint="eastAsia"/>
          <w:b/>
          <w:bCs/>
          <w:sz w:val="32"/>
          <w:szCs w:val="32"/>
        </w:rPr>
        <w:t>．城乡社区支出（类）城乡社区环境卫生（款）城乡社</w:t>
      </w:r>
      <w:r>
        <w:rPr>
          <w:rFonts w:ascii="仿宋_GB2312" w:eastAsia="仿宋_GB2312" w:hAnsi="仿宋_GB2312" w:cs="仿宋_GB2312" w:hint="eastAsia"/>
          <w:b/>
          <w:bCs/>
          <w:sz w:val="32"/>
          <w:szCs w:val="32"/>
        </w:rPr>
        <w:lastRenderedPageBreak/>
        <w:t>区环境卫生（项）</w:t>
      </w:r>
      <w:r>
        <w:rPr>
          <w:rFonts w:ascii="仿宋_GB2312" w:eastAsia="仿宋_GB2312" w:hAnsi="仿宋_GB2312" w:cs="仿宋_GB2312" w:hint="eastAsia"/>
          <w:sz w:val="32"/>
          <w:szCs w:val="32"/>
        </w:rPr>
        <w:t>年初预算为</w:t>
      </w:r>
      <w:r>
        <w:rPr>
          <w:rFonts w:ascii="仿宋_GB2312" w:eastAsia="仿宋_GB2312" w:hAnsi="仿宋_GB2312" w:cs="仿宋_GB2312" w:hint="eastAsia"/>
          <w:sz w:val="32"/>
          <w:szCs w:val="32"/>
        </w:rPr>
        <w:t>8.43</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8.43</w:t>
      </w:r>
      <w:r>
        <w:rPr>
          <w:rFonts w:ascii="仿宋_GB2312" w:eastAsia="仿宋_GB2312" w:hAnsi="仿宋_GB2312" w:cs="仿宋_GB2312" w:hint="eastAsia"/>
          <w:sz w:val="32"/>
          <w:szCs w:val="32"/>
        </w:rPr>
        <w:t>万元，完成年初预算的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cs="仿宋" w:hint="eastAsia"/>
          <w:sz w:val="32"/>
          <w:szCs w:val="32"/>
        </w:rPr>
        <w:t>决算数与年初预算数不存在差异的主要原因：严格按照预算执行。</w:t>
      </w:r>
    </w:p>
    <w:p w:rsidR="00102C85" w:rsidRDefault="00102C85">
      <w:pPr>
        <w:widowControl/>
        <w:spacing w:line="590" w:lineRule="exact"/>
        <w:ind w:firstLineChars="200" w:firstLine="640"/>
        <w:rPr>
          <w:rFonts w:ascii="仿宋_GB2312" w:eastAsia="仿宋_GB2312" w:hAnsi="仿宋_GB2312" w:cs="仿宋_GB2312"/>
          <w:sz w:val="32"/>
          <w:szCs w:val="32"/>
        </w:rPr>
      </w:pPr>
    </w:p>
    <w:p w:rsidR="00102C85" w:rsidRDefault="002D713A" w:rsidP="00E8503E">
      <w:pPr>
        <w:ind w:firstLineChars="246" w:firstLine="787"/>
        <w:rPr>
          <w:rFonts w:ascii="仿宋_GB2312" w:eastAsia="仿宋_GB2312" w:cs="仿宋"/>
          <w:sz w:val="32"/>
          <w:szCs w:val="32"/>
        </w:rPr>
      </w:pPr>
      <w:r>
        <w:rPr>
          <w:rFonts w:ascii="仿宋_GB2312" w:eastAsia="仿宋_GB2312" w:hAnsi="仿宋_GB2312" w:cs="仿宋_GB2312" w:hint="eastAsia"/>
          <w:b/>
          <w:bCs/>
          <w:sz w:val="32"/>
          <w:szCs w:val="32"/>
        </w:rPr>
        <w:t>13</w:t>
      </w:r>
      <w:r>
        <w:rPr>
          <w:rFonts w:ascii="仿宋_GB2312" w:eastAsia="仿宋_GB2312" w:hAnsi="仿宋_GB2312" w:cs="仿宋_GB2312" w:hint="eastAsia"/>
          <w:b/>
          <w:bCs/>
          <w:sz w:val="32"/>
          <w:szCs w:val="32"/>
        </w:rPr>
        <w:t>．农林水支出（类）农业（款）事业运行（项）</w:t>
      </w:r>
      <w:r>
        <w:rPr>
          <w:rFonts w:ascii="仿宋_GB2312" w:eastAsia="仿宋_GB2312" w:hAnsi="仿宋_GB2312" w:cs="仿宋_GB2312" w:hint="eastAsia"/>
          <w:sz w:val="32"/>
          <w:szCs w:val="32"/>
        </w:rPr>
        <w:t>年初预算为</w:t>
      </w:r>
      <w:r>
        <w:rPr>
          <w:rFonts w:ascii="仿宋_GB2312" w:eastAsia="仿宋_GB2312" w:hAnsi="仿宋_GB2312" w:cs="仿宋_GB2312" w:hint="eastAsia"/>
          <w:sz w:val="32"/>
          <w:szCs w:val="32"/>
        </w:rPr>
        <w:t>89.51</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89.51</w:t>
      </w:r>
      <w:r>
        <w:rPr>
          <w:rFonts w:ascii="仿宋_GB2312" w:eastAsia="仿宋_GB2312" w:hAnsi="仿宋_GB2312" w:cs="仿宋_GB2312" w:hint="eastAsia"/>
          <w:sz w:val="32"/>
          <w:szCs w:val="32"/>
        </w:rPr>
        <w:t>万元，完成年初预算的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cs="仿宋" w:hint="eastAsia"/>
          <w:sz w:val="32"/>
          <w:szCs w:val="32"/>
        </w:rPr>
        <w:t>决算数与年初预算数不存在差异的主要原因：严格按照预算执行。</w:t>
      </w:r>
    </w:p>
    <w:p w:rsidR="00102C85" w:rsidRDefault="002D713A">
      <w:pPr>
        <w:ind w:firstLineChars="246" w:firstLine="787"/>
        <w:rPr>
          <w:rFonts w:ascii="仿宋_GB2312" w:eastAsia="仿宋_GB2312" w:hAnsi="宋体" w:cs="Arial"/>
          <w:color w:val="000000"/>
          <w:kern w:val="0"/>
          <w:sz w:val="32"/>
          <w:szCs w:val="32"/>
        </w:rPr>
      </w:pPr>
      <w:r>
        <w:rPr>
          <w:rFonts w:ascii="仿宋_GB2312" w:eastAsia="仿宋_GB2312" w:cs="仿宋" w:hint="eastAsia"/>
          <w:sz w:val="32"/>
          <w:szCs w:val="32"/>
        </w:rPr>
        <w:t>14.</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农林水支出（类）农业（款）病虫害控制（项）</w:t>
      </w:r>
      <w:r>
        <w:rPr>
          <w:rFonts w:ascii="仿宋_GB2312" w:eastAsia="仿宋_GB2312" w:hAnsi="仿宋_GB2312" w:cs="仿宋_GB2312" w:hint="eastAsia"/>
          <w:sz w:val="32"/>
          <w:szCs w:val="32"/>
        </w:rPr>
        <w:t>年初预算为</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万元，完成年初预算的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cs="仿宋" w:hint="eastAsia"/>
          <w:sz w:val="32"/>
          <w:szCs w:val="32"/>
        </w:rPr>
        <w:t>决算数与年初预算数不存在差异的主要原因：严格按照预算执行。</w:t>
      </w:r>
    </w:p>
    <w:p w:rsidR="00102C85" w:rsidRDefault="002D713A" w:rsidP="00E8503E">
      <w:pPr>
        <w:ind w:firstLineChars="250" w:firstLine="800"/>
        <w:rPr>
          <w:rFonts w:ascii="仿宋_GB2312" w:eastAsia="仿宋_GB2312" w:hAnsi="宋体" w:cs="Arial"/>
          <w:color w:val="000000"/>
          <w:kern w:val="0"/>
          <w:sz w:val="32"/>
          <w:szCs w:val="32"/>
        </w:rPr>
      </w:pPr>
      <w:r>
        <w:rPr>
          <w:rFonts w:ascii="仿宋_GB2312" w:eastAsia="仿宋_GB2312" w:hAnsi="仿宋_GB2312" w:cs="仿宋_GB2312" w:hint="eastAsia"/>
          <w:b/>
          <w:bCs/>
          <w:sz w:val="32"/>
          <w:szCs w:val="32"/>
        </w:rPr>
        <w:t>15</w:t>
      </w:r>
      <w:r>
        <w:rPr>
          <w:rFonts w:ascii="仿宋_GB2312" w:eastAsia="仿宋_GB2312" w:hAnsi="仿宋_GB2312" w:cs="仿宋_GB2312" w:hint="eastAsia"/>
          <w:b/>
          <w:bCs/>
          <w:sz w:val="32"/>
          <w:szCs w:val="32"/>
        </w:rPr>
        <w:t>．农林水支出（类）农村综合改革（款）对村级一事一议的补助（项）</w:t>
      </w:r>
      <w:r>
        <w:rPr>
          <w:rFonts w:ascii="仿宋_GB2312" w:eastAsia="仿宋_GB2312" w:hAnsi="仿宋_GB2312" w:cs="仿宋_GB2312" w:hint="eastAsia"/>
          <w:sz w:val="32"/>
          <w:szCs w:val="32"/>
        </w:rPr>
        <w:t>年初预算为</w:t>
      </w:r>
      <w:r>
        <w:rPr>
          <w:rFonts w:ascii="仿宋_GB2312" w:eastAsia="仿宋_GB2312" w:hAnsi="仿宋_GB2312" w:cs="仿宋_GB2312" w:hint="eastAsia"/>
          <w:sz w:val="32"/>
          <w:szCs w:val="32"/>
        </w:rPr>
        <w:t>134.24</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134.24</w:t>
      </w:r>
      <w:r>
        <w:rPr>
          <w:rFonts w:ascii="仿宋_GB2312" w:eastAsia="仿宋_GB2312" w:hAnsi="仿宋_GB2312" w:cs="仿宋_GB2312" w:hint="eastAsia"/>
          <w:sz w:val="32"/>
          <w:szCs w:val="32"/>
        </w:rPr>
        <w:t>万元，完成年初预算的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cs="仿宋" w:hint="eastAsia"/>
          <w:sz w:val="32"/>
          <w:szCs w:val="32"/>
        </w:rPr>
        <w:t>决算数与年初预算数不存在差异的主要原因：严格按照预算执行。</w:t>
      </w:r>
    </w:p>
    <w:p w:rsidR="00102C85" w:rsidRDefault="00102C85">
      <w:pPr>
        <w:widowControl/>
        <w:spacing w:line="590" w:lineRule="exact"/>
        <w:ind w:firstLineChars="200" w:firstLine="640"/>
        <w:rPr>
          <w:rFonts w:ascii="仿宋_GB2312" w:eastAsia="仿宋_GB2312" w:hAnsi="仿宋_GB2312" w:cs="仿宋_GB2312"/>
          <w:sz w:val="32"/>
          <w:szCs w:val="32"/>
        </w:rPr>
      </w:pPr>
    </w:p>
    <w:p w:rsidR="00102C85" w:rsidRDefault="002D713A" w:rsidP="00E8503E">
      <w:pPr>
        <w:ind w:firstLineChars="246" w:firstLine="787"/>
        <w:rPr>
          <w:rFonts w:ascii="仿宋_GB2312" w:eastAsia="仿宋_GB2312" w:cs="仿宋"/>
          <w:sz w:val="32"/>
          <w:szCs w:val="32"/>
        </w:rPr>
      </w:pPr>
      <w:r>
        <w:rPr>
          <w:rFonts w:ascii="仿宋_GB2312" w:eastAsia="仿宋_GB2312" w:hAnsi="仿宋_GB2312" w:cs="仿宋_GB2312" w:hint="eastAsia"/>
          <w:b/>
          <w:bCs/>
          <w:sz w:val="32"/>
          <w:szCs w:val="32"/>
        </w:rPr>
        <w:t>16</w:t>
      </w:r>
      <w:r>
        <w:rPr>
          <w:rFonts w:ascii="仿宋_GB2312" w:eastAsia="仿宋_GB2312" w:hAnsi="仿宋_GB2312" w:cs="仿宋_GB2312" w:hint="eastAsia"/>
          <w:b/>
          <w:bCs/>
          <w:sz w:val="32"/>
          <w:szCs w:val="32"/>
        </w:rPr>
        <w:t>．农林水（类）农村综合改革（款）对村民委员会和党支部的补助（项）</w:t>
      </w:r>
      <w:r>
        <w:rPr>
          <w:rFonts w:ascii="仿宋_GB2312" w:eastAsia="仿宋_GB2312" w:hAnsi="仿宋_GB2312" w:cs="仿宋_GB2312" w:hint="eastAsia"/>
          <w:sz w:val="32"/>
          <w:szCs w:val="32"/>
        </w:rPr>
        <w:t>年初预算为</w:t>
      </w:r>
      <w:r>
        <w:rPr>
          <w:rFonts w:ascii="仿宋_GB2312" w:eastAsia="仿宋_GB2312" w:hAnsi="仿宋_GB2312" w:cs="仿宋_GB2312" w:hint="eastAsia"/>
          <w:sz w:val="32"/>
          <w:szCs w:val="32"/>
        </w:rPr>
        <w:t>276.27</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276.27</w:t>
      </w:r>
      <w:r>
        <w:rPr>
          <w:rFonts w:ascii="仿宋_GB2312" w:eastAsia="仿宋_GB2312" w:hAnsi="仿宋_GB2312" w:cs="仿宋_GB2312" w:hint="eastAsia"/>
          <w:sz w:val="32"/>
          <w:szCs w:val="32"/>
        </w:rPr>
        <w:t>万元，完成年初预算的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cs="仿宋" w:hint="eastAsia"/>
          <w:sz w:val="32"/>
          <w:szCs w:val="32"/>
        </w:rPr>
        <w:t>决算数与年初预算数不存在差异的主要原</w:t>
      </w:r>
      <w:r>
        <w:rPr>
          <w:rFonts w:ascii="仿宋_GB2312" w:eastAsia="仿宋_GB2312" w:cs="仿宋" w:hint="eastAsia"/>
          <w:sz w:val="32"/>
          <w:szCs w:val="32"/>
        </w:rPr>
        <w:t>因：严格按照预算执行。</w:t>
      </w:r>
    </w:p>
    <w:p w:rsidR="00102C85" w:rsidRDefault="002D713A" w:rsidP="00E8503E">
      <w:pPr>
        <w:ind w:firstLineChars="246" w:firstLine="787"/>
        <w:rPr>
          <w:rFonts w:ascii="仿宋_GB2312" w:eastAsia="仿宋_GB2312" w:hAnsi="宋体" w:cs="Arial"/>
          <w:color w:val="000000"/>
          <w:kern w:val="0"/>
          <w:sz w:val="32"/>
          <w:szCs w:val="32"/>
        </w:rPr>
      </w:pPr>
      <w:r>
        <w:rPr>
          <w:rFonts w:ascii="仿宋_GB2312" w:eastAsia="仿宋_GB2312" w:hAnsi="仿宋_GB2312" w:cs="仿宋_GB2312" w:hint="eastAsia"/>
          <w:b/>
          <w:bCs/>
          <w:sz w:val="32"/>
          <w:szCs w:val="32"/>
        </w:rPr>
        <w:t>17</w:t>
      </w:r>
      <w:r>
        <w:rPr>
          <w:rFonts w:ascii="仿宋_GB2312" w:eastAsia="仿宋_GB2312" w:hAnsi="仿宋_GB2312" w:cs="仿宋_GB2312" w:hint="eastAsia"/>
          <w:b/>
          <w:bCs/>
          <w:sz w:val="32"/>
          <w:szCs w:val="32"/>
        </w:rPr>
        <w:t>．其他支出（类）其他支出（款）其他支出（项）</w:t>
      </w:r>
      <w:r>
        <w:rPr>
          <w:rFonts w:ascii="仿宋_GB2312" w:eastAsia="仿宋_GB2312" w:hAnsi="仿宋_GB2312" w:cs="仿宋_GB2312" w:hint="eastAsia"/>
          <w:sz w:val="32"/>
          <w:szCs w:val="32"/>
        </w:rPr>
        <w:t>年初</w:t>
      </w:r>
      <w:r>
        <w:rPr>
          <w:rFonts w:ascii="仿宋_GB2312" w:eastAsia="仿宋_GB2312" w:hAnsi="仿宋_GB2312" w:cs="仿宋_GB2312" w:hint="eastAsia"/>
          <w:sz w:val="32"/>
          <w:szCs w:val="32"/>
        </w:rPr>
        <w:lastRenderedPageBreak/>
        <w:t>预算为</w:t>
      </w:r>
      <w:r>
        <w:rPr>
          <w:rFonts w:ascii="仿宋_GB2312" w:eastAsia="仿宋_GB2312" w:hAnsi="仿宋_GB2312" w:cs="仿宋_GB2312" w:hint="eastAsia"/>
          <w:sz w:val="32"/>
          <w:szCs w:val="32"/>
        </w:rPr>
        <w:t>242.05</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242.05</w:t>
      </w:r>
      <w:r>
        <w:rPr>
          <w:rFonts w:ascii="仿宋_GB2312" w:eastAsia="仿宋_GB2312" w:hAnsi="仿宋_GB2312" w:cs="仿宋_GB2312" w:hint="eastAsia"/>
          <w:sz w:val="32"/>
          <w:szCs w:val="32"/>
        </w:rPr>
        <w:t>万元，完成年初预算的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cs="仿宋" w:hint="eastAsia"/>
          <w:sz w:val="32"/>
          <w:szCs w:val="32"/>
        </w:rPr>
        <w:t>决算数与年初预算数不存在差异的主要原因：严格按照预算执行。</w:t>
      </w:r>
    </w:p>
    <w:p w:rsidR="00102C85" w:rsidRDefault="00102C85">
      <w:pPr>
        <w:ind w:firstLineChars="246" w:firstLine="787"/>
        <w:rPr>
          <w:rFonts w:ascii="仿宋_GB2312" w:eastAsia="仿宋_GB2312" w:hAnsi="宋体" w:cs="Arial"/>
          <w:color w:val="000000"/>
          <w:kern w:val="0"/>
          <w:sz w:val="32"/>
          <w:szCs w:val="32"/>
        </w:rPr>
      </w:pPr>
    </w:p>
    <w:p w:rsidR="00102C85" w:rsidRDefault="00102C85">
      <w:pPr>
        <w:widowControl/>
        <w:spacing w:line="590" w:lineRule="exact"/>
        <w:ind w:firstLineChars="200" w:firstLine="640"/>
        <w:rPr>
          <w:rFonts w:ascii="仿宋_GB2312" w:eastAsia="仿宋_GB2312" w:hAnsi="仿宋_GB2312" w:cs="仿宋_GB2312"/>
          <w:sz w:val="32"/>
          <w:szCs w:val="32"/>
        </w:rPr>
      </w:pPr>
    </w:p>
    <w:p w:rsidR="00102C85" w:rsidRDefault="002D713A">
      <w:pPr>
        <w:autoSpaceDE w:val="0"/>
        <w:autoSpaceDN w:val="0"/>
        <w:adjustRightInd w:val="0"/>
        <w:ind w:firstLineChars="200" w:firstLine="640"/>
        <w:jc w:val="left"/>
        <w:rPr>
          <w:rFonts w:ascii="宋体" w:cs="仿宋"/>
          <w:b/>
          <w:color w:val="000000"/>
          <w:sz w:val="32"/>
          <w:szCs w:val="32"/>
        </w:rPr>
      </w:pPr>
      <w:r>
        <w:rPr>
          <w:rFonts w:ascii="宋体" w:hAnsi="宋体" w:cs="黑体" w:hint="eastAsia"/>
          <w:color w:val="000000"/>
          <w:sz w:val="32"/>
          <w:szCs w:val="32"/>
        </w:rPr>
        <w:t>六、</w:t>
      </w:r>
      <w:r>
        <w:rPr>
          <w:rFonts w:ascii="宋体" w:hAnsi="宋体" w:cs="黑体" w:hint="eastAsia"/>
          <w:b/>
          <w:color w:val="000000"/>
          <w:sz w:val="32"/>
          <w:szCs w:val="32"/>
        </w:rPr>
        <w:t>一般公共预算财政拨款基本支出决算情况说明</w:t>
      </w:r>
    </w:p>
    <w:p w:rsidR="00102C85" w:rsidRDefault="002D713A">
      <w:pPr>
        <w:autoSpaceDE w:val="0"/>
        <w:autoSpaceDN w:val="0"/>
        <w:adjustRightInd w:val="0"/>
        <w:ind w:firstLine="640"/>
        <w:rPr>
          <w:rFonts w:ascii="仿宋_GB2312" w:eastAsia="仿宋_GB2312" w:cs="仿宋"/>
          <w:color w:val="000000"/>
          <w:sz w:val="32"/>
          <w:szCs w:val="32"/>
        </w:rPr>
      </w:pPr>
      <w:r>
        <w:rPr>
          <w:rFonts w:ascii="仿宋_GB2312" w:eastAsia="仿宋_GB2312" w:hAnsi="宋体" w:cs="仿宋" w:hint="eastAsia"/>
          <w:color w:val="000000"/>
          <w:sz w:val="32"/>
          <w:szCs w:val="32"/>
        </w:rPr>
        <w:t>2018</w:t>
      </w:r>
      <w:r>
        <w:rPr>
          <w:rFonts w:ascii="仿宋_GB2312" w:eastAsia="仿宋_GB2312" w:hAnsi="宋体" w:cs="仿宋" w:hint="eastAsia"/>
          <w:color w:val="000000"/>
          <w:sz w:val="32"/>
          <w:szCs w:val="32"/>
        </w:rPr>
        <w:t>年一般公共预算财政拨款基本支出</w:t>
      </w:r>
      <w:r>
        <w:rPr>
          <w:rFonts w:ascii="仿宋_GB2312" w:eastAsia="仿宋_GB2312" w:hAnsi="宋体" w:cs="仿宋" w:hint="eastAsia"/>
          <w:color w:val="000000"/>
          <w:sz w:val="32"/>
          <w:szCs w:val="32"/>
        </w:rPr>
        <w:t>896.24</w:t>
      </w:r>
      <w:r>
        <w:rPr>
          <w:rFonts w:ascii="仿宋_GB2312" w:eastAsia="仿宋_GB2312" w:hAnsi="宋体" w:cs="仿宋" w:hint="eastAsia"/>
          <w:color w:val="000000"/>
          <w:sz w:val="32"/>
          <w:szCs w:val="32"/>
        </w:rPr>
        <w:t>万元。与</w:t>
      </w:r>
      <w:r>
        <w:rPr>
          <w:rFonts w:ascii="仿宋_GB2312" w:eastAsia="仿宋_GB2312" w:hAnsi="宋体" w:cs="仿宋" w:hint="eastAsia"/>
          <w:color w:val="000000"/>
          <w:sz w:val="32"/>
          <w:szCs w:val="32"/>
        </w:rPr>
        <w:t>2017</w:t>
      </w:r>
      <w:r>
        <w:rPr>
          <w:rFonts w:ascii="仿宋_GB2312" w:eastAsia="仿宋_GB2312" w:hAnsi="宋体" w:cs="仿宋" w:hint="eastAsia"/>
          <w:color w:val="000000"/>
          <w:sz w:val="32"/>
          <w:szCs w:val="32"/>
        </w:rPr>
        <w:t>年相比，增加</w:t>
      </w:r>
      <w:r>
        <w:rPr>
          <w:rFonts w:ascii="仿宋_GB2312" w:eastAsia="仿宋_GB2312" w:hAnsi="宋体" w:cs="仿宋" w:hint="eastAsia"/>
          <w:color w:val="000000"/>
          <w:sz w:val="32"/>
          <w:szCs w:val="32"/>
        </w:rPr>
        <w:t>80.20</w:t>
      </w:r>
      <w:r>
        <w:rPr>
          <w:rFonts w:ascii="仿宋_GB2312" w:eastAsia="仿宋_GB2312" w:hAnsi="宋体" w:cs="仿宋" w:hint="eastAsia"/>
          <w:color w:val="000000"/>
          <w:sz w:val="32"/>
          <w:szCs w:val="32"/>
        </w:rPr>
        <w:t>万元，增长</w:t>
      </w:r>
      <w:r>
        <w:rPr>
          <w:rFonts w:ascii="仿宋_GB2312" w:eastAsia="仿宋_GB2312" w:hAnsi="宋体" w:cs="仿宋" w:hint="eastAsia"/>
          <w:color w:val="000000"/>
          <w:sz w:val="32"/>
          <w:szCs w:val="32"/>
        </w:rPr>
        <w:t>9.83%</w:t>
      </w:r>
      <w:r>
        <w:rPr>
          <w:rFonts w:ascii="仿宋_GB2312" w:eastAsia="仿宋_GB2312" w:hAnsi="宋体" w:cs="仿宋" w:hint="eastAsia"/>
          <w:color w:val="000000"/>
          <w:sz w:val="32"/>
          <w:szCs w:val="32"/>
        </w:rPr>
        <w:t>。变动的主要原因：</w:t>
      </w:r>
      <w:r>
        <w:rPr>
          <w:rFonts w:ascii="仿宋_GB2312" w:eastAsia="仿宋_GB2312" w:hAnsi="宋体" w:cs="仿宋" w:hint="eastAsia"/>
          <w:color w:val="000000"/>
          <w:sz w:val="32"/>
          <w:szCs w:val="32"/>
        </w:rPr>
        <w:t>1</w:t>
      </w:r>
      <w:r>
        <w:rPr>
          <w:rFonts w:ascii="仿宋_GB2312" w:eastAsia="仿宋_GB2312" w:hAnsi="宋体" w:cs="仿宋" w:hint="eastAsia"/>
          <w:color w:val="000000"/>
          <w:sz w:val="32"/>
          <w:szCs w:val="32"/>
        </w:rPr>
        <w:t>、为了保证全乡范围内社会稳定，人民生活幸福美满，政府委托有关单位招聘巡防队员</w:t>
      </w:r>
      <w:r>
        <w:rPr>
          <w:rFonts w:ascii="仿宋_GB2312" w:eastAsia="仿宋_GB2312" w:hAnsi="宋体" w:cs="仿宋" w:hint="eastAsia"/>
          <w:color w:val="000000"/>
          <w:sz w:val="32"/>
          <w:szCs w:val="32"/>
        </w:rPr>
        <w:t>20</w:t>
      </w:r>
      <w:r>
        <w:rPr>
          <w:rFonts w:ascii="仿宋_GB2312" w:eastAsia="仿宋_GB2312" w:hAnsi="宋体" w:cs="仿宋" w:hint="eastAsia"/>
          <w:color w:val="000000"/>
          <w:sz w:val="32"/>
          <w:szCs w:val="32"/>
        </w:rPr>
        <w:t>名在全乡境内昼夜巡逻，增加了政府支出。</w:t>
      </w:r>
      <w:r>
        <w:rPr>
          <w:rFonts w:ascii="仿宋_GB2312" w:eastAsia="仿宋_GB2312" w:hAnsi="宋体" w:cs="仿宋" w:hint="eastAsia"/>
          <w:color w:val="000000"/>
          <w:sz w:val="32"/>
          <w:szCs w:val="32"/>
        </w:rPr>
        <w:t>2</w:t>
      </w:r>
      <w:r>
        <w:rPr>
          <w:rFonts w:ascii="仿宋_GB2312" w:eastAsia="仿宋_GB2312" w:hAnsi="宋体" w:cs="仿宋" w:hint="eastAsia"/>
          <w:color w:val="000000"/>
          <w:sz w:val="32"/>
          <w:szCs w:val="32"/>
        </w:rPr>
        <w:t>、</w:t>
      </w:r>
      <w:r>
        <w:rPr>
          <w:rFonts w:ascii="仿宋_GB2312" w:eastAsia="仿宋_GB2312" w:hAnsi="宋体" w:cs="仿宋" w:hint="eastAsia"/>
          <w:color w:val="000000"/>
          <w:sz w:val="32"/>
          <w:szCs w:val="32"/>
        </w:rPr>
        <w:t>新乡市平原路东延道路经过我乡的十八里村、闫屯村、袁庄村、兽医庄村，道路修建的征地及拆迁工作增加了政府经费支出。其中：</w:t>
      </w:r>
      <w:r>
        <w:rPr>
          <w:rFonts w:ascii="仿宋_GB2312" w:eastAsia="仿宋_GB2312" w:hAnsi="宋体" w:cs="仿宋" w:hint="eastAsia"/>
          <w:b/>
          <w:color w:val="000000"/>
          <w:sz w:val="32"/>
          <w:szCs w:val="32"/>
        </w:rPr>
        <w:t>人员经费</w:t>
      </w:r>
      <w:r>
        <w:rPr>
          <w:rFonts w:ascii="仿宋_GB2312" w:eastAsia="仿宋_GB2312" w:hAnsi="宋体" w:cs="仿宋" w:hint="eastAsia"/>
          <w:b/>
          <w:color w:val="000000"/>
          <w:sz w:val="32"/>
          <w:szCs w:val="32"/>
        </w:rPr>
        <w:t>623.24</w:t>
      </w:r>
      <w:r>
        <w:rPr>
          <w:rFonts w:ascii="仿宋_GB2312" w:eastAsia="仿宋_GB2312" w:hAnsi="宋体" w:cs="仿宋" w:hint="eastAsia"/>
          <w:color w:val="000000"/>
          <w:sz w:val="32"/>
          <w:szCs w:val="32"/>
        </w:rPr>
        <w:t>万元，主要包括：基本工资、津贴补贴、伙食补助费、绩效工资、</w:t>
      </w:r>
      <w:r>
        <w:rPr>
          <w:rFonts w:ascii="仿宋_GB2312" w:eastAsia="仿宋_GB2312" w:hAnsi="宋体" w:cs="Courier New" w:hint="eastAsia"/>
          <w:sz w:val="32"/>
          <w:szCs w:val="32"/>
        </w:rPr>
        <w:t>机关事业单位基本养老保险缴费、职业年金缴费、其他社会保障缴费、其他工资福利支出、离休费、退休费、抚恤金、生活补助、医疗费、奖励金、住房公积金、采暖补贴、物业服务补贴、其他对个人和家庭的补助支出</w:t>
      </w:r>
      <w:r>
        <w:rPr>
          <w:rFonts w:ascii="仿宋_GB2312" w:eastAsia="仿宋_GB2312" w:hAnsi="宋体" w:cs="仿宋" w:hint="eastAsia"/>
          <w:color w:val="000000"/>
          <w:sz w:val="32"/>
          <w:szCs w:val="32"/>
        </w:rPr>
        <w:t>；</w:t>
      </w:r>
      <w:r>
        <w:rPr>
          <w:rFonts w:ascii="仿宋_GB2312" w:eastAsia="仿宋_GB2312" w:hAnsi="宋体" w:cs="仿宋" w:hint="eastAsia"/>
          <w:b/>
          <w:color w:val="000000"/>
          <w:sz w:val="32"/>
          <w:szCs w:val="32"/>
        </w:rPr>
        <w:t>公用经费</w:t>
      </w:r>
      <w:r>
        <w:rPr>
          <w:rFonts w:ascii="仿宋_GB2312" w:eastAsia="仿宋_GB2312" w:hAnsi="宋体" w:cs="仿宋" w:hint="eastAsia"/>
          <w:color w:val="000000"/>
          <w:sz w:val="32"/>
          <w:szCs w:val="32"/>
        </w:rPr>
        <w:t>273</w:t>
      </w:r>
      <w:r>
        <w:rPr>
          <w:rFonts w:ascii="仿宋_GB2312" w:eastAsia="仿宋_GB2312" w:hAnsi="宋体" w:cs="仿宋" w:hint="eastAsia"/>
          <w:color w:val="000000"/>
          <w:sz w:val="32"/>
          <w:szCs w:val="32"/>
        </w:rPr>
        <w:t>万元，主要包括：办公费</w:t>
      </w:r>
      <w:r>
        <w:rPr>
          <w:rFonts w:ascii="仿宋_GB2312" w:eastAsia="仿宋_GB2312" w:hAnsi="宋体" w:cs="Courier New" w:hint="eastAsia"/>
          <w:sz w:val="32"/>
          <w:szCs w:val="32"/>
        </w:rPr>
        <w:t>、印刷费、咨询费、手续费、水费、电费、邮电费、取暖费、物业管理费、差旅费、因公出国（境）费用、维护费、租赁费、会议费、培训费、公务接待费、专用材料费、劳务费、委托业务费、工会经费、福利费、公务用车维护费、其他交通费、税金及附加费</w:t>
      </w:r>
      <w:r>
        <w:rPr>
          <w:rFonts w:ascii="仿宋_GB2312" w:eastAsia="仿宋_GB2312" w:hAnsi="宋体" w:cs="Courier New" w:hint="eastAsia"/>
          <w:sz w:val="32"/>
          <w:szCs w:val="32"/>
        </w:rPr>
        <w:lastRenderedPageBreak/>
        <w:t>用、其他商品和服务支出、办公设备购置、专用设备购置、信息网络及软件购置更新、其他资本性支出</w:t>
      </w:r>
      <w:r>
        <w:rPr>
          <w:rFonts w:ascii="仿宋_GB2312" w:eastAsia="仿宋_GB2312" w:hAnsi="宋体" w:cs="仿宋" w:hint="eastAsia"/>
          <w:color w:val="000000"/>
          <w:sz w:val="32"/>
          <w:szCs w:val="32"/>
        </w:rPr>
        <w:t>。</w:t>
      </w:r>
    </w:p>
    <w:p w:rsidR="00102C85" w:rsidRDefault="002D713A">
      <w:pPr>
        <w:autoSpaceDE w:val="0"/>
        <w:autoSpaceDN w:val="0"/>
        <w:adjustRightInd w:val="0"/>
        <w:ind w:firstLine="640"/>
        <w:jc w:val="left"/>
        <w:rPr>
          <w:rFonts w:ascii="宋体" w:cs="仿宋"/>
          <w:b/>
          <w:color w:val="000000"/>
          <w:sz w:val="32"/>
          <w:szCs w:val="32"/>
        </w:rPr>
      </w:pPr>
      <w:r>
        <w:rPr>
          <w:rFonts w:ascii="宋体" w:hAnsi="宋体" w:cs="黑体" w:hint="eastAsia"/>
          <w:color w:val="000000"/>
          <w:sz w:val="32"/>
          <w:szCs w:val="32"/>
        </w:rPr>
        <w:t>七、</w:t>
      </w:r>
      <w:r>
        <w:rPr>
          <w:rFonts w:ascii="宋体" w:hAnsi="宋体" w:cs="黑体" w:hint="eastAsia"/>
          <w:b/>
          <w:color w:val="000000"/>
          <w:sz w:val="32"/>
          <w:szCs w:val="32"/>
        </w:rPr>
        <w:t>一般公共预算财政拨款</w:t>
      </w:r>
      <w:r>
        <w:rPr>
          <w:rFonts w:ascii="宋体" w:cs="黑体" w:hint="eastAsia"/>
          <w:b/>
          <w:color w:val="000000"/>
          <w:sz w:val="32"/>
          <w:szCs w:val="32"/>
        </w:rPr>
        <w:t>“</w:t>
      </w:r>
      <w:r>
        <w:rPr>
          <w:rFonts w:ascii="宋体" w:hAnsi="宋体" w:cs="黑体" w:hint="eastAsia"/>
          <w:b/>
          <w:color w:val="000000"/>
          <w:sz w:val="32"/>
          <w:szCs w:val="32"/>
        </w:rPr>
        <w:t>三公</w:t>
      </w:r>
      <w:r>
        <w:rPr>
          <w:rFonts w:ascii="宋体" w:cs="黑体" w:hint="eastAsia"/>
          <w:b/>
          <w:color w:val="000000"/>
          <w:sz w:val="32"/>
          <w:szCs w:val="32"/>
        </w:rPr>
        <w:t>”</w:t>
      </w:r>
      <w:r>
        <w:rPr>
          <w:rFonts w:ascii="宋体" w:hAnsi="宋体" w:cs="黑体" w:hint="eastAsia"/>
          <w:b/>
          <w:color w:val="000000"/>
          <w:sz w:val="32"/>
          <w:szCs w:val="32"/>
        </w:rPr>
        <w:t>经费支出决算情况说明</w:t>
      </w:r>
    </w:p>
    <w:p w:rsidR="00102C85" w:rsidRDefault="002D713A">
      <w:pPr>
        <w:autoSpaceDE w:val="0"/>
        <w:autoSpaceDN w:val="0"/>
        <w:adjustRightInd w:val="0"/>
        <w:ind w:firstLine="640"/>
        <w:jc w:val="left"/>
        <w:rPr>
          <w:rFonts w:ascii="仿宋_GB2312" w:eastAsia="仿宋_GB2312" w:cs="仿宋"/>
          <w:color w:val="000000"/>
          <w:sz w:val="32"/>
          <w:szCs w:val="32"/>
        </w:rPr>
      </w:pPr>
      <w:r>
        <w:rPr>
          <w:rFonts w:ascii="仿宋_GB2312" w:eastAsia="仿宋_GB2312" w:hAnsi="宋体" w:cs="楷体" w:hint="eastAsia"/>
          <w:color w:val="000000"/>
          <w:sz w:val="32"/>
          <w:szCs w:val="32"/>
        </w:rPr>
        <w:t>（一）</w:t>
      </w:r>
      <w:r>
        <w:rPr>
          <w:rFonts w:ascii="仿宋_GB2312" w:eastAsia="仿宋_GB2312" w:cs="楷体" w:hint="eastAsia"/>
          <w:color w:val="000000"/>
          <w:sz w:val="32"/>
          <w:szCs w:val="32"/>
        </w:rPr>
        <w:t>“</w:t>
      </w:r>
      <w:r>
        <w:rPr>
          <w:rFonts w:ascii="仿宋_GB2312" w:eastAsia="仿宋_GB2312" w:hAnsi="宋体" w:cs="楷体" w:hint="eastAsia"/>
          <w:color w:val="000000"/>
          <w:sz w:val="32"/>
          <w:szCs w:val="32"/>
        </w:rPr>
        <w:t>三公</w:t>
      </w:r>
      <w:r>
        <w:rPr>
          <w:rFonts w:ascii="仿宋_GB2312" w:eastAsia="仿宋_GB2312" w:cs="楷体" w:hint="eastAsia"/>
          <w:color w:val="000000"/>
          <w:sz w:val="32"/>
          <w:szCs w:val="32"/>
        </w:rPr>
        <w:t>”</w:t>
      </w:r>
      <w:r>
        <w:rPr>
          <w:rFonts w:ascii="仿宋_GB2312" w:eastAsia="仿宋_GB2312" w:hAnsi="宋体" w:cs="楷体" w:hint="eastAsia"/>
          <w:color w:val="000000"/>
          <w:sz w:val="32"/>
          <w:szCs w:val="32"/>
        </w:rPr>
        <w:t>经费财政拨款支出决算总体情况说明。</w:t>
      </w:r>
    </w:p>
    <w:p w:rsidR="00102C85" w:rsidRDefault="002D713A">
      <w:pPr>
        <w:autoSpaceDE w:val="0"/>
        <w:autoSpaceDN w:val="0"/>
        <w:adjustRightInd w:val="0"/>
        <w:ind w:firstLine="640"/>
        <w:rPr>
          <w:rFonts w:ascii="仿宋_GB2312" w:eastAsia="仿宋_GB2312" w:hAnsi="宋体" w:cs="仿宋"/>
          <w:color w:val="000000"/>
          <w:sz w:val="32"/>
          <w:szCs w:val="32"/>
        </w:rPr>
      </w:pPr>
      <w:r>
        <w:rPr>
          <w:rFonts w:ascii="仿宋_GB2312" w:eastAsia="仿宋_GB2312" w:hAnsi="宋体" w:cs="仿宋" w:hint="eastAsia"/>
          <w:color w:val="000000"/>
          <w:sz w:val="32"/>
          <w:szCs w:val="32"/>
        </w:rPr>
        <w:t>2018</w:t>
      </w:r>
      <w:r>
        <w:rPr>
          <w:rFonts w:ascii="仿宋_GB2312" w:eastAsia="仿宋_GB2312" w:hAnsi="宋体" w:cs="仿宋" w:hint="eastAsia"/>
          <w:color w:val="000000"/>
          <w:sz w:val="32"/>
          <w:szCs w:val="32"/>
        </w:rPr>
        <w:t>年度</w:t>
      </w:r>
      <w:r>
        <w:rPr>
          <w:rFonts w:ascii="仿宋_GB2312" w:eastAsia="仿宋_GB2312" w:cs="仿宋" w:hint="eastAsia"/>
          <w:color w:val="000000"/>
          <w:sz w:val="32"/>
          <w:szCs w:val="32"/>
        </w:rPr>
        <w:t>“</w:t>
      </w:r>
      <w:r>
        <w:rPr>
          <w:rFonts w:ascii="仿宋_GB2312" w:eastAsia="仿宋_GB2312" w:hAnsi="宋体" w:cs="仿宋" w:hint="eastAsia"/>
          <w:color w:val="000000"/>
          <w:sz w:val="32"/>
          <w:szCs w:val="32"/>
        </w:rPr>
        <w:t>三公</w:t>
      </w:r>
      <w:r>
        <w:rPr>
          <w:rFonts w:ascii="仿宋_GB2312" w:eastAsia="仿宋_GB2312" w:cs="仿宋" w:hint="eastAsia"/>
          <w:color w:val="000000"/>
          <w:sz w:val="32"/>
          <w:szCs w:val="32"/>
        </w:rPr>
        <w:t>”</w:t>
      </w:r>
      <w:r>
        <w:rPr>
          <w:rFonts w:ascii="仿宋_GB2312" w:eastAsia="仿宋_GB2312" w:hAnsi="宋体" w:cs="仿宋" w:hint="eastAsia"/>
          <w:color w:val="000000"/>
          <w:sz w:val="32"/>
          <w:szCs w:val="32"/>
        </w:rPr>
        <w:t>经费财政拨款支出预算为</w:t>
      </w:r>
      <w:r>
        <w:rPr>
          <w:rFonts w:ascii="仿宋_GB2312" w:eastAsia="仿宋_GB2312" w:hAnsi="宋体" w:cs="仿宋" w:hint="eastAsia"/>
          <w:color w:val="000000"/>
          <w:sz w:val="32"/>
          <w:szCs w:val="32"/>
        </w:rPr>
        <w:t>16.99</w:t>
      </w:r>
      <w:r>
        <w:rPr>
          <w:rFonts w:ascii="仿宋_GB2312" w:eastAsia="仿宋_GB2312" w:hAnsi="宋体" w:cs="仿宋" w:hint="eastAsia"/>
          <w:color w:val="000000"/>
          <w:sz w:val="32"/>
          <w:szCs w:val="32"/>
        </w:rPr>
        <w:t>万元，支出决算为</w:t>
      </w:r>
      <w:r>
        <w:rPr>
          <w:rFonts w:ascii="仿宋_GB2312" w:eastAsia="仿宋_GB2312" w:hAnsi="宋体" w:cs="仿宋" w:hint="eastAsia"/>
          <w:color w:val="000000"/>
          <w:sz w:val="32"/>
          <w:szCs w:val="32"/>
        </w:rPr>
        <w:t>16.99</w:t>
      </w:r>
      <w:r>
        <w:rPr>
          <w:rFonts w:ascii="仿宋_GB2312" w:eastAsia="仿宋_GB2312" w:hAnsi="宋体" w:cs="仿宋" w:hint="eastAsia"/>
          <w:color w:val="000000"/>
          <w:sz w:val="32"/>
          <w:szCs w:val="32"/>
        </w:rPr>
        <w:t>万元，完成预算的</w:t>
      </w:r>
      <w:r>
        <w:rPr>
          <w:rFonts w:ascii="仿宋_GB2312" w:eastAsia="仿宋_GB2312" w:hAnsi="宋体" w:cs="仿宋" w:hint="eastAsia"/>
          <w:color w:val="000000"/>
          <w:sz w:val="32"/>
          <w:szCs w:val="32"/>
        </w:rPr>
        <w:t>100%</w:t>
      </w:r>
      <w:r>
        <w:rPr>
          <w:rFonts w:ascii="仿宋_GB2312" w:eastAsia="仿宋_GB2312" w:hAnsi="宋体" w:cs="仿宋" w:hint="eastAsia"/>
          <w:color w:val="000000"/>
          <w:sz w:val="32"/>
          <w:szCs w:val="32"/>
        </w:rPr>
        <w:t>。</w:t>
      </w:r>
      <w:r>
        <w:rPr>
          <w:rFonts w:ascii="仿宋_GB2312" w:eastAsia="仿宋_GB2312" w:hAnsi="宋体" w:cs="仿宋" w:hint="eastAsia"/>
          <w:color w:val="000000"/>
          <w:sz w:val="32"/>
          <w:szCs w:val="32"/>
        </w:rPr>
        <w:t>2018</w:t>
      </w:r>
      <w:r>
        <w:rPr>
          <w:rFonts w:ascii="仿宋_GB2312" w:eastAsia="仿宋_GB2312" w:hAnsi="宋体" w:cs="仿宋" w:hint="eastAsia"/>
          <w:color w:val="000000"/>
          <w:sz w:val="32"/>
          <w:szCs w:val="32"/>
        </w:rPr>
        <w:t>年度</w:t>
      </w:r>
      <w:r>
        <w:rPr>
          <w:rFonts w:ascii="仿宋_GB2312" w:eastAsia="仿宋_GB2312" w:cs="仿宋" w:hint="eastAsia"/>
          <w:color w:val="000000"/>
          <w:sz w:val="32"/>
          <w:szCs w:val="32"/>
        </w:rPr>
        <w:t>“</w:t>
      </w:r>
      <w:r>
        <w:rPr>
          <w:rFonts w:ascii="仿宋_GB2312" w:eastAsia="仿宋_GB2312" w:hAnsi="宋体" w:cs="仿宋" w:hint="eastAsia"/>
          <w:color w:val="000000"/>
          <w:sz w:val="32"/>
          <w:szCs w:val="32"/>
        </w:rPr>
        <w:t>三公</w:t>
      </w:r>
      <w:r>
        <w:rPr>
          <w:rFonts w:ascii="仿宋_GB2312" w:eastAsia="仿宋_GB2312" w:cs="仿宋" w:hint="eastAsia"/>
          <w:color w:val="000000"/>
          <w:sz w:val="32"/>
          <w:szCs w:val="32"/>
        </w:rPr>
        <w:t>”</w:t>
      </w:r>
      <w:r>
        <w:rPr>
          <w:rFonts w:ascii="仿宋_GB2312" w:eastAsia="仿宋_GB2312" w:hAnsi="宋体" w:cs="仿宋" w:hint="eastAsia"/>
          <w:color w:val="000000"/>
          <w:sz w:val="32"/>
          <w:szCs w:val="32"/>
        </w:rPr>
        <w:t>经费支出决算数完成了年初预算数。</w:t>
      </w:r>
    </w:p>
    <w:p w:rsidR="00102C85" w:rsidRDefault="002D713A">
      <w:pPr>
        <w:autoSpaceDE w:val="0"/>
        <w:autoSpaceDN w:val="0"/>
        <w:adjustRightInd w:val="0"/>
        <w:ind w:firstLine="640"/>
        <w:rPr>
          <w:rFonts w:ascii="仿宋_GB2312" w:eastAsia="仿宋_GB2312" w:cs="仿宋"/>
          <w:color w:val="000000"/>
          <w:sz w:val="32"/>
          <w:szCs w:val="32"/>
        </w:rPr>
      </w:pPr>
      <w:r>
        <w:rPr>
          <w:rFonts w:ascii="仿宋_GB2312" w:eastAsia="仿宋_GB2312" w:hAnsi="宋体" w:cs="楷体" w:hint="eastAsia"/>
          <w:color w:val="000000"/>
          <w:sz w:val="32"/>
          <w:szCs w:val="32"/>
        </w:rPr>
        <w:t>（二）</w:t>
      </w:r>
      <w:r>
        <w:rPr>
          <w:rFonts w:ascii="仿宋_GB2312" w:eastAsia="仿宋_GB2312" w:cs="楷体" w:hint="eastAsia"/>
          <w:color w:val="000000"/>
          <w:sz w:val="32"/>
          <w:szCs w:val="32"/>
        </w:rPr>
        <w:t>“</w:t>
      </w:r>
      <w:r>
        <w:rPr>
          <w:rFonts w:ascii="仿宋_GB2312" w:eastAsia="仿宋_GB2312" w:hAnsi="宋体" w:cs="楷体" w:hint="eastAsia"/>
          <w:color w:val="000000"/>
          <w:sz w:val="32"/>
          <w:szCs w:val="32"/>
        </w:rPr>
        <w:t>三公</w:t>
      </w:r>
      <w:r>
        <w:rPr>
          <w:rFonts w:ascii="仿宋_GB2312" w:eastAsia="仿宋_GB2312" w:cs="楷体" w:hint="eastAsia"/>
          <w:color w:val="000000"/>
          <w:sz w:val="32"/>
          <w:szCs w:val="32"/>
        </w:rPr>
        <w:t>”</w:t>
      </w:r>
      <w:r>
        <w:rPr>
          <w:rFonts w:ascii="仿宋_GB2312" w:eastAsia="仿宋_GB2312" w:hAnsi="宋体" w:cs="楷体" w:hint="eastAsia"/>
          <w:color w:val="000000"/>
          <w:sz w:val="32"/>
          <w:szCs w:val="32"/>
        </w:rPr>
        <w:t>经费财政拨款支出决算具体情况说明。</w:t>
      </w:r>
    </w:p>
    <w:p w:rsidR="00102C85" w:rsidRDefault="002D713A">
      <w:pPr>
        <w:autoSpaceDE w:val="0"/>
        <w:autoSpaceDN w:val="0"/>
        <w:adjustRightInd w:val="0"/>
        <w:ind w:firstLine="640"/>
        <w:rPr>
          <w:rFonts w:ascii="仿宋_GB2312" w:eastAsia="仿宋_GB2312" w:cs="仿宋"/>
          <w:color w:val="000000"/>
          <w:sz w:val="32"/>
          <w:szCs w:val="32"/>
        </w:rPr>
      </w:pPr>
      <w:r>
        <w:rPr>
          <w:rFonts w:ascii="仿宋_GB2312" w:eastAsia="仿宋_GB2312" w:hAnsi="宋体" w:cs="仿宋" w:hint="eastAsia"/>
          <w:color w:val="000000"/>
          <w:sz w:val="32"/>
          <w:szCs w:val="32"/>
        </w:rPr>
        <w:t>2018</w:t>
      </w:r>
      <w:r>
        <w:rPr>
          <w:rFonts w:ascii="仿宋_GB2312" w:eastAsia="仿宋_GB2312" w:hAnsi="宋体" w:cs="仿宋" w:hint="eastAsia"/>
          <w:color w:val="000000"/>
          <w:sz w:val="32"/>
          <w:szCs w:val="32"/>
        </w:rPr>
        <w:t>年度</w:t>
      </w:r>
      <w:r>
        <w:rPr>
          <w:rFonts w:ascii="仿宋_GB2312" w:eastAsia="仿宋_GB2312" w:cs="仿宋" w:hint="eastAsia"/>
          <w:color w:val="000000"/>
          <w:sz w:val="32"/>
          <w:szCs w:val="32"/>
        </w:rPr>
        <w:t>“</w:t>
      </w:r>
      <w:r>
        <w:rPr>
          <w:rFonts w:ascii="仿宋_GB2312" w:eastAsia="仿宋_GB2312" w:hAnsi="宋体" w:cs="仿宋" w:hint="eastAsia"/>
          <w:color w:val="000000"/>
          <w:sz w:val="32"/>
          <w:szCs w:val="32"/>
        </w:rPr>
        <w:t>三公</w:t>
      </w:r>
      <w:r>
        <w:rPr>
          <w:rFonts w:ascii="仿宋_GB2312" w:eastAsia="仿宋_GB2312" w:cs="仿宋" w:hint="eastAsia"/>
          <w:color w:val="000000"/>
          <w:sz w:val="32"/>
          <w:szCs w:val="32"/>
        </w:rPr>
        <w:t>”</w:t>
      </w:r>
      <w:r>
        <w:rPr>
          <w:rFonts w:ascii="仿宋_GB2312" w:eastAsia="仿宋_GB2312" w:hAnsi="宋体" w:cs="仿宋" w:hint="eastAsia"/>
          <w:color w:val="000000"/>
          <w:sz w:val="32"/>
          <w:szCs w:val="32"/>
        </w:rPr>
        <w:t>经费财政拨款支出决算中，因公出国（境）费支出决算</w:t>
      </w:r>
      <w:r>
        <w:rPr>
          <w:rFonts w:ascii="仿宋_GB2312" w:eastAsia="仿宋_GB2312" w:cs="仿宋" w:hint="eastAsia"/>
          <w:color w:val="000000"/>
          <w:sz w:val="32"/>
          <w:szCs w:val="32"/>
        </w:rPr>
        <w:t>0</w:t>
      </w:r>
      <w:r>
        <w:rPr>
          <w:rFonts w:ascii="仿宋_GB2312" w:eastAsia="仿宋_GB2312" w:hAnsi="宋体" w:cs="仿宋" w:hint="eastAsia"/>
          <w:color w:val="000000"/>
          <w:sz w:val="32"/>
          <w:szCs w:val="32"/>
        </w:rPr>
        <w:t>万元，占</w:t>
      </w:r>
      <w:r>
        <w:rPr>
          <w:rFonts w:ascii="仿宋_GB2312" w:eastAsia="仿宋_GB2312" w:hAnsi="宋体" w:cs="仿宋" w:hint="eastAsia"/>
          <w:color w:val="000000"/>
          <w:sz w:val="32"/>
          <w:szCs w:val="32"/>
        </w:rPr>
        <w:t>0%</w:t>
      </w:r>
      <w:r>
        <w:rPr>
          <w:rFonts w:ascii="仿宋_GB2312" w:eastAsia="仿宋_GB2312" w:hAnsi="宋体" w:cs="仿宋" w:hint="eastAsia"/>
          <w:color w:val="000000"/>
          <w:sz w:val="32"/>
          <w:szCs w:val="32"/>
        </w:rPr>
        <w:t>，完成预算的</w:t>
      </w:r>
      <w:r>
        <w:rPr>
          <w:rFonts w:ascii="仿宋_GB2312" w:eastAsia="仿宋_GB2312" w:hAnsi="宋体" w:cs="仿宋" w:hint="eastAsia"/>
          <w:color w:val="000000"/>
          <w:sz w:val="32"/>
          <w:szCs w:val="32"/>
        </w:rPr>
        <w:t>0%</w:t>
      </w:r>
      <w:r>
        <w:rPr>
          <w:rFonts w:ascii="仿宋_GB2312" w:eastAsia="仿宋_GB2312" w:hAnsi="宋体" w:cs="仿宋" w:hint="eastAsia"/>
          <w:color w:val="000000"/>
          <w:sz w:val="32"/>
          <w:szCs w:val="32"/>
        </w:rPr>
        <w:t>；公务用车购置及运行费支出决算</w:t>
      </w:r>
      <w:r>
        <w:rPr>
          <w:rFonts w:ascii="仿宋_GB2312" w:eastAsia="仿宋_GB2312" w:hAnsi="宋体" w:cs="仿宋" w:hint="eastAsia"/>
          <w:color w:val="000000"/>
          <w:sz w:val="32"/>
          <w:szCs w:val="32"/>
        </w:rPr>
        <w:t>10.93</w:t>
      </w:r>
      <w:r>
        <w:rPr>
          <w:rFonts w:ascii="仿宋_GB2312" w:eastAsia="仿宋_GB2312" w:hAnsi="宋体" w:cs="仿宋" w:hint="eastAsia"/>
          <w:color w:val="000000"/>
          <w:sz w:val="32"/>
          <w:szCs w:val="32"/>
        </w:rPr>
        <w:t>万元，占</w:t>
      </w:r>
      <w:r>
        <w:rPr>
          <w:rFonts w:ascii="仿宋_GB2312" w:eastAsia="仿宋_GB2312" w:hAnsi="宋体" w:cs="仿宋" w:hint="eastAsia"/>
          <w:color w:val="000000"/>
          <w:sz w:val="32"/>
          <w:szCs w:val="32"/>
        </w:rPr>
        <w:t>64.33%</w:t>
      </w:r>
      <w:r>
        <w:rPr>
          <w:rFonts w:ascii="仿宋_GB2312" w:eastAsia="仿宋_GB2312" w:hAnsi="宋体" w:cs="仿宋" w:hint="eastAsia"/>
          <w:color w:val="000000"/>
          <w:sz w:val="32"/>
          <w:szCs w:val="32"/>
        </w:rPr>
        <w:t>，完成预算的</w:t>
      </w:r>
      <w:r>
        <w:rPr>
          <w:rFonts w:ascii="仿宋_GB2312" w:eastAsia="仿宋_GB2312" w:hAnsi="宋体" w:cs="仿宋" w:hint="eastAsia"/>
          <w:color w:val="000000"/>
          <w:sz w:val="32"/>
          <w:szCs w:val="32"/>
        </w:rPr>
        <w:t>100%</w:t>
      </w:r>
      <w:r>
        <w:rPr>
          <w:rFonts w:ascii="仿宋_GB2312" w:eastAsia="仿宋_GB2312" w:hAnsi="宋体" w:cs="仿宋" w:hint="eastAsia"/>
          <w:color w:val="000000"/>
          <w:sz w:val="32"/>
          <w:szCs w:val="32"/>
        </w:rPr>
        <w:t>；公务接待费支出决算</w:t>
      </w:r>
      <w:r>
        <w:rPr>
          <w:rFonts w:ascii="仿宋_GB2312" w:eastAsia="仿宋_GB2312" w:hAnsi="宋体" w:cs="仿宋" w:hint="eastAsia"/>
          <w:color w:val="000000"/>
          <w:sz w:val="32"/>
          <w:szCs w:val="32"/>
        </w:rPr>
        <w:t>6.06</w:t>
      </w:r>
      <w:r>
        <w:rPr>
          <w:rFonts w:ascii="仿宋_GB2312" w:eastAsia="仿宋_GB2312" w:hAnsi="宋体" w:cs="仿宋" w:hint="eastAsia"/>
          <w:color w:val="000000"/>
          <w:sz w:val="32"/>
          <w:szCs w:val="32"/>
        </w:rPr>
        <w:t>万元，占</w:t>
      </w:r>
      <w:r>
        <w:rPr>
          <w:rFonts w:ascii="仿宋_GB2312" w:eastAsia="仿宋_GB2312" w:hAnsi="宋体" w:cs="仿宋" w:hint="eastAsia"/>
          <w:color w:val="000000"/>
          <w:sz w:val="32"/>
          <w:szCs w:val="32"/>
        </w:rPr>
        <w:t>35.67%</w:t>
      </w:r>
      <w:r>
        <w:rPr>
          <w:rFonts w:ascii="仿宋_GB2312" w:eastAsia="仿宋_GB2312" w:hAnsi="宋体" w:cs="仿宋" w:hint="eastAsia"/>
          <w:color w:val="000000"/>
          <w:sz w:val="32"/>
          <w:szCs w:val="32"/>
        </w:rPr>
        <w:t>，完成预算的</w:t>
      </w:r>
      <w:r>
        <w:rPr>
          <w:rFonts w:ascii="仿宋_GB2312" w:eastAsia="仿宋_GB2312" w:hAnsi="宋体" w:cs="仿宋" w:hint="eastAsia"/>
          <w:color w:val="000000"/>
          <w:sz w:val="32"/>
          <w:szCs w:val="32"/>
        </w:rPr>
        <w:t>100%</w:t>
      </w:r>
      <w:r>
        <w:rPr>
          <w:rFonts w:ascii="仿宋_GB2312" w:eastAsia="仿宋_GB2312" w:hAnsi="宋体" w:cs="仿宋" w:hint="eastAsia"/>
          <w:color w:val="000000"/>
          <w:sz w:val="32"/>
          <w:szCs w:val="32"/>
        </w:rPr>
        <w:t>。具体情况如下：</w:t>
      </w:r>
    </w:p>
    <w:p w:rsidR="00102C85" w:rsidRDefault="002D713A">
      <w:pPr>
        <w:widowControl/>
        <w:spacing w:line="590" w:lineRule="exact"/>
        <w:ind w:firstLineChars="200" w:firstLine="640"/>
        <w:rPr>
          <w:rFonts w:ascii="仿宋_GB2312" w:eastAsia="仿宋_GB2312" w:hAnsi="楷体_GB2312" w:cs="楷体_GB2312"/>
          <w:sz w:val="32"/>
          <w:szCs w:val="32"/>
        </w:rPr>
      </w:pPr>
      <w:r>
        <w:rPr>
          <w:rFonts w:ascii="仿宋_GB2312" w:eastAsia="仿宋_GB2312" w:hAnsi="宋体" w:cs="仿宋" w:hint="eastAsia"/>
          <w:color w:val="000000"/>
          <w:sz w:val="32"/>
          <w:szCs w:val="32"/>
        </w:rPr>
        <w:t>1</w:t>
      </w:r>
      <w:r>
        <w:rPr>
          <w:rFonts w:ascii="仿宋_GB2312" w:eastAsia="仿宋_GB2312" w:hAnsi="宋体" w:cs="仿宋" w:hint="eastAsia"/>
          <w:color w:val="000000"/>
          <w:sz w:val="32"/>
          <w:szCs w:val="32"/>
        </w:rPr>
        <w:t>．因公出国（境）费支出</w:t>
      </w:r>
      <w:r>
        <w:rPr>
          <w:rFonts w:ascii="仿宋_GB2312" w:eastAsia="仿宋_GB2312" w:cs="仿宋" w:hint="eastAsia"/>
          <w:color w:val="000000"/>
          <w:sz w:val="32"/>
          <w:szCs w:val="32"/>
        </w:rPr>
        <w:t>0</w:t>
      </w:r>
      <w:r>
        <w:rPr>
          <w:rFonts w:ascii="仿宋_GB2312" w:eastAsia="仿宋_GB2312" w:hAnsi="宋体" w:cs="仿宋" w:hint="eastAsia"/>
          <w:color w:val="000000"/>
          <w:sz w:val="32"/>
          <w:szCs w:val="32"/>
        </w:rPr>
        <w:t>万元。全年安排河南省新乡市延津县胙</w:t>
      </w:r>
      <w:r>
        <w:rPr>
          <w:rFonts w:ascii="仿宋_GB2312" w:eastAsia="仿宋_GB2312" w:hAnsi="宋体" w:cs="仿宋" w:hint="eastAsia"/>
          <w:color w:val="000000"/>
          <w:sz w:val="32"/>
          <w:szCs w:val="32"/>
        </w:rPr>
        <w:t>城乡人民政府机关因公出国（境）团组</w:t>
      </w:r>
      <w:r>
        <w:rPr>
          <w:rFonts w:ascii="仿宋_GB2312" w:eastAsia="仿宋_GB2312" w:cs="仿宋" w:hint="eastAsia"/>
          <w:color w:val="000000"/>
          <w:sz w:val="32"/>
          <w:szCs w:val="32"/>
        </w:rPr>
        <w:t>0</w:t>
      </w:r>
      <w:r>
        <w:rPr>
          <w:rFonts w:ascii="仿宋_GB2312" w:eastAsia="仿宋_GB2312" w:hAnsi="宋体" w:cs="仿宋" w:hint="eastAsia"/>
          <w:color w:val="000000"/>
          <w:sz w:val="32"/>
          <w:szCs w:val="32"/>
        </w:rPr>
        <w:t>个，累计</w:t>
      </w:r>
      <w:r>
        <w:rPr>
          <w:rFonts w:ascii="仿宋_GB2312" w:eastAsia="仿宋_GB2312" w:cs="仿宋" w:hint="eastAsia"/>
          <w:color w:val="000000"/>
          <w:sz w:val="32"/>
          <w:szCs w:val="32"/>
        </w:rPr>
        <w:t>0</w:t>
      </w:r>
      <w:r>
        <w:rPr>
          <w:rFonts w:ascii="仿宋_GB2312" w:eastAsia="仿宋_GB2312" w:hAnsi="宋体" w:cs="仿宋" w:hint="eastAsia"/>
          <w:color w:val="000000"/>
          <w:sz w:val="32"/>
          <w:szCs w:val="32"/>
        </w:rPr>
        <w:t>人次。</w:t>
      </w:r>
      <w:r>
        <w:rPr>
          <w:rFonts w:ascii="仿宋_GB2312" w:eastAsia="仿宋_GB2312" w:hAnsi="楷体_GB2312" w:cs="楷体_GB2312" w:hint="eastAsia"/>
          <w:sz w:val="32"/>
          <w:szCs w:val="32"/>
        </w:rPr>
        <w:t>开支内容包括：</w:t>
      </w:r>
    </w:p>
    <w:p w:rsidR="00102C85" w:rsidRDefault="002D713A">
      <w:pPr>
        <w:widowControl/>
        <w:spacing w:line="590" w:lineRule="exact"/>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会议支出</w:t>
      </w:r>
      <w:r>
        <w:rPr>
          <w:rFonts w:ascii="仿宋_GB2312" w:eastAsia="仿宋_GB2312" w:hAnsi="楷体_GB2312" w:cs="楷体_GB2312" w:hint="eastAsia"/>
          <w:sz w:val="32"/>
          <w:szCs w:val="32"/>
        </w:rPr>
        <w:t>0</w:t>
      </w:r>
      <w:r>
        <w:rPr>
          <w:rFonts w:ascii="仿宋_GB2312" w:eastAsia="仿宋_GB2312" w:hAnsi="楷体_GB2312" w:cs="楷体_GB2312" w:hint="eastAsia"/>
          <w:sz w:val="32"/>
          <w:szCs w:val="32"/>
        </w:rPr>
        <w:t>万元。</w:t>
      </w:r>
    </w:p>
    <w:p w:rsidR="00102C85" w:rsidRDefault="002D713A">
      <w:pPr>
        <w:widowControl/>
        <w:spacing w:line="590" w:lineRule="exact"/>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出国谈判、工作磋商支出</w:t>
      </w:r>
      <w:r>
        <w:rPr>
          <w:rFonts w:ascii="仿宋_GB2312" w:eastAsia="仿宋_GB2312" w:hAnsi="楷体_GB2312" w:cs="楷体_GB2312" w:hint="eastAsia"/>
          <w:sz w:val="32"/>
          <w:szCs w:val="32"/>
        </w:rPr>
        <w:t>0</w:t>
      </w:r>
      <w:r>
        <w:rPr>
          <w:rFonts w:ascii="仿宋_GB2312" w:eastAsia="仿宋_GB2312" w:hAnsi="楷体_GB2312" w:cs="楷体_GB2312" w:hint="eastAsia"/>
          <w:sz w:val="32"/>
          <w:szCs w:val="32"/>
        </w:rPr>
        <w:t>万元。</w:t>
      </w:r>
    </w:p>
    <w:p w:rsidR="00102C85" w:rsidRDefault="002D713A">
      <w:pPr>
        <w:widowControl/>
        <w:spacing w:line="590" w:lineRule="exact"/>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境外业务培训支出支出</w:t>
      </w:r>
      <w:r>
        <w:rPr>
          <w:rFonts w:ascii="仿宋_GB2312" w:eastAsia="仿宋_GB2312" w:hAnsi="楷体_GB2312" w:cs="楷体_GB2312" w:hint="eastAsia"/>
          <w:sz w:val="32"/>
          <w:szCs w:val="32"/>
        </w:rPr>
        <w:t>0</w:t>
      </w:r>
      <w:r>
        <w:rPr>
          <w:rFonts w:ascii="仿宋_GB2312" w:eastAsia="仿宋_GB2312" w:hAnsi="楷体_GB2312" w:cs="楷体_GB2312" w:hint="eastAsia"/>
          <w:sz w:val="32"/>
          <w:szCs w:val="32"/>
        </w:rPr>
        <w:t>万元。</w:t>
      </w:r>
    </w:p>
    <w:p w:rsidR="00102C85" w:rsidRDefault="002D713A">
      <w:pPr>
        <w:widowControl/>
        <w:spacing w:line="590" w:lineRule="exact"/>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因公出国（境）费支出决算比</w:t>
      </w:r>
      <w:r>
        <w:rPr>
          <w:rFonts w:ascii="仿宋_GB2312" w:eastAsia="仿宋_GB2312" w:hAnsi="楷体_GB2312" w:cs="楷体_GB2312" w:hint="eastAsia"/>
          <w:sz w:val="32"/>
          <w:szCs w:val="32"/>
        </w:rPr>
        <w:t>2016</w:t>
      </w:r>
      <w:r>
        <w:rPr>
          <w:rFonts w:ascii="仿宋_GB2312" w:eastAsia="仿宋_GB2312" w:hAnsi="楷体_GB2312" w:cs="楷体_GB2312" w:hint="eastAsia"/>
          <w:sz w:val="32"/>
          <w:szCs w:val="32"/>
        </w:rPr>
        <w:t>年度增加（减少）</w:t>
      </w:r>
      <w:r>
        <w:rPr>
          <w:rFonts w:ascii="仿宋_GB2312" w:eastAsia="仿宋_GB2312" w:hAnsi="楷体_GB2312" w:cs="楷体_GB2312" w:hint="eastAsia"/>
          <w:sz w:val="32"/>
          <w:szCs w:val="32"/>
        </w:rPr>
        <w:t>0</w:t>
      </w:r>
      <w:r>
        <w:rPr>
          <w:rFonts w:ascii="仿宋_GB2312" w:eastAsia="仿宋_GB2312" w:hAnsi="楷体_GB2312" w:cs="楷体_GB2312" w:hint="eastAsia"/>
          <w:sz w:val="32"/>
          <w:szCs w:val="32"/>
        </w:rPr>
        <w:t>万元。</w:t>
      </w:r>
    </w:p>
    <w:p w:rsidR="00102C85" w:rsidRDefault="00102C85">
      <w:pPr>
        <w:autoSpaceDE w:val="0"/>
        <w:autoSpaceDN w:val="0"/>
        <w:adjustRightInd w:val="0"/>
        <w:ind w:firstLine="640"/>
        <w:jc w:val="left"/>
        <w:rPr>
          <w:rFonts w:ascii="仿宋_GB2312" w:eastAsia="仿宋_GB2312" w:cs="仿宋"/>
          <w:color w:val="000000"/>
          <w:sz w:val="32"/>
          <w:szCs w:val="32"/>
        </w:rPr>
      </w:pPr>
    </w:p>
    <w:p w:rsidR="00102C85" w:rsidRDefault="002D713A">
      <w:pPr>
        <w:autoSpaceDE w:val="0"/>
        <w:autoSpaceDN w:val="0"/>
        <w:adjustRightInd w:val="0"/>
        <w:ind w:firstLine="640"/>
        <w:jc w:val="left"/>
        <w:rPr>
          <w:rFonts w:ascii="仿宋_GB2312" w:eastAsia="仿宋_GB2312" w:cs="仿宋"/>
          <w:color w:val="000000"/>
          <w:sz w:val="32"/>
          <w:szCs w:val="32"/>
        </w:rPr>
      </w:pPr>
      <w:r>
        <w:rPr>
          <w:rFonts w:ascii="仿宋_GB2312" w:eastAsia="仿宋_GB2312" w:hAnsi="宋体" w:cs="仿宋" w:hint="eastAsia"/>
          <w:color w:val="000000"/>
          <w:sz w:val="32"/>
          <w:szCs w:val="32"/>
        </w:rPr>
        <w:t>2</w:t>
      </w:r>
      <w:r>
        <w:rPr>
          <w:rFonts w:ascii="仿宋_GB2312" w:eastAsia="仿宋_GB2312" w:hAnsi="宋体" w:cs="仿宋" w:hint="eastAsia"/>
          <w:color w:val="000000"/>
          <w:sz w:val="32"/>
          <w:szCs w:val="32"/>
        </w:rPr>
        <w:t>．公务用车购置及运行费支出</w:t>
      </w:r>
      <w:r>
        <w:rPr>
          <w:rFonts w:ascii="仿宋_GB2312" w:eastAsia="仿宋_GB2312" w:hAnsi="宋体" w:cs="仿宋" w:hint="eastAsia"/>
          <w:color w:val="000000"/>
          <w:sz w:val="32"/>
          <w:szCs w:val="32"/>
        </w:rPr>
        <w:t>10.93</w:t>
      </w:r>
      <w:r>
        <w:rPr>
          <w:rFonts w:ascii="仿宋_GB2312" w:eastAsia="仿宋_GB2312" w:hAnsi="宋体" w:cs="仿宋" w:hint="eastAsia"/>
          <w:color w:val="000000"/>
          <w:sz w:val="32"/>
          <w:szCs w:val="32"/>
        </w:rPr>
        <w:t>万元。其中：</w:t>
      </w:r>
    </w:p>
    <w:p w:rsidR="00102C85" w:rsidRDefault="002D713A">
      <w:pPr>
        <w:autoSpaceDE w:val="0"/>
        <w:autoSpaceDN w:val="0"/>
        <w:adjustRightInd w:val="0"/>
        <w:ind w:firstLine="640"/>
        <w:jc w:val="left"/>
        <w:rPr>
          <w:rFonts w:ascii="仿宋_GB2312" w:eastAsia="仿宋_GB2312" w:cs="仿宋"/>
          <w:color w:val="000000"/>
          <w:sz w:val="32"/>
          <w:szCs w:val="32"/>
        </w:rPr>
      </w:pPr>
      <w:r>
        <w:rPr>
          <w:rFonts w:ascii="仿宋_GB2312" w:eastAsia="仿宋_GB2312" w:hAnsi="宋体" w:cs="仿宋" w:hint="eastAsia"/>
          <w:color w:val="000000"/>
          <w:sz w:val="32"/>
          <w:szCs w:val="32"/>
        </w:rPr>
        <w:t>公务用车购置支出为</w:t>
      </w:r>
      <w:r>
        <w:rPr>
          <w:rFonts w:ascii="仿宋_GB2312" w:eastAsia="仿宋_GB2312" w:cs="仿宋" w:hint="eastAsia"/>
          <w:color w:val="000000"/>
          <w:sz w:val="32"/>
          <w:szCs w:val="32"/>
        </w:rPr>
        <w:t>0</w:t>
      </w:r>
      <w:r>
        <w:rPr>
          <w:rFonts w:ascii="仿宋_GB2312" w:eastAsia="仿宋_GB2312" w:hAnsi="宋体" w:cs="仿宋" w:hint="eastAsia"/>
          <w:color w:val="000000"/>
          <w:sz w:val="32"/>
          <w:szCs w:val="32"/>
        </w:rPr>
        <w:t>万元，购置车辆</w:t>
      </w:r>
      <w:r>
        <w:rPr>
          <w:rFonts w:ascii="仿宋_GB2312" w:eastAsia="仿宋_GB2312" w:cs="仿宋" w:hint="eastAsia"/>
          <w:color w:val="000000"/>
          <w:sz w:val="32"/>
          <w:szCs w:val="32"/>
        </w:rPr>
        <w:t>0</w:t>
      </w:r>
      <w:r>
        <w:rPr>
          <w:rFonts w:ascii="仿宋_GB2312" w:eastAsia="仿宋_GB2312" w:hAnsi="宋体" w:cs="仿宋" w:hint="eastAsia"/>
          <w:color w:val="000000"/>
          <w:sz w:val="32"/>
          <w:szCs w:val="32"/>
        </w:rPr>
        <w:t>台，为</w:t>
      </w:r>
      <w:r>
        <w:rPr>
          <w:rFonts w:ascii="仿宋_GB2312" w:eastAsia="仿宋_GB2312" w:cs="仿宋" w:hint="eastAsia"/>
          <w:color w:val="000000"/>
          <w:sz w:val="32"/>
          <w:szCs w:val="32"/>
        </w:rPr>
        <w:t>0</w:t>
      </w:r>
      <w:r>
        <w:rPr>
          <w:rFonts w:ascii="仿宋_GB2312" w:eastAsia="仿宋_GB2312" w:hAnsi="宋体" w:cs="仿宋" w:hint="eastAsia"/>
          <w:color w:val="000000"/>
          <w:sz w:val="32"/>
          <w:szCs w:val="32"/>
        </w:rPr>
        <w:t>车。</w:t>
      </w:r>
    </w:p>
    <w:p w:rsidR="00102C85" w:rsidRDefault="002D713A">
      <w:pPr>
        <w:autoSpaceDE w:val="0"/>
        <w:autoSpaceDN w:val="0"/>
        <w:adjustRightInd w:val="0"/>
        <w:ind w:firstLine="640"/>
        <w:jc w:val="left"/>
        <w:rPr>
          <w:rFonts w:ascii="仿宋_GB2312" w:eastAsia="仿宋_GB2312" w:cs="仿宋"/>
          <w:color w:val="000000"/>
          <w:sz w:val="32"/>
          <w:szCs w:val="32"/>
        </w:rPr>
      </w:pPr>
      <w:r>
        <w:rPr>
          <w:rFonts w:ascii="仿宋_GB2312" w:eastAsia="仿宋_GB2312" w:hAnsi="宋体" w:cs="仿宋" w:hint="eastAsia"/>
          <w:color w:val="000000"/>
          <w:sz w:val="32"/>
          <w:szCs w:val="32"/>
        </w:rPr>
        <w:t>公务用车运行支出</w:t>
      </w:r>
      <w:r>
        <w:rPr>
          <w:rFonts w:ascii="仿宋_GB2312" w:eastAsia="仿宋_GB2312" w:hAnsi="宋体" w:cs="仿宋" w:hint="eastAsia"/>
          <w:color w:val="000000"/>
          <w:sz w:val="32"/>
          <w:szCs w:val="32"/>
        </w:rPr>
        <w:t>10.93</w:t>
      </w:r>
      <w:r>
        <w:rPr>
          <w:rFonts w:ascii="仿宋_GB2312" w:eastAsia="仿宋_GB2312" w:hAnsi="宋体" w:cs="仿宋" w:hint="eastAsia"/>
          <w:color w:val="000000"/>
          <w:sz w:val="32"/>
          <w:szCs w:val="32"/>
        </w:rPr>
        <w:t>万元。主要用于公车运行及维修。</w:t>
      </w:r>
      <w:r>
        <w:rPr>
          <w:rFonts w:ascii="仿宋_GB2312" w:eastAsia="仿宋_GB2312" w:hAnsi="宋体" w:cs="仿宋" w:hint="eastAsia"/>
          <w:color w:val="000000"/>
          <w:sz w:val="32"/>
          <w:szCs w:val="32"/>
        </w:rPr>
        <w:t>2018</w:t>
      </w:r>
      <w:r>
        <w:rPr>
          <w:rFonts w:ascii="仿宋_GB2312" w:eastAsia="仿宋_GB2312" w:hAnsi="宋体" w:cs="仿宋" w:hint="eastAsia"/>
          <w:color w:val="000000"/>
          <w:sz w:val="32"/>
          <w:szCs w:val="32"/>
        </w:rPr>
        <w:t>年期末，部门财政拨款公务用车保有量为</w:t>
      </w:r>
      <w:r>
        <w:rPr>
          <w:rFonts w:ascii="仿宋_GB2312" w:eastAsia="仿宋_GB2312" w:hAnsi="宋体" w:cs="仿宋" w:hint="eastAsia"/>
          <w:color w:val="000000"/>
          <w:sz w:val="32"/>
          <w:szCs w:val="32"/>
        </w:rPr>
        <w:t>3</w:t>
      </w:r>
      <w:r>
        <w:rPr>
          <w:rFonts w:ascii="仿宋_GB2312" w:eastAsia="仿宋_GB2312" w:hAnsi="宋体" w:cs="仿宋" w:hint="eastAsia"/>
          <w:color w:val="000000"/>
          <w:sz w:val="32"/>
          <w:szCs w:val="32"/>
        </w:rPr>
        <w:t>辆。</w:t>
      </w:r>
    </w:p>
    <w:p w:rsidR="00102C85" w:rsidRDefault="002D713A">
      <w:pPr>
        <w:autoSpaceDE w:val="0"/>
        <w:autoSpaceDN w:val="0"/>
        <w:adjustRightInd w:val="0"/>
        <w:ind w:firstLine="640"/>
        <w:jc w:val="left"/>
        <w:rPr>
          <w:rFonts w:ascii="仿宋_GB2312" w:eastAsia="仿宋_GB2312" w:cs="仿宋"/>
          <w:color w:val="000000"/>
          <w:sz w:val="32"/>
          <w:szCs w:val="32"/>
        </w:rPr>
      </w:pPr>
      <w:r>
        <w:rPr>
          <w:rFonts w:ascii="仿宋_GB2312" w:eastAsia="仿宋_GB2312" w:hAnsi="宋体" w:cs="仿宋" w:hint="eastAsia"/>
          <w:color w:val="000000"/>
          <w:sz w:val="32"/>
          <w:szCs w:val="32"/>
        </w:rPr>
        <w:t>公务用车购置运行费支出决算比</w:t>
      </w:r>
      <w:r>
        <w:rPr>
          <w:rFonts w:ascii="仿宋_GB2312" w:eastAsia="仿宋_GB2312" w:hAnsi="宋体" w:cs="仿宋" w:hint="eastAsia"/>
          <w:color w:val="000000"/>
          <w:sz w:val="32"/>
          <w:szCs w:val="32"/>
        </w:rPr>
        <w:t>2017</w:t>
      </w:r>
      <w:r>
        <w:rPr>
          <w:rFonts w:ascii="仿宋_GB2312" w:eastAsia="仿宋_GB2312" w:hAnsi="宋体" w:cs="仿宋" w:hint="eastAsia"/>
          <w:color w:val="000000"/>
          <w:sz w:val="32"/>
          <w:szCs w:val="32"/>
        </w:rPr>
        <w:t>年度减少</w:t>
      </w:r>
      <w:r>
        <w:rPr>
          <w:rFonts w:ascii="仿宋_GB2312" w:eastAsia="仿宋_GB2312" w:hAnsi="宋体" w:cs="仿宋" w:hint="eastAsia"/>
          <w:color w:val="000000"/>
          <w:sz w:val="32"/>
          <w:szCs w:val="32"/>
        </w:rPr>
        <w:t>0.61</w:t>
      </w:r>
      <w:r>
        <w:rPr>
          <w:rFonts w:ascii="仿宋_GB2312" w:eastAsia="仿宋_GB2312" w:hAnsi="宋体" w:cs="仿宋" w:hint="eastAsia"/>
          <w:color w:val="000000"/>
          <w:sz w:val="32"/>
          <w:szCs w:val="32"/>
        </w:rPr>
        <w:t>万元，下降</w:t>
      </w:r>
      <w:r>
        <w:rPr>
          <w:rFonts w:ascii="仿宋_GB2312" w:eastAsia="仿宋_GB2312" w:hAnsi="宋体" w:cs="仿宋" w:hint="eastAsia"/>
          <w:color w:val="000000"/>
          <w:sz w:val="32"/>
          <w:szCs w:val="32"/>
        </w:rPr>
        <w:t>5.28%</w:t>
      </w:r>
      <w:r>
        <w:rPr>
          <w:rFonts w:ascii="仿宋_GB2312" w:eastAsia="仿宋_GB2312" w:hAnsi="宋体" w:cs="仿宋" w:hint="eastAsia"/>
          <w:color w:val="000000"/>
          <w:sz w:val="32"/>
          <w:szCs w:val="32"/>
        </w:rPr>
        <w:t>，主要原因是在不影响政府工作正常开展的情况下，尽量减少公车运行里程，从而减少燃油和维修费用的支出。</w:t>
      </w:r>
    </w:p>
    <w:p w:rsidR="00102C85" w:rsidRDefault="002D713A">
      <w:pPr>
        <w:autoSpaceDE w:val="0"/>
        <w:autoSpaceDN w:val="0"/>
        <w:adjustRightInd w:val="0"/>
        <w:ind w:firstLine="640"/>
        <w:jc w:val="left"/>
        <w:rPr>
          <w:rFonts w:ascii="仿宋_GB2312" w:eastAsia="仿宋_GB2312" w:cs="仿宋"/>
          <w:color w:val="000000"/>
          <w:sz w:val="32"/>
          <w:szCs w:val="32"/>
        </w:rPr>
      </w:pPr>
      <w:r>
        <w:rPr>
          <w:rFonts w:ascii="仿宋_GB2312" w:eastAsia="仿宋_GB2312" w:hAnsi="宋体" w:cs="仿宋" w:hint="eastAsia"/>
          <w:color w:val="000000"/>
          <w:sz w:val="32"/>
          <w:szCs w:val="32"/>
        </w:rPr>
        <w:t>3</w:t>
      </w:r>
      <w:r>
        <w:rPr>
          <w:rFonts w:ascii="仿宋_GB2312" w:eastAsia="仿宋_GB2312" w:hAnsi="宋体" w:cs="仿宋" w:hint="eastAsia"/>
          <w:color w:val="000000"/>
          <w:sz w:val="32"/>
          <w:szCs w:val="32"/>
        </w:rPr>
        <w:t>．公务接待费支出</w:t>
      </w:r>
      <w:r>
        <w:rPr>
          <w:rFonts w:ascii="仿宋_GB2312" w:eastAsia="仿宋_GB2312" w:hAnsi="宋体" w:cs="仿宋" w:hint="eastAsia"/>
          <w:color w:val="000000"/>
          <w:sz w:val="32"/>
          <w:szCs w:val="32"/>
        </w:rPr>
        <w:t>6.06</w:t>
      </w:r>
      <w:r>
        <w:rPr>
          <w:rFonts w:ascii="仿宋_GB2312" w:eastAsia="仿宋_GB2312" w:hAnsi="宋体" w:cs="仿宋" w:hint="eastAsia"/>
          <w:color w:val="000000"/>
          <w:sz w:val="32"/>
          <w:szCs w:val="32"/>
        </w:rPr>
        <w:t>万元。其中：</w:t>
      </w:r>
    </w:p>
    <w:p w:rsidR="00102C85" w:rsidRDefault="002D713A">
      <w:pPr>
        <w:autoSpaceDE w:val="0"/>
        <w:autoSpaceDN w:val="0"/>
        <w:adjustRightInd w:val="0"/>
        <w:ind w:firstLine="640"/>
        <w:jc w:val="left"/>
        <w:rPr>
          <w:rFonts w:ascii="仿宋_GB2312" w:eastAsia="仿宋_GB2312" w:cs="仿宋"/>
          <w:color w:val="000000"/>
          <w:sz w:val="32"/>
          <w:szCs w:val="32"/>
        </w:rPr>
      </w:pPr>
      <w:r>
        <w:rPr>
          <w:rFonts w:ascii="仿宋_GB2312" w:eastAsia="仿宋_GB2312" w:hAnsi="宋体" w:cs="仿宋" w:hint="eastAsia"/>
          <w:color w:val="000000"/>
          <w:sz w:val="32"/>
          <w:szCs w:val="32"/>
        </w:rPr>
        <w:t>其他国内公务接待支出</w:t>
      </w:r>
      <w:r>
        <w:rPr>
          <w:rFonts w:ascii="仿宋_GB2312" w:eastAsia="仿宋_GB2312" w:hAnsi="宋体" w:cs="仿宋" w:hint="eastAsia"/>
          <w:color w:val="000000"/>
          <w:sz w:val="32"/>
          <w:szCs w:val="32"/>
        </w:rPr>
        <w:t>6.06</w:t>
      </w:r>
      <w:r>
        <w:rPr>
          <w:rFonts w:ascii="仿宋_GB2312" w:eastAsia="仿宋_GB2312" w:hAnsi="宋体" w:cs="仿宋" w:hint="eastAsia"/>
          <w:color w:val="000000"/>
          <w:sz w:val="32"/>
          <w:szCs w:val="32"/>
        </w:rPr>
        <w:t>万元，主要用于上级部门到我乡检查、指导工作用餐。</w:t>
      </w:r>
    </w:p>
    <w:p w:rsidR="00102C85" w:rsidRDefault="002D713A">
      <w:pPr>
        <w:autoSpaceDE w:val="0"/>
        <w:autoSpaceDN w:val="0"/>
        <w:adjustRightInd w:val="0"/>
        <w:ind w:firstLine="640"/>
        <w:rPr>
          <w:rFonts w:ascii="仿宋_GB2312" w:eastAsia="仿宋_GB2312" w:cs="仿宋"/>
          <w:color w:val="000000"/>
          <w:sz w:val="32"/>
          <w:szCs w:val="32"/>
        </w:rPr>
      </w:pPr>
      <w:r>
        <w:rPr>
          <w:rFonts w:ascii="仿宋_GB2312" w:eastAsia="仿宋_GB2312" w:hAnsi="宋体" w:cs="仿宋" w:hint="eastAsia"/>
          <w:color w:val="000000"/>
          <w:sz w:val="32"/>
          <w:szCs w:val="32"/>
        </w:rPr>
        <w:t>公务接待费支出决算比</w:t>
      </w:r>
      <w:r>
        <w:rPr>
          <w:rFonts w:ascii="仿宋_GB2312" w:eastAsia="仿宋_GB2312" w:hAnsi="宋体" w:cs="仿宋" w:hint="eastAsia"/>
          <w:color w:val="000000"/>
          <w:sz w:val="32"/>
          <w:szCs w:val="32"/>
        </w:rPr>
        <w:t>2017</w:t>
      </w:r>
      <w:r>
        <w:rPr>
          <w:rFonts w:ascii="仿宋_GB2312" w:eastAsia="仿宋_GB2312" w:hAnsi="宋体" w:cs="仿宋" w:hint="eastAsia"/>
          <w:color w:val="000000"/>
          <w:sz w:val="32"/>
          <w:szCs w:val="32"/>
        </w:rPr>
        <w:t>年度减少</w:t>
      </w:r>
      <w:r>
        <w:rPr>
          <w:rFonts w:ascii="仿宋_GB2312" w:eastAsia="仿宋_GB2312" w:hAnsi="宋体" w:cs="仿宋" w:hint="eastAsia"/>
          <w:color w:val="000000"/>
          <w:sz w:val="32"/>
          <w:szCs w:val="32"/>
        </w:rPr>
        <w:t>0.39</w:t>
      </w:r>
      <w:r>
        <w:rPr>
          <w:rFonts w:ascii="仿宋_GB2312" w:eastAsia="仿宋_GB2312" w:hAnsi="宋体" w:cs="仿宋" w:hint="eastAsia"/>
          <w:color w:val="000000"/>
          <w:sz w:val="32"/>
          <w:szCs w:val="32"/>
        </w:rPr>
        <w:t>万元，下降</w:t>
      </w:r>
      <w:r>
        <w:rPr>
          <w:rFonts w:ascii="仿宋_GB2312" w:eastAsia="仿宋_GB2312" w:hAnsi="宋体" w:cs="仿宋" w:hint="eastAsia"/>
          <w:color w:val="000000"/>
          <w:sz w:val="32"/>
          <w:szCs w:val="32"/>
        </w:rPr>
        <w:t>6.05%</w:t>
      </w:r>
      <w:r>
        <w:rPr>
          <w:rFonts w:ascii="仿宋_GB2312" w:eastAsia="仿宋_GB2312" w:hAnsi="宋体" w:cs="仿宋" w:hint="eastAsia"/>
          <w:color w:val="000000"/>
          <w:sz w:val="32"/>
          <w:szCs w:val="32"/>
        </w:rPr>
        <w:t>，主要原因是上级部门对公务接待制定的制度越来越严、越来越细，对于不符合要求的来客、来访不予公务接待。</w:t>
      </w:r>
    </w:p>
    <w:p w:rsidR="00102C85" w:rsidRDefault="002D713A">
      <w:pPr>
        <w:autoSpaceDE w:val="0"/>
        <w:autoSpaceDN w:val="0"/>
        <w:adjustRightInd w:val="0"/>
        <w:ind w:firstLine="640"/>
        <w:jc w:val="left"/>
        <w:rPr>
          <w:rFonts w:ascii="仿宋_GB2312" w:eastAsia="仿宋_GB2312" w:cs="仿宋"/>
          <w:color w:val="000000"/>
          <w:sz w:val="32"/>
          <w:szCs w:val="32"/>
        </w:rPr>
      </w:pPr>
      <w:r>
        <w:rPr>
          <w:rFonts w:ascii="仿宋_GB2312" w:eastAsia="仿宋_GB2312" w:hAnsi="宋体" w:cs="仿宋" w:hint="eastAsia"/>
          <w:color w:val="000000"/>
          <w:sz w:val="32"/>
          <w:szCs w:val="32"/>
        </w:rPr>
        <w:t>河南省新乡市延津县胙城乡人民政府</w:t>
      </w:r>
      <w:r>
        <w:rPr>
          <w:rFonts w:ascii="仿宋_GB2312" w:eastAsia="仿宋_GB2312" w:hAnsi="宋体" w:cs="仿宋" w:hint="eastAsia"/>
          <w:color w:val="000000"/>
          <w:sz w:val="32"/>
          <w:szCs w:val="32"/>
        </w:rPr>
        <w:t>2018</w:t>
      </w:r>
      <w:r>
        <w:rPr>
          <w:rFonts w:ascii="仿宋_GB2312" w:eastAsia="仿宋_GB2312" w:hAnsi="宋体" w:cs="仿宋" w:hint="eastAsia"/>
          <w:color w:val="000000"/>
          <w:sz w:val="32"/>
          <w:szCs w:val="32"/>
        </w:rPr>
        <w:t>年度共接待国内来访团组</w:t>
      </w:r>
      <w:r>
        <w:rPr>
          <w:rFonts w:ascii="仿宋_GB2312" w:eastAsia="仿宋_GB2312" w:hAnsi="宋体" w:cs="仿宋" w:hint="eastAsia"/>
          <w:color w:val="000000"/>
          <w:sz w:val="32"/>
          <w:szCs w:val="32"/>
        </w:rPr>
        <w:t>249</w:t>
      </w:r>
      <w:r>
        <w:rPr>
          <w:rFonts w:ascii="仿宋_GB2312" w:eastAsia="仿宋_GB2312" w:hAnsi="宋体" w:cs="仿宋" w:hint="eastAsia"/>
          <w:color w:val="000000"/>
          <w:sz w:val="32"/>
          <w:szCs w:val="32"/>
        </w:rPr>
        <w:t>个、来访人员</w:t>
      </w:r>
      <w:r>
        <w:rPr>
          <w:rFonts w:ascii="仿宋_GB2312" w:eastAsia="仿宋_GB2312" w:hAnsi="宋体" w:cs="仿宋" w:hint="eastAsia"/>
          <w:color w:val="000000"/>
          <w:sz w:val="32"/>
          <w:szCs w:val="32"/>
        </w:rPr>
        <w:t>2,072</w:t>
      </w:r>
      <w:r>
        <w:rPr>
          <w:rFonts w:ascii="仿宋_GB2312" w:eastAsia="仿宋_GB2312" w:hAnsi="宋体" w:cs="仿宋" w:hint="eastAsia"/>
          <w:color w:val="000000"/>
          <w:sz w:val="32"/>
          <w:szCs w:val="32"/>
        </w:rPr>
        <w:t>次（不包括陪同人员）。</w:t>
      </w:r>
    </w:p>
    <w:p w:rsidR="00102C85" w:rsidRDefault="002D713A">
      <w:pPr>
        <w:autoSpaceDE w:val="0"/>
        <w:autoSpaceDN w:val="0"/>
        <w:adjustRightInd w:val="0"/>
        <w:ind w:firstLine="640"/>
        <w:jc w:val="left"/>
        <w:rPr>
          <w:rFonts w:ascii="黑体" w:eastAsia="黑体" w:cs="仿宋"/>
          <w:sz w:val="32"/>
          <w:szCs w:val="32"/>
        </w:rPr>
      </w:pPr>
      <w:r>
        <w:rPr>
          <w:rFonts w:ascii="黑体" w:eastAsia="黑体" w:hAnsi="宋体" w:cs="黑体" w:hint="eastAsia"/>
          <w:sz w:val="32"/>
          <w:szCs w:val="32"/>
        </w:rPr>
        <w:t>八、预算绩效情况说明</w:t>
      </w:r>
    </w:p>
    <w:p w:rsidR="00102C85" w:rsidRDefault="002D713A">
      <w:pPr>
        <w:autoSpaceDE w:val="0"/>
        <w:autoSpaceDN w:val="0"/>
        <w:adjustRightInd w:val="0"/>
        <w:ind w:firstLine="640"/>
        <w:jc w:val="left"/>
        <w:rPr>
          <w:rFonts w:ascii="仿宋_GB2312" w:eastAsia="仿宋_GB2312" w:cs="仿宋"/>
          <w:sz w:val="32"/>
          <w:szCs w:val="32"/>
        </w:rPr>
      </w:pPr>
      <w:r>
        <w:rPr>
          <w:rFonts w:ascii="仿宋_GB2312" w:eastAsia="仿宋_GB2312" w:hAnsi="宋体" w:cs="楷体" w:hint="eastAsia"/>
          <w:sz w:val="32"/>
          <w:szCs w:val="32"/>
        </w:rPr>
        <w:t>（一）绩效管理工作开展情况。</w:t>
      </w:r>
    </w:p>
    <w:p w:rsidR="00102C85" w:rsidRDefault="002D713A">
      <w:pPr>
        <w:kinsoku w:val="0"/>
        <w:overflowPunct w:val="0"/>
        <w:autoSpaceDE w:val="0"/>
        <w:autoSpaceDN w:val="0"/>
        <w:adjustRightInd w:val="0"/>
        <w:snapToGrid w:val="0"/>
        <w:spacing w:line="360" w:lineRule="auto"/>
        <w:ind w:firstLineChars="200" w:firstLine="640"/>
        <w:rPr>
          <w:rFonts w:ascii="仿宋_GB2312" w:eastAsia="仿宋_GB2312" w:cs="Courier New"/>
          <w:sz w:val="32"/>
          <w:szCs w:val="32"/>
        </w:rPr>
      </w:pPr>
      <w:r>
        <w:rPr>
          <w:rFonts w:ascii="仿宋_GB2312" w:eastAsia="仿宋_GB2312" w:hAnsi="宋体" w:cs="Courier New" w:hint="eastAsia"/>
          <w:sz w:val="32"/>
          <w:szCs w:val="32"/>
        </w:rPr>
        <w:t>根据财政预算管理要求，对</w:t>
      </w:r>
      <w:r>
        <w:rPr>
          <w:rFonts w:ascii="仿宋_GB2312" w:eastAsia="仿宋_GB2312" w:hAnsi="宋体" w:cs="Courier New" w:hint="eastAsia"/>
          <w:sz w:val="32"/>
          <w:szCs w:val="32"/>
        </w:rPr>
        <w:t>2018</w:t>
      </w:r>
      <w:r>
        <w:rPr>
          <w:rFonts w:ascii="仿宋_GB2312" w:eastAsia="仿宋_GB2312" w:hAnsi="宋体" w:cs="Courier New" w:hint="eastAsia"/>
          <w:sz w:val="32"/>
          <w:szCs w:val="32"/>
        </w:rPr>
        <w:t>年度一般公共预算项目支出全面开展绩效自评。其中，一级项目</w:t>
      </w:r>
      <w:r>
        <w:rPr>
          <w:rFonts w:ascii="仿宋_GB2312" w:eastAsia="仿宋_GB2312" w:hAnsi="宋体" w:cs="Courier New" w:hint="eastAsia"/>
          <w:sz w:val="32"/>
          <w:szCs w:val="32"/>
        </w:rPr>
        <w:t>4</w:t>
      </w:r>
      <w:r>
        <w:rPr>
          <w:rFonts w:ascii="仿宋_GB2312" w:eastAsia="仿宋_GB2312" w:hAnsi="宋体" w:cs="Courier New" w:hint="eastAsia"/>
          <w:sz w:val="32"/>
          <w:szCs w:val="32"/>
        </w:rPr>
        <w:t>个，共涉及预算资金</w:t>
      </w:r>
      <w:r>
        <w:rPr>
          <w:rFonts w:ascii="仿宋_GB2312" w:eastAsia="仿宋_GB2312" w:hAnsi="宋体" w:cs="Courier New" w:hint="eastAsia"/>
          <w:sz w:val="32"/>
          <w:szCs w:val="32"/>
        </w:rPr>
        <w:t>685.15</w:t>
      </w:r>
      <w:r>
        <w:rPr>
          <w:rFonts w:ascii="仿宋_GB2312" w:eastAsia="仿宋_GB2312" w:hAnsi="宋体" w:cs="Courier New" w:hint="eastAsia"/>
          <w:sz w:val="32"/>
          <w:szCs w:val="32"/>
        </w:rPr>
        <w:t>万元，自评覆盖率达到</w:t>
      </w:r>
      <w:r>
        <w:rPr>
          <w:rFonts w:ascii="仿宋_GB2312" w:eastAsia="仿宋_GB2312" w:hAnsi="宋体" w:cs="Courier New" w:hint="eastAsia"/>
          <w:sz w:val="32"/>
          <w:szCs w:val="32"/>
        </w:rPr>
        <w:t>100%</w:t>
      </w:r>
      <w:r>
        <w:rPr>
          <w:rFonts w:ascii="仿宋_GB2312" w:eastAsia="仿宋_GB2312" w:hAnsi="宋体" w:cs="Courier New" w:hint="eastAsia"/>
          <w:sz w:val="32"/>
          <w:szCs w:val="32"/>
        </w:rPr>
        <w:t>。</w:t>
      </w:r>
    </w:p>
    <w:p w:rsidR="00102C85" w:rsidRDefault="002D713A">
      <w:pPr>
        <w:autoSpaceDE w:val="0"/>
        <w:autoSpaceDN w:val="0"/>
        <w:adjustRightInd w:val="0"/>
        <w:ind w:firstLineChars="200" w:firstLine="640"/>
        <w:jc w:val="left"/>
        <w:rPr>
          <w:rFonts w:ascii="仿宋_GB2312" w:eastAsia="仿宋_GB2312" w:cs="仿宋"/>
          <w:sz w:val="32"/>
          <w:szCs w:val="32"/>
        </w:rPr>
      </w:pPr>
      <w:r>
        <w:rPr>
          <w:rFonts w:ascii="仿宋_GB2312" w:eastAsia="仿宋_GB2312" w:hAnsi="宋体" w:cs="楷体" w:hint="eastAsia"/>
          <w:sz w:val="32"/>
          <w:szCs w:val="32"/>
        </w:rPr>
        <w:lastRenderedPageBreak/>
        <w:t>（二）项目绩效自评结果。</w:t>
      </w:r>
    </w:p>
    <w:p w:rsidR="00102C85" w:rsidRDefault="002D713A">
      <w:pPr>
        <w:kinsoku w:val="0"/>
        <w:overflowPunct w:val="0"/>
        <w:autoSpaceDE w:val="0"/>
        <w:autoSpaceDN w:val="0"/>
        <w:adjustRightInd w:val="0"/>
        <w:snapToGrid w:val="0"/>
        <w:spacing w:line="360" w:lineRule="auto"/>
        <w:ind w:firstLineChars="200" w:firstLine="640"/>
        <w:rPr>
          <w:rFonts w:ascii="仿宋_GB2312" w:eastAsia="仿宋_GB2312" w:cs="Courier New"/>
          <w:sz w:val="32"/>
          <w:szCs w:val="32"/>
        </w:rPr>
      </w:pPr>
      <w:r>
        <w:rPr>
          <w:rFonts w:ascii="仿宋_GB2312" w:eastAsia="仿宋_GB2312" w:hAnsi="宋体" w:cs="Courier New" w:hint="eastAsia"/>
          <w:sz w:val="32"/>
          <w:szCs w:val="32"/>
        </w:rPr>
        <w:t>根据</w:t>
      </w:r>
      <w:r>
        <w:rPr>
          <w:rFonts w:ascii="仿宋_GB2312" w:eastAsia="仿宋_GB2312" w:hAnsi="宋体" w:cs="Courier New" w:hint="eastAsia"/>
          <w:sz w:val="32"/>
          <w:szCs w:val="32"/>
        </w:rPr>
        <w:t>2018</w:t>
      </w:r>
      <w:r>
        <w:rPr>
          <w:rFonts w:ascii="仿宋_GB2312" w:eastAsia="仿宋_GB2312" w:hAnsi="宋体" w:cs="Courier New" w:hint="eastAsia"/>
          <w:sz w:val="32"/>
          <w:szCs w:val="32"/>
        </w:rPr>
        <w:t>年年初设定的绩效目标，“城乡社区公共设施”中的其他城乡社区公共设施项目支出</w:t>
      </w:r>
      <w:r>
        <w:rPr>
          <w:rFonts w:ascii="仿宋_GB2312" w:eastAsia="仿宋_GB2312" w:hAnsi="宋体" w:cs="Courier New" w:hint="eastAsia"/>
          <w:sz w:val="32"/>
          <w:szCs w:val="32"/>
        </w:rPr>
        <w:t>308.86</w:t>
      </w:r>
      <w:r>
        <w:rPr>
          <w:rFonts w:ascii="仿宋_GB2312" w:eastAsia="仿宋_GB2312" w:hAnsi="宋体" w:cs="Courier New" w:hint="eastAsia"/>
          <w:sz w:val="32"/>
          <w:szCs w:val="32"/>
        </w:rPr>
        <w:t>万元，自评得分</w:t>
      </w:r>
      <w:r>
        <w:rPr>
          <w:rFonts w:ascii="仿宋_GB2312" w:eastAsia="仿宋_GB2312" w:hAnsi="宋体" w:cs="Courier New" w:hint="eastAsia"/>
          <w:sz w:val="32"/>
          <w:szCs w:val="32"/>
        </w:rPr>
        <w:t>97</w:t>
      </w:r>
      <w:r>
        <w:rPr>
          <w:rFonts w:ascii="仿宋_GB2312" w:eastAsia="仿宋_GB2312" w:hAnsi="宋体" w:cs="Courier New" w:hint="eastAsia"/>
          <w:sz w:val="32"/>
          <w:szCs w:val="32"/>
        </w:rPr>
        <w:t>分，资金支出主要用于全乡区域内的环境卫生基础设施建设</w:t>
      </w:r>
      <w:r>
        <w:rPr>
          <w:rFonts w:ascii="仿宋_GB2312" w:eastAsia="仿宋_GB2312" w:hAnsi="宋体" w:cs="Courier New" w:hint="eastAsia"/>
          <w:sz w:val="32"/>
          <w:szCs w:val="32"/>
        </w:rPr>
        <w:t>；</w:t>
      </w:r>
      <w:r>
        <w:rPr>
          <w:rFonts w:ascii="仿宋_GB2312" w:eastAsia="仿宋_GB2312" w:hAnsi="宋体" w:cs="Courier New" w:hint="eastAsia"/>
          <w:sz w:val="32"/>
          <w:szCs w:val="32"/>
        </w:rPr>
        <w:t xml:space="preserve"> </w:t>
      </w:r>
      <w:r>
        <w:rPr>
          <w:rFonts w:ascii="仿宋_GB2312" w:eastAsia="仿宋_GB2312" w:hAnsi="宋体" w:cs="Courier New" w:hint="eastAsia"/>
          <w:sz w:val="32"/>
          <w:szCs w:val="32"/>
        </w:rPr>
        <w:t>“村级一事一议”项目支出</w:t>
      </w:r>
      <w:r>
        <w:rPr>
          <w:rFonts w:ascii="仿宋_GB2312" w:eastAsia="仿宋_GB2312" w:hAnsi="宋体" w:cs="Courier New" w:hint="eastAsia"/>
          <w:sz w:val="32"/>
          <w:szCs w:val="32"/>
        </w:rPr>
        <w:t>134.24</w:t>
      </w:r>
      <w:r>
        <w:rPr>
          <w:rFonts w:ascii="仿宋_GB2312" w:eastAsia="仿宋_GB2312" w:hAnsi="宋体" w:cs="Courier New" w:hint="eastAsia"/>
          <w:sz w:val="32"/>
          <w:szCs w:val="32"/>
        </w:rPr>
        <w:t>万元，含一事一议道路建设项目资金</w:t>
      </w:r>
      <w:r>
        <w:rPr>
          <w:rFonts w:ascii="仿宋_GB2312" w:eastAsia="仿宋_GB2312" w:hAnsi="宋体" w:cs="Courier New" w:hint="eastAsia"/>
          <w:sz w:val="32"/>
          <w:szCs w:val="32"/>
        </w:rPr>
        <w:t>45</w:t>
      </w:r>
      <w:r>
        <w:rPr>
          <w:rFonts w:ascii="仿宋_GB2312" w:eastAsia="仿宋_GB2312" w:hAnsi="宋体" w:cs="Courier New" w:hint="eastAsia"/>
          <w:sz w:val="32"/>
          <w:szCs w:val="32"/>
        </w:rPr>
        <w:t>万元和一事一议美丽乡村建设项目资金</w:t>
      </w:r>
      <w:r>
        <w:rPr>
          <w:rFonts w:ascii="仿宋_GB2312" w:eastAsia="仿宋_GB2312" w:hAnsi="宋体" w:cs="Courier New" w:hint="eastAsia"/>
          <w:sz w:val="32"/>
          <w:szCs w:val="32"/>
        </w:rPr>
        <w:t>89.24</w:t>
      </w:r>
      <w:r>
        <w:rPr>
          <w:rFonts w:ascii="仿宋_GB2312" w:eastAsia="仿宋_GB2312" w:hAnsi="宋体" w:cs="Courier New" w:hint="eastAsia"/>
          <w:sz w:val="32"/>
          <w:szCs w:val="32"/>
        </w:rPr>
        <w:t>万元，项目自评得分为</w:t>
      </w:r>
      <w:r>
        <w:rPr>
          <w:rFonts w:ascii="仿宋_GB2312" w:eastAsia="仿宋_GB2312" w:hAnsi="宋体" w:cs="Courier New" w:hint="eastAsia"/>
          <w:sz w:val="32"/>
          <w:szCs w:val="32"/>
        </w:rPr>
        <w:t>98</w:t>
      </w:r>
      <w:r>
        <w:rPr>
          <w:rFonts w:ascii="仿宋_GB2312" w:eastAsia="仿宋_GB2312" w:hAnsi="宋体" w:cs="Courier New" w:hint="eastAsia"/>
          <w:sz w:val="32"/>
          <w:szCs w:val="32"/>
        </w:rPr>
        <w:t>分，一事一议道路建设项目资金支出主要用于我乡王堤村、贾庄村、兽医庄村三个村的道路建设，一事一议美丽乡村项目资金支出主要用于我乡胙城村的美丽乡村建设的绿化和亮化工程；“其他支出”中的其他支出项目支出</w:t>
      </w:r>
      <w:r>
        <w:rPr>
          <w:rFonts w:ascii="仿宋_GB2312" w:eastAsia="仿宋_GB2312" w:hAnsi="宋体" w:cs="Courier New" w:hint="eastAsia"/>
          <w:sz w:val="32"/>
          <w:szCs w:val="32"/>
        </w:rPr>
        <w:t>242.05</w:t>
      </w:r>
      <w:r>
        <w:rPr>
          <w:rFonts w:ascii="仿宋_GB2312" w:eastAsia="仿宋_GB2312" w:hAnsi="宋体" w:cs="Courier New" w:hint="eastAsia"/>
          <w:sz w:val="32"/>
          <w:szCs w:val="32"/>
        </w:rPr>
        <w:t>万元，自评得分</w:t>
      </w:r>
      <w:r>
        <w:rPr>
          <w:rFonts w:ascii="仿宋_GB2312" w:eastAsia="仿宋_GB2312" w:hAnsi="宋体" w:cs="Courier New" w:hint="eastAsia"/>
          <w:sz w:val="32"/>
          <w:szCs w:val="32"/>
        </w:rPr>
        <w:t>96</w:t>
      </w:r>
      <w:r>
        <w:rPr>
          <w:rFonts w:ascii="仿宋_GB2312" w:eastAsia="仿宋_GB2312" w:hAnsi="宋体" w:cs="Courier New" w:hint="eastAsia"/>
          <w:sz w:val="32"/>
          <w:szCs w:val="32"/>
        </w:rPr>
        <w:t>分，资金支出主要用于全乡区域内毁坏道路的修复和新建。发现的主要问题：项目建设资金管理比</w:t>
      </w:r>
      <w:r>
        <w:rPr>
          <w:rFonts w:ascii="仿宋_GB2312" w:eastAsia="仿宋_GB2312" w:hAnsi="宋体" w:cs="Courier New" w:hint="eastAsia"/>
          <w:sz w:val="32"/>
          <w:szCs w:val="32"/>
        </w:rPr>
        <w:t>2017</w:t>
      </w:r>
      <w:r>
        <w:rPr>
          <w:rFonts w:ascii="仿宋_GB2312" w:eastAsia="仿宋_GB2312" w:hAnsi="宋体" w:cs="Courier New" w:hint="eastAsia"/>
          <w:sz w:val="32"/>
          <w:szCs w:val="32"/>
        </w:rPr>
        <w:t>年更加规范、完善，项目建设监理更加到位，但还有部</w:t>
      </w:r>
      <w:r>
        <w:rPr>
          <w:rFonts w:ascii="仿宋_GB2312" w:eastAsia="仿宋_GB2312" w:hAnsi="宋体" w:cs="Courier New" w:hint="eastAsia"/>
          <w:sz w:val="32"/>
          <w:szCs w:val="32"/>
        </w:rPr>
        <w:t>分需要改进，工程进度与资金支付不能同步，项目后期管理和养护不能马上跟进。下一步改进措施：进一步规范项目建设，加大资金投入，争取与项目实施进度同步，组建项目后期管理小组负责项目后期管理工作。</w:t>
      </w:r>
    </w:p>
    <w:p w:rsidR="00102C85" w:rsidRDefault="002D713A">
      <w:pPr>
        <w:autoSpaceDE w:val="0"/>
        <w:autoSpaceDN w:val="0"/>
        <w:adjustRightInd w:val="0"/>
        <w:ind w:firstLineChars="200" w:firstLine="640"/>
        <w:jc w:val="left"/>
        <w:rPr>
          <w:rFonts w:ascii="黑体" w:eastAsia="黑体" w:cs="仿宋"/>
          <w:color w:val="000000"/>
          <w:sz w:val="32"/>
          <w:szCs w:val="32"/>
        </w:rPr>
      </w:pPr>
      <w:r>
        <w:rPr>
          <w:rFonts w:ascii="黑体" w:eastAsia="黑体" w:hAnsi="宋体" w:cs="黑体" w:hint="eastAsia"/>
          <w:color w:val="000000"/>
          <w:sz w:val="32"/>
          <w:szCs w:val="32"/>
        </w:rPr>
        <w:lastRenderedPageBreak/>
        <w:t>九、政府性基金预算财政拨款支出决算情况说明</w:t>
      </w:r>
    </w:p>
    <w:p w:rsidR="00102C85" w:rsidRDefault="002D713A">
      <w:pPr>
        <w:ind w:firstLineChars="246" w:firstLine="787"/>
        <w:rPr>
          <w:rFonts w:ascii="仿宋_GB2312" w:eastAsia="仿宋_GB2312" w:hAnsi="宋体" w:cs="仿宋"/>
          <w:color w:val="000000"/>
          <w:sz w:val="32"/>
          <w:szCs w:val="32"/>
        </w:rPr>
      </w:pPr>
      <w:r>
        <w:rPr>
          <w:rFonts w:ascii="仿宋_GB2312" w:eastAsia="仿宋_GB2312" w:hAnsi="宋体" w:cs="仿宋" w:hint="eastAsia"/>
          <w:color w:val="000000"/>
          <w:sz w:val="32"/>
          <w:szCs w:val="32"/>
        </w:rPr>
        <w:t>2018</w:t>
      </w:r>
      <w:r>
        <w:rPr>
          <w:rFonts w:ascii="仿宋_GB2312" w:eastAsia="仿宋_GB2312" w:hAnsi="宋体" w:cs="仿宋" w:hint="eastAsia"/>
          <w:color w:val="000000"/>
          <w:sz w:val="32"/>
          <w:szCs w:val="32"/>
        </w:rPr>
        <w:t>年度政府性基金预算财政拨款支出年初预算为</w:t>
      </w:r>
      <w:r>
        <w:rPr>
          <w:rFonts w:ascii="仿宋_GB2312" w:eastAsia="仿宋_GB2312" w:hAnsi="宋体" w:cs="仿宋" w:hint="eastAsia"/>
          <w:color w:val="000000"/>
          <w:sz w:val="32"/>
          <w:szCs w:val="32"/>
        </w:rPr>
        <w:t>22.22</w:t>
      </w:r>
      <w:r>
        <w:rPr>
          <w:rFonts w:ascii="仿宋_GB2312" w:eastAsia="仿宋_GB2312" w:hAnsi="宋体" w:cs="仿宋" w:hint="eastAsia"/>
          <w:color w:val="000000"/>
          <w:sz w:val="32"/>
          <w:szCs w:val="32"/>
        </w:rPr>
        <w:t>万元，支出决算为</w:t>
      </w:r>
      <w:r>
        <w:rPr>
          <w:rFonts w:ascii="仿宋_GB2312" w:eastAsia="仿宋_GB2312" w:hAnsi="宋体" w:cs="仿宋" w:hint="eastAsia"/>
          <w:color w:val="000000"/>
          <w:sz w:val="32"/>
          <w:szCs w:val="32"/>
        </w:rPr>
        <w:t>22.22</w:t>
      </w:r>
      <w:r>
        <w:rPr>
          <w:rFonts w:ascii="仿宋_GB2312" w:eastAsia="仿宋_GB2312" w:hAnsi="宋体" w:cs="仿宋" w:hint="eastAsia"/>
          <w:color w:val="000000"/>
          <w:sz w:val="32"/>
          <w:szCs w:val="32"/>
        </w:rPr>
        <w:t>万元，完成年初预算的</w:t>
      </w:r>
      <w:r>
        <w:rPr>
          <w:rFonts w:ascii="仿宋_GB2312" w:eastAsia="仿宋_GB2312" w:hAnsi="宋体" w:cs="仿宋" w:hint="eastAsia"/>
          <w:color w:val="000000"/>
          <w:sz w:val="32"/>
          <w:szCs w:val="32"/>
        </w:rPr>
        <w:t>100%</w:t>
      </w:r>
      <w:r>
        <w:rPr>
          <w:rFonts w:ascii="仿宋_GB2312" w:eastAsia="仿宋_GB2312" w:hAnsi="宋体" w:cs="仿宋" w:hint="eastAsia"/>
          <w:color w:val="000000"/>
          <w:sz w:val="32"/>
          <w:szCs w:val="32"/>
        </w:rPr>
        <w:t>。主要用于我乡敬老院支出。</w:t>
      </w:r>
    </w:p>
    <w:p w:rsidR="00102C85" w:rsidRDefault="002D713A" w:rsidP="00E8503E">
      <w:pPr>
        <w:ind w:firstLineChars="246" w:firstLine="787"/>
        <w:rPr>
          <w:rFonts w:ascii="仿宋_GB2312" w:eastAsia="仿宋_GB2312" w:hAnsi="宋体" w:cs="Arial"/>
          <w:color w:val="000000"/>
          <w:kern w:val="0"/>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城乡社区支出（类）国有土地使用权出让及对应专项债务收入安排的支出（款）其他国有土地使用权出让收入安排的支出（项）</w:t>
      </w:r>
      <w:r>
        <w:rPr>
          <w:rFonts w:ascii="仿宋_GB2312" w:eastAsia="仿宋_GB2312" w:hAnsi="仿宋_GB2312" w:cs="仿宋_GB2312" w:hint="eastAsia"/>
          <w:sz w:val="32"/>
          <w:szCs w:val="32"/>
        </w:rPr>
        <w:t>年初预算为</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万元，完成年初预算的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cs="仿宋" w:hint="eastAsia"/>
          <w:sz w:val="32"/>
          <w:szCs w:val="32"/>
        </w:rPr>
        <w:t>决算数与年初预算数不存在差异的主要原因：严格按照预算执行。</w:t>
      </w:r>
    </w:p>
    <w:p w:rsidR="00102C85" w:rsidRDefault="00102C85">
      <w:pPr>
        <w:ind w:firstLineChars="246" w:firstLine="787"/>
        <w:rPr>
          <w:rFonts w:ascii="仿宋_GB2312" w:eastAsia="仿宋_GB2312" w:hAnsi="宋体" w:cs="仿宋"/>
          <w:color w:val="000000"/>
          <w:sz w:val="32"/>
          <w:szCs w:val="32"/>
        </w:rPr>
      </w:pPr>
    </w:p>
    <w:p w:rsidR="00102C85" w:rsidRDefault="002D713A" w:rsidP="00E8503E">
      <w:pPr>
        <w:ind w:firstLineChars="246" w:firstLine="787"/>
        <w:rPr>
          <w:rFonts w:ascii="仿宋_GB2312" w:eastAsia="仿宋_GB2312" w:hAnsi="宋体" w:cs="Arial"/>
          <w:color w:val="000000"/>
          <w:kern w:val="0"/>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．其他支出（类）彩票公益金及对应专项债务收入安排（款）用于社会福利的彩票公益金支出（项）</w:t>
      </w:r>
      <w:r>
        <w:rPr>
          <w:rFonts w:ascii="仿宋_GB2312" w:eastAsia="仿宋_GB2312" w:hAnsi="仿宋_GB2312" w:cs="仿宋_GB2312" w:hint="eastAsia"/>
          <w:sz w:val="32"/>
          <w:szCs w:val="32"/>
        </w:rPr>
        <w:t>年初预算为</w:t>
      </w:r>
      <w:r>
        <w:rPr>
          <w:rFonts w:ascii="仿宋_GB2312" w:eastAsia="仿宋_GB2312" w:hAnsi="仿宋_GB2312" w:cs="仿宋_GB2312" w:hint="eastAsia"/>
          <w:sz w:val="32"/>
          <w:szCs w:val="32"/>
        </w:rPr>
        <w:t>2.22</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2.22</w:t>
      </w:r>
      <w:r>
        <w:rPr>
          <w:rFonts w:ascii="仿宋_GB2312" w:eastAsia="仿宋_GB2312" w:hAnsi="仿宋_GB2312" w:cs="仿宋_GB2312" w:hint="eastAsia"/>
          <w:sz w:val="32"/>
          <w:szCs w:val="32"/>
        </w:rPr>
        <w:t>万元，完成年初预算的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cs="仿宋" w:hint="eastAsia"/>
          <w:sz w:val="32"/>
          <w:szCs w:val="32"/>
        </w:rPr>
        <w:t>决算数与年初预算数不存在差异的主要原因：严格按照预算执行。</w:t>
      </w:r>
    </w:p>
    <w:p w:rsidR="00102C85" w:rsidRDefault="002D713A">
      <w:pPr>
        <w:autoSpaceDE w:val="0"/>
        <w:autoSpaceDN w:val="0"/>
        <w:adjustRightInd w:val="0"/>
        <w:ind w:firstLineChars="200" w:firstLine="640"/>
        <w:jc w:val="left"/>
        <w:rPr>
          <w:rFonts w:ascii="仿宋_GB2312" w:eastAsia="仿宋_GB2312" w:cs="仿宋"/>
          <w:color w:val="000000"/>
          <w:sz w:val="32"/>
          <w:szCs w:val="32"/>
        </w:rPr>
      </w:pPr>
      <w:r>
        <w:rPr>
          <w:rFonts w:ascii="仿宋_GB2312" w:eastAsia="仿宋_GB2312" w:hAnsi="宋体" w:cs="黑体" w:hint="eastAsia"/>
          <w:color w:val="000000"/>
          <w:sz w:val="32"/>
          <w:szCs w:val="32"/>
        </w:rPr>
        <w:t>十、机关运行经费支出情况说明</w:t>
      </w:r>
    </w:p>
    <w:p w:rsidR="00102C85" w:rsidRDefault="002D713A">
      <w:pPr>
        <w:widowControl/>
        <w:spacing w:line="590" w:lineRule="exact"/>
        <w:ind w:firstLineChars="200" w:firstLine="640"/>
        <w:rPr>
          <w:rFonts w:ascii="仿宋_GB2312" w:eastAsia="仿宋_GB2312" w:cs="仿宋"/>
          <w:color w:val="000000"/>
          <w:sz w:val="32"/>
          <w:szCs w:val="32"/>
        </w:rPr>
      </w:pPr>
      <w:r>
        <w:rPr>
          <w:rFonts w:ascii="仿宋_GB2312" w:eastAsia="仿宋_GB2312" w:hAnsi="宋体" w:cs="仿宋" w:hint="eastAsia"/>
          <w:color w:val="000000"/>
          <w:sz w:val="32"/>
          <w:szCs w:val="32"/>
        </w:rPr>
        <w:t>2018</w:t>
      </w:r>
      <w:r>
        <w:rPr>
          <w:rFonts w:ascii="仿宋_GB2312" w:eastAsia="仿宋_GB2312" w:hAnsi="宋体" w:cs="仿宋" w:hint="eastAsia"/>
          <w:color w:val="000000"/>
          <w:sz w:val="32"/>
          <w:szCs w:val="32"/>
        </w:rPr>
        <w:t>年度机关运行经费支出</w:t>
      </w:r>
      <w:r>
        <w:rPr>
          <w:rFonts w:ascii="仿宋_GB2312" w:eastAsia="仿宋_GB2312" w:hAnsi="宋体" w:cs="仿宋" w:hint="eastAsia"/>
          <w:color w:val="000000"/>
          <w:sz w:val="32"/>
          <w:szCs w:val="32"/>
        </w:rPr>
        <w:t>0</w:t>
      </w:r>
      <w:r>
        <w:rPr>
          <w:rFonts w:ascii="仿宋_GB2312" w:eastAsia="仿宋_GB2312" w:hAnsi="宋体" w:cs="仿宋" w:hint="eastAsia"/>
          <w:color w:val="000000"/>
          <w:sz w:val="32"/>
          <w:szCs w:val="32"/>
        </w:rPr>
        <w:t>万元，较</w:t>
      </w:r>
      <w:r>
        <w:rPr>
          <w:rFonts w:ascii="仿宋_GB2312" w:eastAsia="仿宋_GB2312" w:hAnsi="宋体" w:cs="仿宋" w:hint="eastAsia"/>
          <w:color w:val="000000"/>
          <w:sz w:val="32"/>
          <w:szCs w:val="32"/>
        </w:rPr>
        <w:t>2017</w:t>
      </w:r>
      <w:r>
        <w:rPr>
          <w:rFonts w:ascii="仿宋_GB2312" w:eastAsia="仿宋_GB2312" w:hAnsi="宋体" w:cs="仿宋" w:hint="eastAsia"/>
          <w:color w:val="000000"/>
          <w:sz w:val="32"/>
          <w:szCs w:val="32"/>
        </w:rPr>
        <w:t>年度增加</w:t>
      </w:r>
      <w:r>
        <w:rPr>
          <w:rFonts w:ascii="仿宋_GB2312" w:eastAsia="仿宋_GB2312" w:hAnsi="宋体" w:cs="仿宋" w:hint="eastAsia"/>
          <w:color w:val="000000"/>
          <w:sz w:val="32"/>
          <w:szCs w:val="32"/>
        </w:rPr>
        <w:t>0</w:t>
      </w:r>
      <w:r>
        <w:rPr>
          <w:rFonts w:ascii="仿宋_GB2312" w:eastAsia="仿宋_GB2312" w:hAnsi="宋体" w:cs="仿宋" w:hint="eastAsia"/>
          <w:color w:val="000000"/>
          <w:sz w:val="32"/>
          <w:szCs w:val="32"/>
        </w:rPr>
        <w:t>万元，增长</w:t>
      </w:r>
      <w:r>
        <w:rPr>
          <w:rFonts w:ascii="仿宋_GB2312" w:eastAsia="仿宋_GB2312" w:hAnsi="宋体" w:cs="仿宋" w:hint="eastAsia"/>
          <w:color w:val="000000"/>
          <w:sz w:val="32"/>
          <w:szCs w:val="32"/>
        </w:rPr>
        <w:t>0</w:t>
      </w:r>
      <w:r>
        <w:rPr>
          <w:rFonts w:ascii="仿宋_GB2312" w:eastAsia="仿宋_GB2312" w:hAnsi="宋体" w:cs="仿宋" w:hint="eastAsia"/>
          <w:color w:val="000000"/>
          <w:sz w:val="32"/>
          <w:szCs w:val="32"/>
        </w:rPr>
        <w:t>%</w:t>
      </w:r>
      <w:r>
        <w:rPr>
          <w:rFonts w:ascii="仿宋_GB2312" w:eastAsia="仿宋_GB2312" w:hAnsi="宋体" w:cs="仿宋" w:hint="eastAsia"/>
          <w:color w:val="000000"/>
          <w:sz w:val="32"/>
          <w:szCs w:val="32"/>
        </w:rPr>
        <w:t>。</w:t>
      </w:r>
      <w:r>
        <w:rPr>
          <w:rFonts w:ascii="仿宋_GB2312" w:eastAsia="仿宋_GB2312" w:hAnsi="仿宋_GB2312" w:cs="仿宋_GB2312" w:hint="eastAsia"/>
          <w:sz w:val="28"/>
          <w:szCs w:val="28"/>
        </w:rPr>
        <w:t>我单位不是行政机关，也不是参照公务员管理的事业单位，没有机关运</w:t>
      </w:r>
      <w:r>
        <w:rPr>
          <w:rFonts w:ascii="仿宋_GB2312" w:eastAsia="仿宋_GB2312" w:hAnsi="仿宋_GB2312" w:cs="仿宋_GB2312" w:hint="eastAsia"/>
          <w:sz w:val="28"/>
          <w:szCs w:val="28"/>
        </w:rPr>
        <w:t>行经费。</w:t>
      </w:r>
      <w:bookmarkStart w:id="0" w:name="_GoBack"/>
      <w:bookmarkEnd w:id="0"/>
    </w:p>
    <w:p w:rsidR="00102C85" w:rsidRDefault="002D713A">
      <w:pPr>
        <w:autoSpaceDE w:val="0"/>
        <w:autoSpaceDN w:val="0"/>
        <w:adjustRightInd w:val="0"/>
        <w:ind w:firstLine="640"/>
        <w:jc w:val="left"/>
        <w:rPr>
          <w:rFonts w:ascii="黑体" w:eastAsia="黑体" w:cs="仿宋"/>
          <w:color w:val="000000"/>
          <w:sz w:val="32"/>
          <w:szCs w:val="32"/>
        </w:rPr>
      </w:pPr>
      <w:r>
        <w:rPr>
          <w:rFonts w:ascii="黑体" w:eastAsia="黑体" w:hAnsi="宋体" w:cs="黑体" w:hint="eastAsia"/>
          <w:color w:val="000000"/>
          <w:sz w:val="32"/>
          <w:szCs w:val="32"/>
        </w:rPr>
        <w:t>十一、政府采购支出情况说明</w:t>
      </w:r>
    </w:p>
    <w:p w:rsidR="00102C85" w:rsidRDefault="002D713A">
      <w:pPr>
        <w:autoSpaceDE w:val="0"/>
        <w:autoSpaceDN w:val="0"/>
        <w:adjustRightInd w:val="0"/>
        <w:ind w:firstLine="640"/>
        <w:rPr>
          <w:rFonts w:ascii="仿宋_GB2312" w:eastAsia="仿宋_GB2312" w:cs="仿宋"/>
          <w:color w:val="000000"/>
          <w:sz w:val="32"/>
          <w:szCs w:val="32"/>
        </w:rPr>
      </w:pPr>
      <w:r>
        <w:rPr>
          <w:rFonts w:ascii="仿宋_GB2312" w:eastAsia="仿宋_GB2312" w:hAnsi="宋体" w:cs="仿宋" w:hint="eastAsia"/>
          <w:color w:val="000000"/>
          <w:sz w:val="32"/>
          <w:szCs w:val="32"/>
        </w:rPr>
        <w:t>2018</w:t>
      </w:r>
      <w:r>
        <w:rPr>
          <w:rFonts w:ascii="仿宋_GB2312" w:eastAsia="仿宋_GB2312" w:hAnsi="宋体" w:cs="仿宋" w:hint="eastAsia"/>
          <w:color w:val="000000"/>
          <w:sz w:val="32"/>
          <w:szCs w:val="32"/>
        </w:rPr>
        <w:t>年度政府采购支出总额</w:t>
      </w:r>
      <w:r>
        <w:rPr>
          <w:rFonts w:ascii="仿宋_GB2312" w:eastAsia="仿宋_GB2312" w:hAnsi="宋体" w:cs="仿宋" w:hint="eastAsia"/>
          <w:color w:val="000000"/>
          <w:sz w:val="32"/>
          <w:szCs w:val="32"/>
        </w:rPr>
        <w:t>26.96</w:t>
      </w:r>
      <w:r>
        <w:rPr>
          <w:rFonts w:ascii="仿宋_GB2312" w:eastAsia="仿宋_GB2312" w:hAnsi="宋体" w:cs="仿宋" w:hint="eastAsia"/>
          <w:color w:val="000000"/>
          <w:sz w:val="32"/>
          <w:szCs w:val="32"/>
        </w:rPr>
        <w:t>万元，其中：政府采购货物支出</w:t>
      </w:r>
      <w:r>
        <w:rPr>
          <w:rFonts w:ascii="仿宋_GB2312" w:eastAsia="仿宋_GB2312" w:cs="仿宋" w:hint="eastAsia"/>
          <w:color w:val="000000"/>
          <w:sz w:val="32"/>
          <w:szCs w:val="32"/>
        </w:rPr>
        <w:t>0</w:t>
      </w:r>
      <w:r>
        <w:rPr>
          <w:rFonts w:ascii="仿宋_GB2312" w:eastAsia="仿宋_GB2312" w:hAnsi="宋体" w:cs="仿宋" w:hint="eastAsia"/>
          <w:color w:val="000000"/>
          <w:sz w:val="32"/>
          <w:szCs w:val="32"/>
        </w:rPr>
        <w:t>万元，政府采购工程支出</w:t>
      </w:r>
      <w:r>
        <w:rPr>
          <w:rFonts w:ascii="仿宋_GB2312" w:eastAsia="仿宋_GB2312" w:cs="仿宋" w:hint="eastAsia"/>
          <w:color w:val="000000"/>
          <w:sz w:val="32"/>
          <w:szCs w:val="32"/>
        </w:rPr>
        <w:t>0</w:t>
      </w:r>
      <w:r>
        <w:rPr>
          <w:rFonts w:ascii="仿宋_GB2312" w:eastAsia="仿宋_GB2312" w:hAnsi="宋体" w:cs="仿宋" w:hint="eastAsia"/>
          <w:color w:val="000000"/>
          <w:sz w:val="32"/>
          <w:szCs w:val="32"/>
        </w:rPr>
        <w:t>万元，政府采购服务支出</w:t>
      </w:r>
      <w:r>
        <w:rPr>
          <w:rFonts w:ascii="仿宋_GB2312" w:eastAsia="仿宋_GB2312" w:hAnsi="宋体" w:cs="仿宋" w:hint="eastAsia"/>
          <w:color w:val="000000"/>
          <w:sz w:val="32"/>
          <w:szCs w:val="32"/>
        </w:rPr>
        <w:t>26.96</w:t>
      </w:r>
      <w:r>
        <w:rPr>
          <w:rFonts w:ascii="仿宋_GB2312" w:eastAsia="仿宋_GB2312" w:hAnsi="宋体" w:cs="仿宋" w:hint="eastAsia"/>
          <w:color w:val="000000"/>
          <w:sz w:val="32"/>
          <w:szCs w:val="32"/>
        </w:rPr>
        <w:t>万元。授予中小企业合同金额</w:t>
      </w:r>
      <w:r>
        <w:rPr>
          <w:rFonts w:ascii="仿宋_GB2312" w:eastAsia="仿宋_GB2312" w:cs="仿宋" w:hint="eastAsia"/>
          <w:color w:val="000000"/>
          <w:sz w:val="32"/>
          <w:szCs w:val="32"/>
        </w:rPr>
        <w:t>0</w:t>
      </w:r>
      <w:r>
        <w:rPr>
          <w:rFonts w:ascii="仿宋_GB2312" w:eastAsia="仿宋_GB2312" w:hAnsi="宋体" w:cs="仿宋" w:hint="eastAsia"/>
          <w:color w:val="000000"/>
          <w:sz w:val="32"/>
          <w:szCs w:val="32"/>
        </w:rPr>
        <w:t>万元，占政府采购支出总</w:t>
      </w:r>
      <w:r>
        <w:rPr>
          <w:rFonts w:ascii="仿宋_GB2312" w:eastAsia="仿宋_GB2312" w:hAnsi="宋体" w:cs="仿宋" w:hint="eastAsia"/>
          <w:color w:val="000000"/>
          <w:sz w:val="32"/>
          <w:szCs w:val="32"/>
        </w:rPr>
        <w:lastRenderedPageBreak/>
        <w:t>额的</w:t>
      </w:r>
      <w:r>
        <w:rPr>
          <w:rFonts w:ascii="仿宋_GB2312" w:eastAsia="仿宋_GB2312" w:cs="仿宋" w:hint="eastAsia"/>
          <w:color w:val="000000"/>
          <w:sz w:val="32"/>
          <w:szCs w:val="32"/>
        </w:rPr>
        <w:t>0</w:t>
      </w:r>
      <w:r>
        <w:rPr>
          <w:rFonts w:ascii="仿宋_GB2312" w:eastAsia="仿宋_GB2312" w:hAnsi="宋体" w:cs="仿宋" w:hint="eastAsia"/>
          <w:color w:val="000000"/>
          <w:sz w:val="32"/>
          <w:szCs w:val="32"/>
        </w:rPr>
        <w:t>%</w:t>
      </w:r>
      <w:r>
        <w:rPr>
          <w:rFonts w:ascii="仿宋_GB2312" w:eastAsia="仿宋_GB2312" w:hAnsi="宋体" w:cs="仿宋" w:hint="eastAsia"/>
          <w:color w:val="000000"/>
          <w:sz w:val="32"/>
          <w:szCs w:val="32"/>
        </w:rPr>
        <w:t>，其中：授予小微企业合同金额</w:t>
      </w:r>
      <w:r>
        <w:rPr>
          <w:rFonts w:ascii="仿宋_GB2312" w:eastAsia="仿宋_GB2312" w:cs="仿宋" w:hint="eastAsia"/>
          <w:color w:val="000000"/>
          <w:sz w:val="32"/>
          <w:szCs w:val="32"/>
        </w:rPr>
        <w:t>0</w:t>
      </w:r>
      <w:r>
        <w:rPr>
          <w:rFonts w:ascii="仿宋_GB2312" w:eastAsia="仿宋_GB2312" w:hAnsi="宋体" w:cs="仿宋" w:hint="eastAsia"/>
          <w:color w:val="000000"/>
          <w:sz w:val="32"/>
          <w:szCs w:val="32"/>
        </w:rPr>
        <w:t>万元，占政府采购支出总额的</w:t>
      </w:r>
      <w:r>
        <w:rPr>
          <w:rFonts w:ascii="仿宋_GB2312" w:eastAsia="仿宋_GB2312" w:cs="仿宋" w:hint="eastAsia"/>
          <w:color w:val="000000"/>
          <w:sz w:val="32"/>
          <w:szCs w:val="32"/>
        </w:rPr>
        <w:t>0</w:t>
      </w:r>
      <w:r>
        <w:rPr>
          <w:rFonts w:ascii="仿宋_GB2312" w:eastAsia="仿宋_GB2312" w:hAnsi="宋体" w:cs="仿宋" w:hint="eastAsia"/>
          <w:color w:val="000000"/>
          <w:sz w:val="32"/>
          <w:szCs w:val="32"/>
        </w:rPr>
        <w:t>%</w:t>
      </w:r>
      <w:r>
        <w:rPr>
          <w:rFonts w:ascii="仿宋_GB2312" w:eastAsia="仿宋_GB2312" w:hAnsi="宋体" w:cs="仿宋" w:hint="eastAsia"/>
          <w:color w:val="000000"/>
          <w:sz w:val="32"/>
          <w:szCs w:val="32"/>
        </w:rPr>
        <w:t>。</w:t>
      </w:r>
    </w:p>
    <w:p w:rsidR="00102C85" w:rsidRDefault="002D713A">
      <w:pPr>
        <w:autoSpaceDE w:val="0"/>
        <w:autoSpaceDN w:val="0"/>
        <w:adjustRightInd w:val="0"/>
        <w:ind w:firstLine="640"/>
        <w:jc w:val="left"/>
        <w:rPr>
          <w:rFonts w:ascii="黑体" w:eastAsia="黑体" w:cs="仿宋"/>
          <w:color w:val="000000"/>
          <w:sz w:val="32"/>
          <w:szCs w:val="32"/>
        </w:rPr>
      </w:pPr>
      <w:r>
        <w:rPr>
          <w:rFonts w:ascii="黑体" w:eastAsia="黑体" w:hAnsi="宋体" w:cs="黑体" w:hint="eastAsia"/>
          <w:color w:val="000000"/>
          <w:sz w:val="32"/>
          <w:szCs w:val="32"/>
        </w:rPr>
        <w:t>十二、国有资产占用情况说明</w:t>
      </w:r>
    </w:p>
    <w:p w:rsidR="00102C85" w:rsidRDefault="002D713A">
      <w:pPr>
        <w:autoSpaceDE w:val="0"/>
        <w:autoSpaceDN w:val="0"/>
        <w:adjustRightInd w:val="0"/>
        <w:jc w:val="left"/>
        <w:rPr>
          <w:rFonts w:ascii="仿宋_GB2312" w:eastAsia="仿宋_GB2312" w:cs="仿宋"/>
          <w:color w:val="000000"/>
          <w:sz w:val="32"/>
          <w:szCs w:val="32"/>
        </w:rPr>
      </w:pPr>
      <w:r>
        <w:rPr>
          <w:rFonts w:ascii="仿宋_GB2312" w:eastAsia="仿宋_GB2312" w:hAnsi="宋体" w:cs="仿宋" w:hint="eastAsia"/>
          <w:color w:val="000000"/>
          <w:sz w:val="32"/>
          <w:szCs w:val="32"/>
        </w:rPr>
        <w:t xml:space="preserve">    2018</w:t>
      </w:r>
      <w:r>
        <w:rPr>
          <w:rFonts w:ascii="仿宋_GB2312" w:eastAsia="仿宋_GB2312" w:hAnsi="宋体" w:cs="仿宋" w:hint="eastAsia"/>
          <w:color w:val="000000"/>
          <w:sz w:val="32"/>
          <w:szCs w:val="32"/>
        </w:rPr>
        <w:t>年期末，河南省新乡市延津县胙城乡人民政府共有车辆</w:t>
      </w:r>
      <w:r>
        <w:rPr>
          <w:rFonts w:ascii="仿宋_GB2312" w:eastAsia="仿宋_GB2312" w:hAnsi="宋体" w:cs="仿宋" w:hint="eastAsia"/>
          <w:color w:val="000000"/>
          <w:sz w:val="32"/>
          <w:szCs w:val="32"/>
        </w:rPr>
        <w:t>6</w:t>
      </w:r>
      <w:r>
        <w:rPr>
          <w:rFonts w:ascii="仿宋_GB2312" w:eastAsia="仿宋_GB2312" w:hAnsi="宋体" w:cs="仿宋" w:hint="eastAsia"/>
          <w:color w:val="000000"/>
          <w:sz w:val="32"/>
          <w:szCs w:val="32"/>
        </w:rPr>
        <w:t>辆，其中：一般公务用车</w:t>
      </w:r>
      <w:r>
        <w:rPr>
          <w:rFonts w:ascii="仿宋_GB2312" w:eastAsia="仿宋_GB2312" w:hAnsi="宋体" w:cs="仿宋" w:hint="eastAsia"/>
          <w:color w:val="000000"/>
          <w:sz w:val="32"/>
          <w:szCs w:val="32"/>
        </w:rPr>
        <w:t>3</w:t>
      </w:r>
      <w:r>
        <w:rPr>
          <w:rFonts w:ascii="仿宋_GB2312" w:eastAsia="仿宋_GB2312" w:hAnsi="宋体" w:cs="仿宋" w:hint="eastAsia"/>
          <w:color w:val="000000"/>
          <w:sz w:val="32"/>
          <w:szCs w:val="32"/>
        </w:rPr>
        <w:t>辆、一般执法执勤用车</w:t>
      </w:r>
      <w:r>
        <w:rPr>
          <w:rFonts w:ascii="仿宋_GB2312" w:eastAsia="仿宋_GB2312" w:hAnsi="宋体" w:cs="仿宋" w:hint="eastAsia"/>
          <w:color w:val="000000"/>
          <w:sz w:val="32"/>
          <w:szCs w:val="32"/>
        </w:rPr>
        <w:t>3</w:t>
      </w:r>
      <w:r>
        <w:rPr>
          <w:rFonts w:ascii="仿宋_GB2312" w:eastAsia="仿宋_GB2312" w:hAnsi="宋体" w:cs="仿宋" w:hint="eastAsia"/>
          <w:color w:val="000000"/>
          <w:sz w:val="32"/>
          <w:szCs w:val="32"/>
        </w:rPr>
        <w:t>辆、特种专业技术用车</w:t>
      </w:r>
      <w:r>
        <w:rPr>
          <w:rFonts w:ascii="仿宋_GB2312" w:eastAsia="仿宋_GB2312" w:cs="仿宋" w:hint="eastAsia"/>
          <w:color w:val="000000"/>
          <w:sz w:val="32"/>
          <w:szCs w:val="32"/>
        </w:rPr>
        <w:t>0</w:t>
      </w:r>
      <w:r>
        <w:rPr>
          <w:rFonts w:ascii="仿宋_GB2312" w:eastAsia="仿宋_GB2312" w:hAnsi="宋体" w:cs="仿宋" w:hint="eastAsia"/>
          <w:color w:val="000000"/>
          <w:sz w:val="32"/>
          <w:szCs w:val="32"/>
        </w:rPr>
        <w:t>辆，其他用车</w:t>
      </w:r>
      <w:r>
        <w:rPr>
          <w:rFonts w:ascii="仿宋_GB2312" w:eastAsia="仿宋_GB2312" w:cs="仿宋" w:hint="eastAsia"/>
          <w:color w:val="000000"/>
          <w:sz w:val="32"/>
          <w:szCs w:val="32"/>
        </w:rPr>
        <w:t>0</w:t>
      </w:r>
      <w:r>
        <w:rPr>
          <w:rFonts w:ascii="仿宋_GB2312" w:eastAsia="仿宋_GB2312" w:hAnsi="宋体" w:cs="仿宋" w:hint="eastAsia"/>
          <w:color w:val="000000"/>
          <w:sz w:val="32"/>
          <w:szCs w:val="32"/>
        </w:rPr>
        <w:t>辆，单位价值</w:t>
      </w:r>
      <w:r>
        <w:rPr>
          <w:rFonts w:ascii="仿宋_GB2312" w:eastAsia="仿宋_GB2312" w:hAnsi="宋体" w:cs="仿宋" w:hint="eastAsia"/>
          <w:color w:val="000000"/>
          <w:sz w:val="32"/>
          <w:szCs w:val="32"/>
        </w:rPr>
        <w:t>50</w:t>
      </w:r>
      <w:r>
        <w:rPr>
          <w:rFonts w:ascii="仿宋_GB2312" w:eastAsia="仿宋_GB2312" w:hAnsi="宋体" w:cs="仿宋" w:hint="eastAsia"/>
          <w:color w:val="000000"/>
          <w:sz w:val="32"/>
          <w:szCs w:val="32"/>
        </w:rPr>
        <w:t>万元以上通用设备</w:t>
      </w:r>
      <w:r>
        <w:rPr>
          <w:rFonts w:ascii="仿宋_GB2312" w:eastAsia="仿宋_GB2312" w:cs="仿宋" w:hint="eastAsia"/>
          <w:color w:val="000000"/>
          <w:sz w:val="32"/>
          <w:szCs w:val="32"/>
        </w:rPr>
        <w:t>0</w:t>
      </w:r>
      <w:r>
        <w:rPr>
          <w:rFonts w:ascii="仿宋_GB2312" w:eastAsia="仿宋_GB2312" w:hAnsi="宋体" w:cs="仿宋" w:hint="eastAsia"/>
          <w:color w:val="000000"/>
          <w:sz w:val="32"/>
          <w:szCs w:val="32"/>
        </w:rPr>
        <w:t>台（套），单位价值</w:t>
      </w:r>
      <w:r>
        <w:rPr>
          <w:rFonts w:ascii="仿宋_GB2312" w:eastAsia="仿宋_GB2312" w:hAnsi="宋体" w:cs="仿宋" w:hint="eastAsia"/>
          <w:color w:val="000000"/>
          <w:sz w:val="32"/>
          <w:szCs w:val="32"/>
        </w:rPr>
        <w:t>100</w:t>
      </w:r>
      <w:r>
        <w:rPr>
          <w:rFonts w:ascii="仿宋_GB2312" w:eastAsia="仿宋_GB2312" w:hAnsi="宋体" w:cs="仿宋" w:hint="eastAsia"/>
          <w:color w:val="000000"/>
          <w:sz w:val="32"/>
          <w:szCs w:val="32"/>
        </w:rPr>
        <w:t>万元以上专用设备</w:t>
      </w:r>
      <w:r>
        <w:rPr>
          <w:rFonts w:ascii="仿宋_GB2312" w:eastAsia="仿宋_GB2312" w:cs="仿宋" w:hint="eastAsia"/>
          <w:color w:val="000000"/>
          <w:sz w:val="32"/>
          <w:szCs w:val="32"/>
        </w:rPr>
        <w:t>0</w:t>
      </w:r>
      <w:r>
        <w:rPr>
          <w:rFonts w:ascii="仿宋_GB2312" w:eastAsia="仿宋_GB2312" w:hAnsi="宋体" w:cs="仿宋" w:hint="eastAsia"/>
          <w:color w:val="000000"/>
          <w:sz w:val="32"/>
          <w:szCs w:val="32"/>
        </w:rPr>
        <w:t>台（套）。</w:t>
      </w:r>
    </w:p>
    <w:p w:rsidR="00102C85" w:rsidRDefault="002D713A">
      <w:pPr>
        <w:autoSpaceDE w:val="0"/>
        <w:autoSpaceDN w:val="0"/>
        <w:adjustRightInd w:val="0"/>
        <w:jc w:val="left"/>
        <w:rPr>
          <w:rFonts w:ascii="黑体" w:eastAsia="黑体" w:cs="仿宋"/>
          <w:color w:val="000000"/>
          <w:sz w:val="32"/>
          <w:szCs w:val="32"/>
        </w:rPr>
      </w:pPr>
      <w:r>
        <w:rPr>
          <w:rFonts w:ascii="黑体" w:eastAsia="黑体" w:hAnsi="宋体" w:cs="黑体" w:hint="eastAsia"/>
          <w:color w:val="000000"/>
          <w:sz w:val="32"/>
          <w:szCs w:val="32"/>
        </w:rPr>
        <w:t>十三、其他重要事项的情况说明</w:t>
      </w:r>
    </w:p>
    <w:p w:rsidR="00102C85" w:rsidRDefault="002D713A">
      <w:pPr>
        <w:autoSpaceDE w:val="0"/>
        <w:autoSpaceDN w:val="0"/>
        <w:adjustRightInd w:val="0"/>
        <w:jc w:val="left"/>
        <w:rPr>
          <w:rFonts w:ascii="宋体"/>
          <w:color w:val="000000"/>
          <w:sz w:val="52"/>
          <w:szCs w:val="52"/>
        </w:rPr>
      </w:pPr>
      <w:r>
        <w:rPr>
          <w:rFonts w:ascii="宋体" w:hAnsi="宋体" w:cs="仿宋" w:hint="eastAsia"/>
          <w:color w:val="000000"/>
          <w:sz w:val="32"/>
          <w:szCs w:val="32"/>
        </w:rPr>
        <w:t>无其他重大事项。</w:t>
      </w:r>
    </w:p>
    <w:p w:rsidR="00102C85" w:rsidRDefault="00102C85">
      <w:pPr>
        <w:autoSpaceDE w:val="0"/>
        <w:autoSpaceDN w:val="0"/>
        <w:adjustRightInd w:val="0"/>
        <w:rPr>
          <w:rFonts w:ascii="宋体"/>
          <w:color w:val="000000"/>
          <w:szCs w:val="21"/>
        </w:rPr>
      </w:pPr>
    </w:p>
    <w:p w:rsidR="00102C85" w:rsidRDefault="00102C85">
      <w:pPr>
        <w:autoSpaceDE w:val="0"/>
        <w:autoSpaceDN w:val="0"/>
        <w:adjustRightInd w:val="0"/>
        <w:jc w:val="left"/>
        <w:rPr>
          <w:rFonts w:ascii="宋体" w:cs="宋体"/>
          <w:color w:val="000000"/>
          <w:kern w:val="0"/>
          <w:sz w:val="18"/>
          <w:szCs w:val="18"/>
          <w:lang w:val="zh-CN"/>
        </w:rPr>
      </w:pPr>
    </w:p>
    <w:p w:rsidR="00102C85" w:rsidRDefault="00102C85">
      <w:pPr>
        <w:jc w:val="center"/>
        <w:rPr>
          <w:rFonts w:ascii="黑体" w:eastAsia="黑体" w:hAnsi="黑体" w:cs="黑体"/>
          <w:sz w:val="48"/>
          <w:szCs w:val="48"/>
        </w:rPr>
      </w:pPr>
    </w:p>
    <w:p w:rsidR="00102C85" w:rsidRDefault="00102C85">
      <w:pPr>
        <w:jc w:val="center"/>
        <w:rPr>
          <w:rFonts w:ascii="黑体" w:eastAsia="黑体" w:hAnsi="黑体" w:cs="黑体"/>
          <w:sz w:val="48"/>
          <w:szCs w:val="48"/>
        </w:rPr>
      </w:pPr>
    </w:p>
    <w:p w:rsidR="00102C85" w:rsidRDefault="00102C85">
      <w:pPr>
        <w:jc w:val="center"/>
        <w:rPr>
          <w:rFonts w:ascii="黑体" w:eastAsia="黑体" w:hAnsi="黑体" w:cs="黑体"/>
          <w:sz w:val="48"/>
          <w:szCs w:val="48"/>
        </w:rPr>
      </w:pPr>
    </w:p>
    <w:p w:rsidR="00102C85" w:rsidRDefault="002D713A">
      <w:pPr>
        <w:jc w:val="center"/>
        <w:rPr>
          <w:rFonts w:ascii="黑体" w:eastAsia="黑体" w:hAnsi="黑体" w:cs="黑体"/>
          <w:sz w:val="48"/>
          <w:szCs w:val="48"/>
        </w:rPr>
      </w:pPr>
      <w:r>
        <w:rPr>
          <w:rFonts w:ascii="黑体" w:eastAsia="黑体" w:hAnsi="黑体" w:cs="黑体" w:hint="eastAsia"/>
          <w:sz w:val="48"/>
          <w:szCs w:val="48"/>
        </w:rPr>
        <w:t>第四部分　　名词解释</w:t>
      </w:r>
    </w:p>
    <w:p w:rsidR="00102C85" w:rsidRDefault="00102C85">
      <w:pPr>
        <w:jc w:val="center"/>
        <w:outlineLvl w:val="0"/>
        <w:rPr>
          <w:rFonts w:ascii="黑体" w:eastAsia="黑体" w:hAnsi="黑体" w:cs="黑体"/>
          <w:sz w:val="48"/>
          <w:szCs w:val="48"/>
        </w:rPr>
      </w:pPr>
    </w:p>
    <w:p w:rsidR="00102C85" w:rsidRDefault="00102C85">
      <w:pPr>
        <w:jc w:val="center"/>
        <w:outlineLvl w:val="0"/>
        <w:rPr>
          <w:rFonts w:ascii="黑体" w:eastAsia="黑体" w:hAnsi="黑体" w:cs="黑体"/>
          <w:sz w:val="48"/>
          <w:szCs w:val="48"/>
        </w:rPr>
        <w:sectPr w:rsidR="00102C85">
          <w:pgSz w:w="11906" w:h="16838"/>
          <w:pgMar w:top="1440" w:right="1531" w:bottom="1440" w:left="1587" w:header="850" w:footer="992" w:gutter="0"/>
          <w:pgNumType w:fmt="numberInDash"/>
          <w:cols w:space="720"/>
          <w:docGrid w:type="lines" w:linePitch="317"/>
        </w:sectPr>
      </w:pPr>
    </w:p>
    <w:p w:rsidR="00102C85" w:rsidRDefault="002D713A">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一、财政拨款收入：单位从同级政府财政部门取得的各类财政拨款。</w:t>
      </w:r>
    </w:p>
    <w:p w:rsidR="00102C85" w:rsidRDefault="002D713A">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二、事业收入：事业单位开展专业业务活动及其辅助活动取得的收入。</w:t>
      </w:r>
    </w:p>
    <w:p w:rsidR="00102C85" w:rsidRDefault="002D713A">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三、上级补助收入：事业单位从主管部门和上级单位取得的非财政补助收入。</w:t>
      </w:r>
    </w:p>
    <w:p w:rsidR="00102C85" w:rsidRDefault="002D713A">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四、附属单位上缴收入：事业单位取得附属独立核算单位根据有关规定上缴的收入。</w:t>
      </w:r>
    </w:p>
    <w:p w:rsidR="00102C85" w:rsidRDefault="002D713A">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五、经营收入：事业单位在专业业务活动及其辅助活动之外开展非独立核算经营活动取得的收入。</w:t>
      </w:r>
    </w:p>
    <w:p w:rsidR="00102C85" w:rsidRDefault="002D713A">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六、其他收入：单位取得的除“财政拨款收入”、“事业收入”、“上级补助收入”、“附属单位上缴收入”、“经营收入”等以外的收入。</w:t>
      </w:r>
    </w:p>
    <w:p w:rsidR="00102C85" w:rsidRDefault="002D713A">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rsidR="00102C85" w:rsidRDefault="002D713A">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八、基本支出：为保障机构正常运转、完成日常工作任务而发生的人员支出和公用支出。</w:t>
      </w:r>
    </w:p>
    <w:p w:rsidR="00102C85" w:rsidRDefault="002D713A">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九、项目支出：基本支出之外为完成特定行政任务和事业发展目标所发生的支出。</w:t>
      </w:r>
    </w:p>
    <w:p w:rsidR="00102C85" w:rsidRDefault="002D713A">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十、“三公”经费：纳入同级财政预决算管理“三公”经费，指部门使用财政拨款安排的因公出国（境）费、公务</w:t>
      </w:r>
      <w:r>
        <w:rPr>
          <w:rFonts w:ascii="仿宋_GB2312" w:eastAsia="仿宋_GB2312" w:hAnsi="仿宋_GB2312" w:cs="仿宋_GB2312" w:hint="eastAsia"/>
          <w:sz w:val="32"/>
          <w:szCs w:val="32"/>
        </w:rPr>
        <w:lastRenderedPageBreak/>
        <w:t>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rsidR="00102C85" w:rsidRDefault="002D713A">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102C85" w:rsidRDefault="002D713A">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十二、工资福利支出：单位支付给在职职工和编制外长期聘用人员的各类劳动报酬，以及为上述人员缴纳的各项社会保险费等。</w:t>
      </w:r>
    </w:p>
    <w:p w:rsidR="00102C85" w:rsidRDefault="002D713A">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十三、商品和服务支出：单位购买商品和服务的支出。</w:t>
      </w:r>
    </w:p>
    <w:p w:rsidR="00102C85" w:rsidRDefault="002D713A">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十四、对个人和家庭的补助支出：单位用于对个人和家庭的补助支出。</w:t>
      </w:r>
    </w:p>
    <w:p w:rsidR="00102C85" w:rsidRDefault="002D713A">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十五、年</w:t>
      </w:r>
      <w:r>
        <w:rPr>
          <w:rFonts w:ascii="仿宋_GB2312" w:eastAsia="仿宋_GB2312" w:hAnsi="仿宋_GB2312" w:cs="仿宋_GB2312" w:hint="eastAsia"/>
          <w:sz w:val="32"/>
          <w:szCs w:val="32"/>
        </w:rPr>
        <w:t>末结转：本年度或以前年度预算安排，已执行但尚未完成或因客观条件发生变化无法按原计划实施，需延迟到以后年度按有关规定继续使用的资金。</w:t>
      </w:r>
    </w:p>
    <w:p w:rsidR="00102C85" w:rsidRPr="00E8503E" w:rsidRDefault="002D713A" w:rsidP="00E8503E">
      <w:pPr>
        <w:widowControl/>
        <w:spacing w:line="590" w:lineRule="exact"/>
        <w:ind w:firstLineChars="200" w:firstLine="640"/>
        <w:jc w:val="left"/>
        <w:rPr>
          <w:rFonts w:ascii="黑体" w:eastAsia="黑体" w:hAnsi="仿宋_GB2312" w:cs="仿宋_GB2312"/>
          <w:sz w:val="32"/>
          <w:szCs w:val="32"/>
        </w:rPr>
        <w:sectPr w:rsidR="00102C85" w:rsidRPr="00E8503E">
          <w:pgSz w:w="11906" w:h="16838"/>
          <w:pgMar w:top="1440" w:right="1800" w:bottom="1440" w:left="1800" w:header="720" w:footer="720" w:gutter="0"/>
          <w:pgNumType w:fmt="numberInDash"/>
          <w:cols w:space="720"/>
          <w:docGrid w:type="lines" w:linePitch="312"/>
        </w:sectPr>
      </w:pPr>
      <w:r>
        <w:rPr>
          <w:rFonts w:ascii="仿宋_GB2312" w:eastAsia="仿宋_GB2312" w:hAnsi="仿宋_GB2312" w:cs="仿宋_GB2312" w:hint="eastAsia"/>
          <w:sz w:val="32"/>
          <w:szCs w:val="32"/>
        </w:rPr>
        <w:lastRenderedPageBreak/>
        <w:t>十六、年末结余：本年度或以前年度预算安排，已执行完毕或因客观条件发生变化无法按原预算安排实施，不需要再使用或无法按原预算安排继续使用的</w:t>
      </w:r>
      <w:r w:rsidR="00E8503E">
        <w:rPr>
          <w:rFonts w:ascii="仿宋_GB2312" w:eastAsia="仿宋_GB2312" w:hAnsi="仿宋_GB2312" w:cs="仿宋_GB2312" w:hint="eastAsia"/>
          <w:sz w:val="32"/>
          <w:szCs w:val="32"/>
        </w:rPr>
        <w:t>资金</w:t>
      </w:r>
    </w:p>
    <w:p w:rsidR="00E8503E" w:rsidRDefault="00E8503E" w:rsidP="00E8503E">
      <w:pPr>
        <w:jc w:val="left"/>
        <w:rPr>
          <w:rFonts w:ascii="黑体" w:eastAsia="黑体" w:hAnsi="黑体" w:cs="黑体"/>
          <w:sz w:val="32"/>
          <w:szCs w:val="32"/>
        </w:rPr>
      </w:pPr>
    </w:p>
    <w:sectPr w:rsidR="00E8503E" w:rsidSect="00102C85">
      <w:pgSz w:w="11906" w:h="16838"/>
      <w:pgMar w:top="1440" w:right="1800" w:bottom="1440" w:left="1800" w:header="720" w:footer="720"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13A" w:rsidRDefault="002D713A" w:rsidP="00102C85">
      <w:r>
        <w:separator/>
      </w:r>
    </w:p>
  </w:endnote>
  <w:endnote w:type="continuationSeparator" w:id="0">
    <w:p w:rsidR="002D713A" w:rsidRDefault="002D713A" w:rsidP="00102C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隶书">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85" w:rsidRDefault="00102C85">
    <w:pPr>
      <w:pStyle w:val="a4"/>
    </w:pPr>
    <w:r>
      <w:pict>
        <v:shapetype id="_x0000_t202" coordsize="21600,21600" o:spt="202" path="m,l,21600r21600,l21600,xe">
          <v:stroke joinstyle="miter"/>
          <v:path gradientshapeok="t" o:connecttype="rect"/>
        </v:shapetype>
        <v:shape id="文本框 1027" o:spid="_x0000_s2049" type="#_x0000_t202" style="position:absolute;margin-left:0;margin-top:0;width:2in;height:2in;z-index:251658240;mso-wrap-style:none;mso-position-horizontal:center;mso-position-horizontal-relative:margin" filled="f" stroked="f">
          <v:textbox style="mso-fit-shape-to-text:t" inset="0,0,0,0">
            <w:txbxContent>
              <w:p w:rsidR="00102C85" w:rsidRDefault="00102C85"/>
            </w:txbxContent>
          </v:textbox>
          <w10:wrap anchorx="margin"/>
        </v:shape>
      </w:pict>
    </w:r>
    <w:r w:rsidR="002D713A">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13A" w:rsidRDefault="002D713A" w:rsidP="00102C85">
      <w:r>
        <w:separator/>
      </w:r>
    </w:p>
  </w:footnote>
  <w:footnote w:type="continuationSeparator" w:id="0">
    <w:p w:rsidR="002D713A" w:rsidRDefault="002D713A" w:rsidP="00102C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D3971"/>
    <w:multiLevelType w:val="multilevel"/>
    <w:tmpl w:val="181D3971"/>
    <w:lvl w:ilvl="0">
      <w:start w:val="1"/>
      <w:numFmt w:val="japaneseCounting"/>
      <w:lvlText w:val="第%1部"/>
      <w:lvlJc w:val="left"/>
      <w:pPr>
        <w:ind w:left="1920" w:hanging="1920"/>
      </w:pPr>
      <w:rPr>
        <w:rFonts w:hAnsi="黑体" w:cs="黑体" w:hint="default"/>
        <w:sz w:val="4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B732FD5"/>
    <w:multiLevelType w:val="multilevel"/>
    <w:tmpl w:val="4B732FD5"/>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5971BE17"/>
    <w:multiLevelType w:val="singleLevel"/>
    <w:tmpl w:val="5971BE17"/>
    <w:lvl w:ilvl="0">
      <w:start w:val="1"/>
      <w:numFmt w:val="chineseCounting"/>
      <w:suff w:val="nothing"/>
      <w:lvlText w:val="%1、"/>
      <w:lvlJc w:val="left"/>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oNotTrackMoves/>
  <w:defaultTabStop w:val="420"/>
  <w:evenAndOddHeader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70E8"/>
    <w:rsid w:val="000024A4"/>
    <w:rsid w:val="00017097"/>
    <w:rsid w:val="00021786"/>
    <w:rsid w:val="000270E8"/>
    <w:rsid w:val="00030635"/>
    <w:rsid w:val="00057AFD"/>
    <w:rsid w:val="00072394"/>
    <w:rsid w:val="00076410"/>
    <w:rsid w:val="000A39B3"/>
    <w:rsid w:val="000E337B"/>
    <w:rsid w:val="001003F8"/>
    <w:rsid w:val="00102C85"/>
    <w:rsid w:val="001415ED"/>
    <w:rsid w:val="00143461"/>
    <w:rsid w:val="00144159"/>
    <w:rsid w:val="00154C55"/>
    <w:rsid w:val="001718A8"/>
    <w:rsid w:val="001769C5"/>
    <w:rsid w:val="00182842"/>
    <w:rsid w:val="00186864"/>
    <w:rsid w:val="001905F2"/>
    <w:rsid w:val="001D61B1"/>
    <w:rsid w:val="001E0A3C"/>
    <w:rsid w:val="001E2037"/>
    <w:rsid w:val="001F21F5"/>
    <w:rsid w:val="001F5040"/>
    <w:rsid w:val="002006EB"/>
    <w:rsid w:val="002210E5"/>
    <w:rsid w:val="00226C1A"/>
    <w:rsid w:val="00235281"/>
    <w:rsid w:val="0025712B"/>
    <w:rsid w:val="00260D70"/>
    <w:rsid w:val="00277D45"/>
    <w:rsid w:val="00282C7F"/>
    <w:rsid w:val="00283E5C"/>
    <w:rsid w:val="00287811"/>
    <w:rsid w:val="002925DE"/>
    <w:rsid w:val="002B3F94"/>
    <w:rsid w:val="002B769B"/>
    <w:rsid w:val="002C750B"/>
    <w:rsid w:val="002D713A"/>
    <w:rsid w:val="002E110E"/>
    <w:rsid w:val="002E6A86"/>
    <w:rsid w:val="002F42CE"/>
    <w:rsid w:val="00303983"/>
    <w:rsid w:val="00304D04"/>
    <w:rsid w:val="00305B88"/>
    <w:rsid w:val="00305C01"/>
    <w:rsid w:val="00315FEB"/>
    <w:rsid w:val="00351E3B"/>
    <w:rsid w:val="003605B5"/>
    <w:rsid w:val="00380BF7"/>
    <w:rsid w:val="00393A8E"/>
    <w:rsid w:val="003B7B65"/>
    <w:rsid w:val="003C2752"/>
    <w:rsid w:val="003D494D"/>
    <w:rsid w:val="004138B2"/>
    <w:rsid w:val="004168A8"/>
    <w:rsid w:val="0042585F"/>
    <w:rsid w:val="0044483A"/>
    <w:rsid w:val="00445CAC"/>
    <w:rsid w:val="0046390B"/>
    <w:rsid w:val="00465202"/>
    <w:rsid w:val="00472E19"/>
    <w:rsid w:val="004808EA"/>
    <w:rsid w:val="00487869"/>
    <w:rsid w:val="004A1272"/>
    <w:rsid w:val="004C278A"/>
    <w:rsid w:val="004C2C55"/>
    <w:rsid w:val="004D020D"/>
    <w:rsid w:val="004D5275"/>
    <w:rsid w:val="004E2B51"/>
    <w:rsid w:val="005045C0"/>
    <w:rsid w:val="00507364"/>
    <w:rsid w:val="00546F7C"/>
    <w:rsid w:val="00557898"/>
    <w:rsid w:val="0056649C"/>
    <w:rsid w:val="00582104"/>
    <w:rsid w:val="00583D58"/>
    <w:rsid w:val="00585CA1"/>
    <w:rsid w:val="005976E0"/>
    <w:rsid w:val="005A0C2F"/>
    <w:rsid w:val="005A3F93"/>
    <w:rsid w:val="005B1687"/>
    <w:rsid w:val="005B1AE2"/>
    <w:rsid w:val="005C690B"/>
    <w:rsid w:val="005D48E2"/>
    <w:rsid w:val="00605D10"/>
    <w:rsid w:val="0061382D"/>
    <w:rsid w:val="006228C4"/>
    <w:rsid w:val="00631CA4"/>
    <w:rsid w:val="00647DD4"/>
    <w:rsid w:val="006512DD"/>
    <w:rsid w:val="0065253C"/>
    <w:rsid w:val="006540F7"/>
    <w:rsid w:val="00656BEF"/>
    <w:rsid w:val="00656D75"/>
    <w:rsid w:val="00657E86"/>
    <w:rsid w:val="00661E79"/>
    <w:rsid w:val="00673EF7"/>
    <w:rsid w:val="0069449E"/>
    <w:rsid w:val="006A370E"/>
    <w:rsid w:val="006B2422"/>
    <w:rsid w:val="006B5562"/>
    <w:rsid w:val="006C07F0"/>
    <w:rsid w:val="006C644A"/>
    <w:rsid w:val="006C7D84"/>
    <w:rsid w:val="006F084D"/>
    <w:rsid w:val="007148E8"/>
    <w:rsid w:val="0072151A"/>
    <w:rsid w:val="00733DAA"/>
    <w:rsid w:val="00742BA0"/>
    <w:rsid w:val="00747DC3"/>
    <w:rsid w:val="00753545"/>
    <w:rsid w:val="00764156"/>
    <w:rsid w:val="007706D7"/>
    <w:rsid w:val="007755C3"/>
    <w:rsid w:val="007804A0"/>
    <w:rsid w:val="007879ED"/>
    <w:rsid w:val="007A48A3"/>
    <w:rsid w:val="007C029F"/>
    <w:rsid w:val="007C7F49"/>
    <w:rsid w:val="007D2A21"/>
    <w:rsid w:val="007D601B"/>
    <w:rsid w:val="007F0C03"/>
    <w:rsid w:val="007F5D7B"/>
    <w:rsid w:val="00811886"/>
    <w:rsid w:val="00843461"/>
    <w:rsid w:val="00850829"/>
    <w:rsid w:val="00856E11"/>
    <w:rsid w:val="00872946"/>
    <w:rsid w:val="0088023A"/>
    <w:rsid w:val="0088455F"/>
    <w:rsid w:val="008858FB"/>
    <w:rsid w:val="0089042B"/>
    <w:rsid w:val="00894B41"/>
    <w:rsid w:val="008B5427"/>
    <w:rsid w:val="008C412B"/>
    <w:rsid w:val="008D3EBD"/>
    <w:rsid w:val="0090004C"/>
    <w:rsid w:val="00903F6B"/>
    <w:rsid w:val="009173F9"/>
    <w:rsid w:val="0093065F"/>
    <w:rsid w:val="00975A04"/>
    <w:rsid w:val="00976EA8"/>
    <w:rsid w:val="009A376F"/>
    <w:rsid w:val="009D3011"/>
    <w:rsid w:val="009E0031"/>
    <w:rsid w:val="009F546E"/>
    <w:rsid w:val="00A03042"/>
    <w:rsid w:val="00A079F0"/>
    <w:rsid w:val="00A2475B"/>
    <w:rsid w:val="00A42CB1"/>
    <w:rsid w:val="00A43537"/>
    <w:rsid w:val="00A4671A"/>
    <w:rsid w:val="00A46964"/>
    <w:rsid w:val="00A559D0"/>
    <w:rsid w:val="00A5780F"/>
    <w:rsid w:val="00A57BF7"/>
    <w:rsid w:val="00A73503"/>
    <w:rsid w:val="00A83D8A"/>
    <w:rsid w:val="00A92A75"/>
    <w:rsid w:val="00A93E7D"/>
    <w:rsid w:val="00A96EA4"/>
    <w:rsid w:val="00AA1388"/>
    <w:rsid w:val="00AA260E"/>
    <w:rsid w:val="00AA44CB"/>
    <w:rsid w:val="00AA67CD"/>
    <w:rsid w:val="00AB2F2D"/>
    <w:rsid w:val="00AB35C5"/>
    <w:rsid w:val="00AB4900"/>
    <w:rsid w:val="00AB5EF0"/>
    <w:rsid w:val="00AB6755"/>
    <w:rsid w:val="00AC7306"/>
    <w:rsid w:val="00AD6761"/>
    <w:rsid w:val="00AE3450"/>
    <w:rsid w:val="00AE600E"/>
    <w:rsid w:val="00B0083B"/>
    <w:rsid w:val="00B10E57"/>
    <w:rsid w:val="00B209B8"/>
    <w:rsid w:val="00B249F3"/>
    <w:rsid w:val="00B24FAD"/>
    <w:rsid w:val="00B51E21"/>
    <w:rsid w:val="00B65DCB"/>
    <w:rsid w:val="00B710DD"/>
    <w:rsid w:val="00BA3BFD"/>
    <w:rsid w:val="00BB0516"/>
    <w:rsid w:val="00BB3CA4"/>
    <w:rsid w:val="00BC5428"/>
    <w:rsid w:val="00BC6529"/>
    <w:rsid w:val="00BE5A85"/>
    <w:rsid w:val="00BF5718"/>
    <w:rsid w:val="00C2740C"/>
    <w:rsid w:val="00C3106E"/>
    <w:rsid w:val="00C60609"/>
    <w:rsid w:val="00C95CC1"/>
    <w:rsid w:val="00CA3F44"/>
    <w:rsid w:val="00CA7B4D"/>
    <w:rsid w:val="00CD4B05"/>
    <w:rsid w:val="00CD50D0"/>
    <w:rsid w:val="00CE212D"/>
    <w:rsid w:val="00CE4A11"/>
    <w:rsid w:val="00CE4B38"/>
    <w:rsid w:val="00CE71CB"/>
    <w:rsid w:val="00D1321A"/>
    <w:rsid w:val="00D13AEC"/>
    <w:rsid w:val="00D14691"/>
    <w:rsid w:val="00D27702"/>
    <w:rsid w:val="00D30ADF"/>
    <w:rsid w:val="00D56C24"/>
    <w:rsid w:val="00D6315E"/>
    <w:rsid w:val="00D652C2"/>
    <w:rsid w:val="00D74EE2"/>
    <w:rsid w:val="00D83E19"/>
    <w:rsid w:val="00D84989"/>
    <w:rsid w:val="00D84BC1"/>
    <w:rsid w:val="00DA00C9"/>
    <w:rsid w:val="00DB200E"/>
    <w:rsid w:val="00DB64D1"/>
    <w:rsid w:val="00DB65F5"/>
    <w:rsid w:val="00DD7AA7"/>
    <w:rsid w:val="00E01C3E"/>
    <w:rsid w:val="00E13099"/>
    <w:rsid w:val="00E40851"/>
    <w:rsid w:val="00E4339F"/>
    <w:rsid w:val="00E561D2"/>
    <w:rsid w:val="00E629EA"/>
    <w:rsid w:val="00E637C2"/>
    <w:rsid w:val="00E6777C"/>
    <w:rsid w:val="00E8021B"/>
    <w:rsid w:val="00E8503E"/>
    <w:rsid w:val="00EA4AF2"/>
    <w:rsid w:val="00EB05A3"/>
    <w:rsid w:val="00ED38B7"/>
    <w:rsid w:val="00EE051D"/>
    <w:rsid w:val="00EE40F1"/>
    <w:rsid w:val="00F0131A"/>
    <w:rsid w:val="00F121D6"/>
    <w:rsid w:val="00F14C17"/>
    <w:rsid w:val="00F17041"/>
    <w:rsid w:val="00F17940"/>
    <w:rsid w:val="00F44937"/>
    <w:rsid w:val="00F61A47"/>
    <w:rsid w:val="00F642BF"/>
    <w:rsid w:val="00F775C3"/>
    <w:rsid w:val="00F84422"/>
    <w:rsid w:val="00F95455"/>
    <w:rsid w:val="00FA011A"/>
    <w:rsid w:val="00FA43BB"/>
    <w:rsid w:val="00FA574D"/>
    <w:rsid w:val="00FC0E58"/>
    <w:rsid w:val="00FE5BEB"/>
    <w:rsid w:val="00FE7AD9"/>
    <w:rsid w:val="00FF0B3B"/>
    <w:rsid w:val="00FF0B52"/>
    <w:rsid w:val="01322275"/>
    <w:rsid w:val="01DC6F05"/>
    <w:rsid w:val="02A3489A"/>
    <w:rsid w:val="02CA138D"/>
    <w:rsid w:val="033646FC"/>
    <w:rsid w:val="03C75F80"/>
    <w:rsid w:val="0478364D"/>
    <w:rsid w:val="053D4C0D"/>
    <w:rsid w:val="0557532E"/>
    <w:rsid w:val="0799329C"/>
    <w:rsid w:val="0A2B7D82"/>
    <w:rsid w:val="0ADC40E9"/>
    <w:rsid w:val="0B451598"/>
    <w:rsid w:val="0BEC73F4"/>
    <w:rsid w:val="0C392698"/>
    <w:rsid w:val="10BD36F6"/>
    <w:rsid w:val="11BF0649"/>
    <w:rsid w:val="123E3E08"/>
    <w:rsid w:val="161C2DFF"/>
    <w:rsid w:val="16373578"/>
    <w:rsid w:val="17806C36"/>
    <w:rsid w:val="17A74F62"/>
    <w:rsid w:val="18A47774"/>
    <w:rsid w:val="1B2E6FD8"/>
    <w:rsid w:val="1B877D21"/>
    <w:rsid w:val="1C4319A9"/>
    <w:rsid w:val="1E994F4A"/>
    <w:rsid w:val="1EAF0224"/>
    <w:rsid w:val="20210932"/>
    <w:rsid w:val="202448E0"/>
    <w:rsid w:val="21302EEA"/>
    <w:rsid w:val="23E152D7"/>
    <w:rsid w:val="255D43C8"/>
    <w:rsid w:val="26876BDD"/>
    <w:rsid w:val="2714632A"/>
    <w:rsid w:val="27B0539E"/>
    <w:rsid w:val="29365CF8"/>
    <w:rsid w:val="2A805789"/>
    <w:rsid w:val="2B4A0E52"/>
    <w:rsid w:val="2C975890"/>
    <w:rsid w:val="2DEF21BB"/>
    <w:rsid w:val="2E4A2F05"/>
    <w:rsid w:val="2ECC1061"/>
    <w:rsid w:val="2FA476AD"/>
    <w:rsid w:val="303F7540"/>
    <w:rsid w:val="31DD00BF"/>
    <w:rsid w:val="3293174C"/>
    <w:rsid w:val="32BB38D4"/>
    <w:rsid w:val="32C9376D"/>
    <w:rsid w:val="33780472"/>
    <w:rsid w:val="33AF0905"/>
    <w:rsid w:val="355932F4"/>
    <w:rsid w:val="35611882"/>
    <w:rsid w:val="36746FC3"/>
    <w:rsid w:val="368763AE"/>
    <w:rsid w:val="395D59E7"/>
    <w:rsid w:val="39A93932"/>
    <w:rsid w:val="3A915562"/>
    <w:rsid w:val="3B8D4765"/>
    <w:rsid w:val="3C000DBA"/>
    <w:rsid w:val="3DC045D3"/>
    <w:rsid w:val="3E504FFB"/>
    <w:rsid w:val="3E9C47F6"/>
    <w:rsid w:val="41242965"/>
    <w:rsid w:val="435671EA"/>
    <w:rsid w:val="440809E9"/>
    <w:rsid w:val="442407A6"/>
    <w:rsid w:val="44805EA1"/>
    <w:rsid w:val="45710696"/>
    <w:rsid w:val="46142B1B"/>
    <w:rsid w:val="47E60DD0"/>
    <w:rsid w:val="48735039"/>
    <w:rsid w:val="492C684B"/>
    <w:rsid w:val="49500594"/>
    <w:rsid w:val="49E7604E"/>
    <w:rsid w:val="4BF67CDD"/>
    <w:rsid w:val="4D603DD6"/>
    <w:rsid w:val="4EBF010F"/>
    <w:rsid w:val="4F471EB0"/>
    <w:rsid w:val="51331326"/>
    <w:rsid w:val="51740A7F"/>
    <w:rsid w:val="51C96242"/>
    <w:rsid w:val="54F46F60"/>
    <w:rsid w:val="55A37BEA"/>
    <w:rsid w:val="57846959"/>
    <w:rsid w:val="578E6A87"/>
    <w:rsid w:val="5AC2203A"/>
    <w:rsid w:val="5CBB3334"/>
    <w:rsid w:val="5D115FAF"/>
    <w:rsid w:val="62E75A72"/>
    <w:rsid w:val="64571880"/>
    <w:rsid w:val="649125B6"/>
    <w:rsid w:val="652F4C1A"/>
    <w:rsid w:val="666D37F1"/>
    <w:rsid w:val="671F687E"/>
    <w:rsid w:val="6A047A2A"/>
    <w:rsid w:val="6F3831C3"/>
    <w:rsid w:val="70753482"/>
    <w:rsid w:val="73194D05"/>
    <w:rsid w:val="73A83B0E"/>
    <w:rsid w:val="744D3EF9"/>
    <w:rsid w:val="74794411"/>
    <w:rsid w:val="75867C40"/>
    <w:rsid w:val="76432199"/>
    <w:rsid w:val="76F44829"/>
    <w:rsid w:val="77A267C0"/>
    <w:rsid w:val="78882278"/>
    <w:rsid w:val="78B118A6"/>
    <w:rsid w:val="79135044"/>
    <w:rsid w:val="7A7D0F99"/>
    <w:rsid w:val="7EEF57FC"/>
    <w:rsid w:val="7EFD44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lsdException w:name="FollowedHyperlink" w:semiHidden="0" w:unhideWhenUsed="0"/>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Balloon Text" w:semiHidden="0" w:unhideWhenUsed="0"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C85"/>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sid w:val="00102C85"/>
    <w:rPr>
      <w:sz w:val="18"/>
      <w:szCs w:val="18"/>
    </w:rPr>
  </w:style>
  <w:style w:type="paragraph" w:styleId="a4">
    <w:name w:val="footer"/>
    <w:basedOn w:val="a"/>
    <w:link w:val="Char0"/>
    <w:uiPriority w:val="99"/>
    <w:rsid w:val="00102C85"/>
    <w:pPr>
      <w:tabs>
        <w:tab w:val="center" w:pos="4153"/>
        <w:tab w:val="right" w:pos="8306"/>
      </w:tabs>
      <w:snapToGrid w:val="0"/>
      <w:jc w:val="left"/>
    </w:pPr>
    <w:rPr>
      <w:sz w:val="18"/>
      <w:szCs w:val="18"/>
    </w:rPr>
  </w:style>
  <w:style w:type="paragraph" w:styleId="a5">
    <w:name w:val="header"/>
    <w:basedOn w:val="a"/>
    <w:link w:val="Char1"/>
    <w:uiPriority w:val="99"/>
    <w:qFormat/>
    <w:rsid w:val="00102C85"/>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102C85"/>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99"/>
    <w:rsid w:val="00102C8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uiPriority w:val="99"/>
    <w:rsid w:val="00102C85"/>
    <w:rPr>
      <w:rFonts w:cs="Times New Roman"/>
      <w:color w:val="800080"/>
      <w:u w:val="single"/>
    </w:rPr>
  </w:style>
  <w:style w:type="character" w:styleId="a9">
    <w:name w:val="Hyperlink"/>
    <w:uiPriority w:val="99"/>
    <w:rsid w:val="00102C85"/>
    <w:rPr>
      <w:rFonts w:cs="Times New Roman"/>
      <w:color w:val="0000FF"/>
      <w:u w:val="single"/>
    </w:rPr>
  </w:style>
  <w:style w:type="character" w:customStyle="1" w:styleId="Char1">
    <w:name w:val="页眉 Char"/>
    <w:link w:val="a5"/>
    <w:uiPriority w:val="99"/>
    <w:locked/>
    <w:rsid w:val="00102C85"/>
    <w:rPr>
      <w:kern w:val="2"/>
      <w:sz w:val="18"/>
    </w:rPr>
  </w:style>
  <w:style w:type="character" w:customStyle="1" w:styleId="font21">
    <w:name w:val="font21"/>
    <w:uiPriority w:val="99"/>
    <w:rsid w:val="00102C85"/>
    <w:rPr>
      <w:rFonts w:ascii="宋体" w:eastAsia="宋体" w:hAnsi="宋体" w:cs="宋体"/>
      <w:color w:val="000000"/>
      <w:sz w:val="22"/>
      <w:szCs w:val="22"/>
      <w:u w:val="none"/>
    </w:rPr>
  </w:style>
  <w:style w:type="character" w:customStyle="1" w:styleId="Char">
    <w:name w:val="批注框文本 Char"/>
    <w:link w:val="a3"/>
    <w:uiPriority w:val="99"/>
    <w:semiHidden/>
    <w:locked/>
    <w:rsid w:val="00102C85"/>
    <w:rPr>
      <w:rFonts w:cs="Times New Roman"/>
      <w:kern w:val="2"/>
      <w:sz w:val="18"/>
      <w:szCs w:val="18"/>
    </w:rPr>
  </w:style>
  <w:style w:type="character" w:customStyle="1" w:styleId="Char0">
    <w:name w:val="页脚 Char"/>
    <w:link w:val="a4"/>
    <w:uiPriority w:val="99"/>
    <w:locked/>
    <w:rsid w:val="00102C85"/>
    <w:rPr>
      <w:kern w:val="2"/>
      <w:sz w:val="18"/>
    </w:rPr>
  </w:style>
  <w:style w:type="character" w:customStyle="1" w:styleId="BalloonTextChar1">
    <w:name w:val="Balloon Text Char1"/>
    <w:uiPriority w:val="99"/>
    <w:semiHidden/>
    <w:qFormat/>
    <w:rsid w:val="00102C85"/>
    <w:rPr>
      <w:sz w:val="0"/>
      <w:szCs w:val="0"/>
    </w:rPr>
  </w:style>
  <w:style w:type="character" w:customStyle="1" w:styleId="FooterChar1">
    <w:name w:val="Footer Char1"/>
    <w:uiPriority w:val="99"/>
    <w:semiHidden/>
    <w:qFormat/>
    <w:rsid w:val="00102C85"/>
    <w:rPr>
      <w:sz w:val="18"/>
      <w:szCs w:val="18"/>
    </w:rPr>
  </w:style>
  <w:style w:type="character" w:customStyle="1" w:styleId="HeaderChar1">
    <w:name w:val="Header Char1"/>
    <w:uiPriority w:val="99"/>
    <w:semiHidden/>
    <w:rsid w:val="00102C8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857F2F-A4C1-4B00-849C-541CDF6A9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2432</Words>
  <Characters>13864</Characters>
  <Application>Microsoft Office Word</Application>
  <DocSecurity>0</DocSecurity>
  <Lines>115</Lines>
  <Paragraphs>32</Paragraphs>
  <ScaleCrop>false</ScaleCrop>
  <Company>MS User</Company>
  <LinksUpToDate>false</LinksUpToDate>
  <CharactersWithSpaces>16264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Administrator</cp:lastModifiedBy>
  <cp:revision>13</cp:revision>
  <cp:lastPrinted>2019-09-09T01:30:00Z</cp:lastPrinted>
  <dcterms:created xsi:type="dcterms:W3CDTF">2019-09-05T02:37:00Z</dcterms:created>
  <dcterms:modified xsi:type="dcterms:W3CDTF">2019-09-23T08:54:00Z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