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ascii="sans-serif" w:hAnsi="sans-serif" w:cs="sans-serif"/>
          <w:i w:val="0"/>
          <w:caps w:val="0"/>
          <w:color w:val="000000"/>
          <w:spacing w:val="0"/>
          <w:sz w:val="24"/>
          <w:szCs w:val="24"/>
        </w:rPr>
      </w:pPr>
      <w:bookmarkStart w:id="0" w:name="_GoBack"/>
      <w:r>
        <w:rPr>
          <w:rFonts w:hint="default" w:ascii="sans-serif" w:hAnsi="sans-serif" w:cs="sans-serif"/>
          <w:i w:val="0"/>
          <w:caps w:val="0"/>
          <w:color w:val="000000"/>
          <w:spacing w:val="0"/>
          <w:sz w:val="24"/>
          <w:szCs w:val="24"/>
          <w:shd w:val="clear" w:color="auto" w:fill="FFFFFF"/>
        </w:rPr>
        <w:t>《延津县2021年耕地地力保护补贴兑付实施方案》政策解读</w:t>
      </w:r>
    </w:p>
    <w:bookmarkEnd w:id="0"/>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5" w:lineRule="atLeast"/>
        <w:ind w:left="0" w:firstLine="420"/>
        <w:jc w:val="both"/>
        <w:textAlignment w:val="auto"/>
        <w:rPr>
          <w:rFonts w:ascii="Calibri" w:hAnsi="Calibri" w:cs="Calibri"/>
          <w:sz w:val="21"/>
          <w:szCs w:val="21"/>
        </w:rPr>
      </w:pPr>
      <w:r>
        <w:rPr>
          <w:rFonts w:hint="eastAsia" w:ascii="宋体" w:hAnsi="宋体" w:eastAsia="宋体" w:cs="宋体"/>
          <w:sz w:val="21"/>
          <w:szCs w:val="21"/>
        </w:rPr>
        <w:t>为深入贯彻党的十九大和《中共中央国务院关于实施乡村振兴战略的意见》精神，落实和完善对农民直接补贴制度，提高补贴效能，按照稳粮增收、提质增效、创新驱动的总目标，以绿色生态为导向，鼓励各地创新方式方法，综合采取秸秆还田、深松整地、减少化肥农药用量、施用有机肥等措施，切实加强农业生态资源保护，提升耕地地力。延津县人民政府办公室印发了《延津县2021年耕地地力保护补贴兑付实施方案》，现将补贴方案解读如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5" w:lineRule="atLeast"/>
        <w:ind w:left="0" w:firstLine="420"/>
        <w:jc w:val="both"/>
        <w:textAlignment w:val="auto"/>
        <w:rPr>
          <w:rFonts w:hint="default" w:ascii="Calibri" w:hAnsi="Calibri" w:cs="Calibri"/>
          <w:sz w:val="21"/>
          <w:szCs w:val="21"/>
        </w:rPr>
      </w:pPr>
      <w:r>
        <w:rPr>
          <w:rFonts w:hint="eastAsia" w:ascii="宋体" w:hAnsi="宋体" w:eastAsia="宋体" w:cs="宋体"/>
          <w:sz w:val="21"/>
          <w:szCs w:val="21"/>
        </w:rPr>
        <w:t>一、补贴对象：补贴对象为所有拥有耕地承包经营权的种地农民（含农场职工）。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5" w:lineRule="atLeast"/>
        <w:ind w:left="0" w:firstLine="420"/>
        <w:jc w:val="both"/>
        <w:textAlignment w:val="auto"/>
        <w:rPr>
          <w:rFonts w:hint="default" w:ascii="Calibri" w:hAnsi="Calibri" w:cs="Calibri"/>
          <w:sz w:val="21"/>
          <w:szCs w:val="21"/>
        </w:rPr>
      </w:pPr>
      <w:r>
        <w:rPr>
          <w:rFonts w:hint="eastAsia" w:ascii="宋体" w:hAnsi="宋体" w:eastAsia="宋体" w:cs="宋体"/>
          <w:sz w:val="21"/>
          <w:szCs w:val="21"/>
        </w:rPr>
        <w:t>二、补贴标准：县域内实行统一的补贴标准，根据全县汇总确认后的农户申报总面积以及上级财政拨付我县补贴资金总额计算出全县补贴标准。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5" w:lineRule="atLeast"/>
        <w:ind w:left="0" w:firstLine="420"/>
        <w:jc w:val="both"/>
        <w:textAlignment w:val="auto"/>
        <w:rPr>
          <w:rFonts w:hint="default" w:ascii="Calibri" w:hAnsi="Calibri" w:cs="Calibri"/>
          <w:sz w:val="21"/>
          <w:szCs w:val="21"/>
        </w:rPr>
      </w:pPr>
      <w:r>
        <w:rPr>
          <w:rFonts w:hint="eastAsia" w:ascii="宋体" w:hAnsi="宋体" w:eastAsia="宋体" w:cs="宋体"/>
          <w:sz w:val="21"/>
          <w:szCs w:val="21"/>
        </w:rPr>
        <w:t>三、补贴面积的界定。补贴面积以农村土地承包经营权确权登记颁证面积为基础申报，实行排除法进行调整，据实核减改变耕地性质的面积。对已作为畜牧养殖场使用的耕地、林地、成片粮田转为设施农业用地、非农业征（占）用耕地等已改变用途的耕地，以及长年抛荒地、占补平衡中“补”的面积和质量达不到耕种条件的耕地等不再给予补贴。尚未完成确权登记工作的村和农户以二轮承包耕地面积为基础申报。经确权的国有农场耕地，根据农场职工与国有农场签订的承包、租赁等合同进行申报补贴。</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5" w:lineRule="atLeast"/>
        <w:ind w:left="0" w:firstLine="420"/>
        <w:jc w:val="both"/>
        <w:textAlignment w:val="auto"/>
        <w:rPr>
          <w:rFonts w:hint="default" w:ascii="Calibri" w:hAnsi="Calibri" w:cs="Calibri"/>
          <w:sz w:val="21"/>
          <w:szCs w:val="21"/>
        </w:rPr>
      </w:pPr>
      <w:r>
        <w:rPr>
          <w:rFonts w:hint="eastAsia" w:ascii="宋体" w:hAnsi="宋体" w:eastAsia="宋体" w:cs="宋体"/>
          <w:sz w:val="21"/>
          <w:szCs w:val="21"/>
        </w:rPr>
        <w:t>四、补贴面积的核实。村（居）委会对照《2020年农业支持保护补贴清册》组织农户进行申报，对2020年漏报农户进行重新申报，村（居）委会要重新申报清册登记、汇总、公示后报乡（镇、街道）。各乡（镇、街道）负责组织实施、做好申报、核实、公示和补贴发放工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5" w:lineRule="atLeast"/>
        <w:ind w:left="0" w:firstLine="420"/>
        <w:jc w:val="both"/>
        <w:textAlignment w:val="auto"/>
        <w:rPr>
          <w:rFonts w:hint="default" w:ascii="Calibri" w:hAnsi="Calibri" w:cs="Calibri"/>
          <w:sz w:val="21"/>
          <w:szCs w:val="21"/>
        </w:rPr>
      </w:pPr>
      <w:r>
        <w:rPr>
          <w:rFonts w:hint="eastAsia" w:ascii="宋体" w:hAnsi="宋体" w:eastAsia="宋体" w:cs="宋体"/>
          <w:sz w:val="21"/>
          <w:szCs w:val="21"/>
        </w:rPr>
        <w:t>五、补贴面积公示。各乡（镇、街道）要严格落实补贴公示制度，按《清册》的完整事项进行公示，公示时间不少于5天。公示期间，要充分听取农民群众的意见，接受群众监督，发现问题及时纠正。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5" w:lineRule="atLeast"/>
        <w:ind w:left="0" w:firstLine="420"/>
        <w:jc w:val="both"/>
        <w:textAlignment w:val="auto"/>
        <w:rPr>
          <w:rFonts w:hint="default" w:ascii="Calibri" w:hAnsi="Calibri" w:cs="Calibri"/>
          <w:sz w:val="21"/>
          <w:szCs w:val="21"/>
        </w:rPr>
      </w:pPr>
      <w:r>
        <w:rPr>
          <w:rFonts w:hint="eastAsia" w:ascii="宋体" w:hAnsi="宋体" w:eastAsia="宋体" w:cs="宋体"/>
          <w:sz w:val="21"/>
          <w:szCs w:val="21"/>
        </w:rPr>
        <w:t>六、补贴资金的兑现。各乡（镇、街道）会同各（镇、街道）农商银行将补贴资金按照统一的补贴标准通过银行账户将补贴资金存入补贴对象的固定账户。农民随时到承办金融机构营业网点办理补贴资金存取款业务。</w:t>
      </w:r>
    </w:p>
    <w:p>
      <w:pPr>
        <w:rPr>
          <w:sz w:val="32"/>
          <w:szCs w:val="32"/>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F"/>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Arial Unicode MS">
    <w:altName w:val="Nimbus Roman No9 L"/>
    <w:panose1 w:val="020B0604020202020204"/>
    <w:charset w:val="86"/>
    <w:family w:val="auto"/>
    <w:pitch w:val="default"/>
    <w:sig w:usb0="00000000" w:usb1="00000000" w:usb2="0000003F" w:usb3="00000000" w:csb0="603F01FF" w:csb1="FFFF0000"/>
  </w:font>
  <w:font w:name="方正大标宋简体">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简体">
    <w:altName w:val="方正黑体_GBK"/>
    <w:panose1 w:val="03000509000000000000"/>
    <w:charset w:val="86"/>
    <w:family w:val="script"/>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sans-serif">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BF00813"/>
    <w:rsid w:val="002C6E70"/>
    <w:rsid w:val="00401AF6"/>
    <w:rsid w:val="00CC37C3"/>
    <w:rsid w:val="00E436E1"/>
    <w:rsid w:val="00EF6913"/>
    <w:rsid w:val="01903E79"/>
    <w:rsid w:val="01AD76AF"/>
    <w:rsid w:val="01B32F2F"/>
    <w:rsid w:val="01D200CA"/>
    <w:rsid w:val="02765C28"/>
    <w:rsid w:val="04444F2B"/>
    <w:rsid w:val="05033D2C"/>
    <w:rsid w:val="0636733D"/>
    <w:rsid w:val="068B69D1"/>
    <w:rsid w:val="06FD1F41"/>
    <w:rsid w:val="07613AE0"/>
    <w:rsid w:val="07F211C2"/>
    <w:rsid w:val="0849190F"/>
    <w:rsid w:val="0A372CFB"/>
    <w:rsid w:val="0A7E241C"/>
    <w:rsid w:val="0BC84E01"/>
    <w:rsid w:val="0D4D0FC8"/>
    <w:rsid w:val="0DEC2BF3"/>
    <w:rsid w:val="0E351F69"/>
    <w:rsid w:val="0F7F4EB5"/>
    <w:rsid w:val="0FA60385"/>
    <w:rsid w:val="10A807BA"/>
    <w:rsid w:val="10F9264F"/>
    <w:rsid w:val="114C64C3"/>
    <w:rsid w:val="115067F4"/>
    <w:rsid w:val="126E61F7"/>
    <w:rsid w:val="12834673"/>
    <w:rsid w:val="136A70EC"/>
    <w:rsid w:val="137C5EC1"/>
    <w:rsid w:val="138933C5"/>
    <w:rsid w:val="14C50710"/>
    <w:rsid w:val="15223A7B"/>
    <w:rsid w:val="152B776B"/>
    <w:rsid w:val="15617B3C"/>
    <w:rsid w:val="1570257E"/>
    <w:rsid w:val="16105F0C"/>
    <w:rsid w:val="165A40B9"/>
    <w:rsid w:val="16D1668B"/>
    <w:rsid w:val="17243C1D"/>
    <w:rsid w:val="172C566E"/>
    <w:rsid w:val="179C79CA"/>
    <w:rsid w:val="1811100C"/>
    <w:rsid w:val="18250A65"/>
    <w:rsid w:val="184060FF"/>
    <w:rsid w:val="188709F2"/>
    <w:rsid w:val="1BE35A0F"/>
    <w:rsid w:val="1D9E2685"/>
    <w:rsid w:val="1E6F3BE0"/>
    <w:rsid w:val="1FB44902"/>
    <w:rsid w:val="20BF4822"/>
    <w:rsid w:val="20EA6D99"/>
    <w:rsid w:val="21114D0B"/>
    <w:rsid w:val="22082E49"/>
    <w:rsid w:val="22772C6E"/>
    <w:rsid w:val="22E641CB"/>
    <w:rsid w:val="22EE5971"/>
    <w:rsid w:val="23A9285B"/>
    <w:rsid w:val="244542DF"/>
    <w:rsid w:val="244F2296"/>
    <w:rsid w:val="24667609"/>
    <w:rsid w:val="247802AF"/>
    <w:rsid w:val="249B799E"/>
    <w:rsid w:val="25CC105A"/>
    <w:rsid w:val="262A6454"/>
    <w:rsid w:val="272E64AE"/>
    <w:rsid w:val="274D34F1"/>
    <w:rsid w:val="275F3F04"/>
    <w:rsid w:val="285B5FA0"/>
    <w:rsid w:val="288D10CD"/>
    <w:rsid w:val="28A44E0A"/>
    <w:rsid w:val="28E449E1"/>
    <w:rsid w:val="28F7677D"/>
    <w:rsid w:val="29B83909"/>
    <w:rsid w:val="2A977B8A"/>
    <w:rsid w:val="2B110991"/>
    <w:rsid w:val="2B783AD9"/>
    <w:rsid w:val="2BDB3616"/>
    <w:rsid w:val="2C1B0BFF"/>
    <w:rsid w:val="2CA351A4"/>
    <w:rsid w:val="2CCD0260"/>
    <w:rsid w:val="2D136D53"/>
    <w:rsid w:val="2D164E8B"/>
    <w:rsid w:val="2DE30776"/>
    <w:rsid w:val="2E442E5D"/>
    <w:rsid w:val="2EC01310"/>
    <w:rsid w:val="2EF21F1D"/>
    <w:rsid w:val="301637DF"/>
    <w:rsid w:val="315C6C99"/>
    <w:rsid w:val="31B12E76"/>
    <w:rsid w:val="32E24B69"/>
    <w:rsid w:val="330613AA"/>
    <w:rsid w:val="340238CD"/>
    <w:rsid w:val="34C77ABE"/>
    <w:rsid w:val="35CD41F3"/>
    <w:rsid w:val="36594A93"/>
    <w:rsid w:val="36C456B6"/>
    <w:rsid w:val="37A63323"/>
    <w:rsid w:val="37EB706D"/>
    <w:rsid w:val="37EE11EF"/>
    <w:rsid w:val="37FF369C"/>
    <w:rsid w:val="38B4462B"/>
    <w:rsid w:val="3A550707"/>
    <w:rsid w:val="3A8675B8"/>
    <w:rsid w:val="3AB232C1"/>
    <w:rsid w:val="3AB443C1"/>
    <w:rsid w:val="3AC70FDF"/>
    <w:rsid w:val="3B5D51C7"/>
    <w:rsid w:val="3BC75A7D"/>
    <w:rsid w:val="3BEF340E"/>
    <w:rsid w:val="3C4F3923"/>
    <w:rsid w:val="3CDE31DF"/>
    <w:rsid w:val="3ECE291A"/>
    <w:rsid w:val="3FC767F4"/>
    <w:rsid w:val="404A0B27"/>
    <w:rsid w:val="405E1F33"/>
    <w:rsid w:val="41912C4D"/>
    <w:rsid w:val="41EB328C"/>
    <w:rsid w:val="42042620"/>
    <w:rsid w:val="447C5576"/>
    <w:rsid w:val="45173C34"/>
    <w:rsid w:val="46C37A22"/>
    <w:rsid w:val="47337CD4"/>
    <w:rsid w:val="47C33118"/>
    <w:rsid w:val="490B729D"/>
    <w:rsid w:val="4926110E"/>
    <w:rsid w:val="494548A4"/>
    <w:rsid w:val="4B056926"/>
    <w:rsid w:val="4B131DC9"/>
    <w:rsid w:val="4B483DE1"/>
    <w:rsid w:val="4B641AD4"/>
    <w:rsid w:val="4BF12873"/>
    <w:rsid w:val="4CCC745E"/>
    <w:rsid w:val="4CEC70D4"/>
    <w:rsid w:val="4D402313"/>
    <w:rsid w:val="4D44714F"/>
    <w:rsid w:val="4D622ECD"/>
    <w:rsid w:val="4D9D3612"/>
    <w:rsid w:val="4EBE74BE"/>
    <w:rsid w:val="4F505B35"/>
    <w:rsid w:val="4F7B5CBC"/>
    <w:rsid w:val="50DF22CD"/>
    <w:rsid w:val="51182C2A"/>
    <w:rsid w:val="513C77E5"/>
    <w:rsid w:val="51B710CA"/>
    <w:rsid w:val="52473C1E"/>
    <w:rsid w:val="525D47DA"/>
    <w:rsid w:val="52AC610D"/>
    <w:rsid w:val="52F15C36"/>
    <w:rsid w:val="52FB65F6"/>
    <w:rsid w:val="53FB62A8"/>
    <w:rsid w:val="540A0F4E"/>
    <w:rsid w:val="54C8298B"/>
    <w:rsid w:val="56B15BFF"/>
    <w:rsid w:val="56DE4BE4"/>
    <w:rsid w:val="573F7194"/>
    <w:rsid w:val="581D478F"/>
    <w:rsid w:val="58962485"/>
    <w:rsid w:val="58FD6F49"/>
    <w:rsid w:val="5A4D4F11"/>
    <w:rsid w:val="5A5E2CB0"/>
    <w:rsid w:val="5A873431"/>
    <w:rsid w:val="5B893115"/>
    <w:rsid w:val="5BFE1BA8"/>
    <w:rsid w:val="5C4B12A7"/>
    <w:rsid w:val="5CAC44C9"/>
    <w:rsid w:val="5CE16F14"/>
    <w:rsid w:val="5E2E046F"/>
    <w:rsid w:val="5E312641"/>
    <w:rsid w:val="5EDE17BB"/>
    <w:rsid w:val="5FEC6580"/>
    <w:rsid w:val="60344D8E"/>
    <w:rsid w:val="61D860D6"/>
    <w:rsid w:val="61E816A0"/>
    <w:rsid w:val="61FD401E"/>
    <w:rsid w:val="62FC6865"/>
    <w:rsid w:val="634F3CB3"/>
    <w:rsid w:val="63571B90"/>
    <w:rsid w:val="652B7C7F"/>
    <w:rsid w:val="66675892"/>
    <w:rsid w:val="685A5C82"/>
    <w:rsid w:val="68910B0B"/>
    <w:rsid w:val="68F4043B"/>
    <w:rsid w:val="6A572C23"/>
    <w:rsid w:val="6BF00813"/>
    <w:rsid w:val="6BF7738B"/>
    <w:rsid w:val="6C053CAA"/>
    <w:rsid w:val="6D6C768E"/>
    <w:rsid w:val="6DC04F3C"/>
    <w:rsid w:val="6E033E8B"/>
    <w:rsid w:val="6FFC69F4"/>
    <w:rsid w:val="70237ABC"/>
    <w:rsid w:val="704A062B"/>
    <w:rsid w:val="712A5A9C"/>
    <w:rsid w:val="713A218B"/>
    <w:rsid w:val="719402BA"/>
    <w:rsid w:val="74076701"/>
    <w:rsid w:val="742019C6"/>
    <w:rsid w:val="74474D40"/>
    <w:rsid w:val="74801FA6"/>
    <w:rsid w:val="75257E57"/>
    <w:rsid w:val="75B53FA2"/>
    <w:rsid w:val="76380B25"/>
    <w:rsid w:val="76E77211"/>
    <w:rsid w:val="7795063F"/>
    <w:rsid w:val="77A455F3"/>
    <w:rsid w:val="77F454BC"/>
    <w:rsid w:val="781B32EB"/>
    <w:rsid w:val="78321966"/>
    <w:rsid w:val="78F33B75"/>
    <w:rsid w:val="793256B9"/>
    <w:rsid w:val="79543913"/>
    <w:rsid w:val="797C6A46"/>
    <w:rsid w:val="799E0075"/>
    <w:rsid w:val="7A7D031D"/>
    <w:rsid w:val="7AEA2D6B"/>
    <w:rsid w:val="7C95199B"/>
    <w:rsid w:val="7D634839"/>
    <w:rsid w:val="7E8A725B"/>
    <w:rsid w:val="7EA65A81"/>
    <w:rsid w:val="7EAB5E1C"/>
    <w:rsid w:val="7EE46A5D"/>
    <w:rsid w:val="BF9E5E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6">
    <w:name w:val="heading 3"/>
    <w:basedOn w:val="1"/>
    <w:next w:val="1"/>
    <w:qFormat/>
    <w:uiPriority w:val="0"/>
    <w:pPr>
      <w:spacing w:before="100" w:beforeAutospacing="1" w:after="100" w:afterAutospacing="1"/>
      <w:jc w:val="left"/>
    </w:pPr>
    <w:rPr>
      <w:rFonts w:hint="eastAsia" w:ascii="宋体" w:hAnsi="宋体" w:eastAsia="宋体" w:cs="宋体"/>
      <w:b/>
      <w:bCs/>
      <w:kern w:val="0"/>
      <w:sz w:val="27"/>
      <w:szCs w:val="27"/>
      <w:lang w:val="en-US" w:eastAsia="zh-CN" w:bidi="ar"/>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1"/>
    <w:basedOn w:val="3"/>
    <w:qFormat/>
    <w:uiPriority w:val="0"/>
    <w:pPr>
      <w:tabs>
        <w:tab w:val="left" w:pos="2250"/>
      </w:tabs>
      <w:ind w:firstLine="420" w:firstLineChars="100"/>
    </w:pPr>
  </w:style>
  <w:style w:type="paragraph" w:styleId="3">
    <w:name w:val="Body Text"/>
    <w:basedOn w:val="1"/>
    <w:next w:val="4"/>
    <w:qFormat/>
    <w:uiPriority w:val="0"/>
    <w:pPr>
      <w:spacing w:before="100" w:beforeAutospacing="1" w:after="120"/>
    </w:pPr>
  </w:style>
  <w:style w:type="paragraph" w:customStyle="1" w:styleId="4">
    <w:name w:val="正文文本 21"/>
    <w:basedOn w:val="1"/>
    <w:qFormat/>
    <w:uiPriority w:val="99"/>
    <w:pPr>
      <w:spacing w:line="480" w:lineRule="auto"/>
    </w:pPr>
  </w:style>
  <w:style w:type="paragraph" w:styleId="7">
    <w:name w:val="Plain Text"/>
    <w:basedOn w:val="1"/>
    <w:qFormat/>
    <w:uiPriority w:val="0"/>
    <w:rPr>
      <w:rFonts w:ascii="宋体" w:hAnsi="Courier New"/>
    </w:rPr>
  </w:style>
  <w:style w:type="paragraph" w:styleId="8">
    <w:name w:val="footer"/>
    <w:basedOn w:val="1"/>
    <w:link w:val="17"/>
    <w:qFormat/>
    <w:uiPriority w:val="0"/>
    <w:pPr>
      <w:tabs>
        <w:tab w:val="center" w:pos="4153"/>
        <w:tab w:val="right" w:pos="8306"/>
      </w:tabs>
      <w:snapToGrid w:val="0"/>
      <w:jc w:val="left"/>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_Style 1"/>
    <w:next w:val="3"/>
    <w:qFormat/>
    <w:uiPriority w:val="0"/>
    <w:pPr>
      <w:widowControl w:val="0"/>
      <w:spacing w:before="50" w:after="50" w:line="360" w:lineRule="auto"/>
      <w:ind w:firstLine="480"/>
      <w:jc w:val="center"/>
    </w:pPr>
    <w:rPr>
      <w:rFonts w:ascii="Times New Roman" w:hAnsi="Times New Roman" w:eastAsia="Arial Unicode MS" w:cs="Arial Unicode MS"/>
      <w:b/>
      <w:bCs/>
      <w:color w:val="000000"/>
      <w:kern w:val="2"/>
      <w:sz w:val="28"/>
      <w:szCs w:val="28"/>
      <w:lang w:val="en-US" w:eastAsia="zh-CN" w:bidi="ar-SA"/>
    </w:rPr>
  </w:style>
  <w:style w:type="character" w:customStyle="1" w:styleId="15">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16">
    <w:name w:val="页眉 Char"/>
    <w:basedOn w:val="13"/>
    <w:link w:val="9"/>
    <w:qFormat/>
    <w:uiPriority w:val="0"/>
    <w:rPr>
      <w:rFonts w:asciiTheme="minorHAnsi" w:hAnsiTheme="minorHAnsi" w:eastAsiaTheme="minorEastAsia" w:cstheme="minorBidi"/>
      <w:kern w:val="2"/>
      <w:sz w:val="18"/>
      <w:szCs w:val="18"/>
    </w:rPr>
  </w:style>
  <w:style w:type="character" w:customStyle="1" w:styleId="17">
    <w:name w:val="页脚 Char"/>
    <w:basedOn w:val="13"/>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Words>
  <Characters>303</Characters>
  <Lines>2</Lines>
  <Paragraphs>1</Paragraphs>
  <TotalTime>0</TotalTime>
  <ScaleCrop>false</ScaleCrop>
  <LinksUpToDate>false</LinksUpToDate>
  <CharactersWithSpaces>354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2020-06-30T10:28:00Z</dcterms:created>
  <dc:creator>指尖上的幸福</dc:creator>
  <cp:lastModifiedBy>administrator</cp:lastModifiedBy>
  <cp:lastPrinted>2022-02-07T10:33:00Z</cp:lastPrinted>
  <dcterms:modified xsi:type="dcterms:W3CDTF">2022-03-01T16:46:54Z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F6EA2BAB87944901B7A21BE25CC89A24</vt:lpwstr>
  </property>
</Properties>
</file>