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eastAsia="黑体"/>
          <w:bCs/>
          <w:sz w:val="44"/>
          <w:szCs w:val="48"/>
        </w:rPr>
      </w:pPr>
      <w:r>
        <w:rPr>
          <w:rFonts w:hint="eastAsia" w:ascii="黑体" w:eastAsia="黑体"/>
          <w:bCs/>
          <w:sz w:val="44"/>
          <w:szCs w:val="48"/>
        </w:rPr>
        <w:t>河南省危险废物经营许可证</w:t>
      </w:r>
    </w:p>
    <w:p>
      <w:pPr>
        <w:spacing w:beforeLines="50"/>
        <w:jc w:val="center"/>
        <w:rPr>
          <w:rFonts w:ascii="黑体" w:eastAsia="黑体"/>
          <w:bCs/>
          <w:sz w:val="48"/>
          <w:szCs w:val="48"/>
        </w:rPr>
      </w:pPr>
      <w:r>
        <w:rPr>
          <w:rFonts w:hint="eastAsia" w:ascii="黑体" w:eastAsia="黑体"/>
          <w:bCs/>
          <w:sz w:val="44"/>
          <w:szCs w:val="48"/>
        </w:rPr>
        <w:t>申请表</w:t>
      </w:r>
    </w:p>
    <w:p>
      <w:pPr>
        <w:spacing w:beforeLines="200"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法人名称：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新乡市联汇废旧回收有限公司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（章）</w:t>
      </w:r>
    </w:p>
    <w:p>
      <w:pPr>
        <w:spacing w:before="100"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 请 类 别： </w:t>
      </w:r>
      <w:r>
        <w:rPr>
          <w:rFonts w:hint="eastAsia"/>
          <w:sz w:val="32"/>
          <w:szCs w:val="32"/>
          <w:u w:val="single"/>
        </w:rPr>
        <w:t xml:space="preserve">首次申请 </w:t>
      </w:r>
      <w:r>
        <w:rPr>
          <w:rFonts w:ascii="宋体" w:hAnsi="宋体"/>
          <w:sz w:val="32"/>
          <w:szCs w:val="32"/>
          <w:u w:val="single"/>
        </w:rPr>
        <w:t>□</w:t>
      </w:r>
      <w:r>
        <w:rPr>
          <w:rFonts w:hint="eastAsia"/>
          <w:sz w:val="32"/>
          <w:szCs w:val="32"/>
          <w:u w:val="single"/>
        </w:rPr>
        <w:t xml:space="preserve">       重新申请 </w:t>
      </w:r>
      <w:r>
        <w:rPr>
          <w:rFonts w:ascii="宋体" w:hAnsi="宋体"/>
          <w:sz w:val="32"/>
          <w:szCs w:val="32"/>
          <w:u w:val="single"/>
        </w:rPr>
        <w:t>□</w:t>
      </w:r>
    </w:p>
    <w:p>
      <w:pPr>
        <w:spacing w:before="10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到期延续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☑</w:t>
      </w:r>
      <w:r>
        <w:rPr>
          <w:rFonts w:hint="eastAsia" w:ascii="宋体" w:hAnsi="宋体"/>
          <w:sz w:val="32"/>
          <w:szCs w:val="32"/>
          <w:u w:val="single"/>
        </w:rPr>
        <w:t xml:space="preserve">       信息变更 </w:t>
      </w:r>
      <w:r>
        <w:rPr>
          <w:rFonts w:ascii="宋体" w:hAnsi="宋体"/>
          <w:sz w:val="32"/>
          <w:szCs w:val="32"/>
          <w:u w:val="single"/>
        </w:rPr>
        <w:t>□</w:t>
      </w:r>
    </w:p>
    <w:p>
      <w:pPr>
        <w:spacing w:before="100" w:line="360" w:lineRule="auto"/>
        <w:jc w:val="left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处置场所在地：</w:t>
      </w:r>
      <w:r>
        <w:rPr>
          <w:rFonts w:hint="eastAsia"/>
          <w:sz w:val="32"/>
          <w:szCs w:val="32"/>
          <w:lang w:val="en-US" w:eastAsia="zh-CN"/>
        </w:rPr>
        <w:t>新乡市联汇废旧回收有限公司</w:t>
      </w:r>
    </w:p>
    <w:p>
      <w:pPr>
        <w:spacing w:before="100"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危险废物处置信息：</w:t>
      </w:r>
    </w:p>
    <w:p>
      <w:pPr>
        <w:spacing w:before="100" w:line="360" w:lineRule="auto"/>
        <w:jc w:val="center"/>
        <w:rPr>
          <w:rFonts w:hint="default"/>
          <w:sz w:val="32"/>
          <w:szCs w:val="32"/>
          <w:u w:val="single"/>
          <w:lang w:val="en-US"/>
        </w:rPr>
      </w:pPr>
      <w:r>
        <w:rPr>
          <w:rFonts w:hint="eastAsia"/>
          <w:sz w:val="32"/>
          <w:szCs w:val="32"/>
        </w:rPr>
        <w:t>1、类别：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HW-08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代码</w:t>
      </w:r>
      <w:r>
        <w:rPr>
          <w:rFonts w:hint="eastAsia"/>
          <w:sz w:val="32"/>
          <w:szCs w:val="32"/>
          <w:u w:val="single"/>
          <w:lang w:val="en-US" w:eastAsia="zh-CN"/>
        </w:rPr>
        <w:t>900-214-08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规模（t/a）：</w:t>
      </w:r>
      <w:r>
        <w:rPr>
          <w:rFonts w:hint="eastAsia"/>
          <w:sz w:val="32"/>
          <w:szCs w:val="32"/>
          <w:lang w:val="en-US" w:eastAsia="zh-CN"/>
        </w:rPr>
        <w:t>2000吨</w:t>
      </w:r>
    </w:p>
    <w:p>
      <w:pPr>
        <w:spacing w:before="100" w:line="360" w:lineRule="auto"/>
        <w:jc w:val="left"/>
        <w:rPr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>联系人：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王兴业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    联系电话：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tabs>
          <w:tab w:val="left" w:pos="227"/>
          <w:tab w:val="left" w:pos="454"/>
          <w:tab w:val="left" w:pos="2892"/>
        </w:tabs>
        <w:spacing w:line="360" w:lineRule="auto"/>
        <w:ind w:firstLine="160" w:firstLineChars="50"/>
        <w:jc w:val="center"/>
        <w:rPr>
          <w:rFonts w:hint="eastAsia" w:ascii="宋体"/>
          <w:sz w:val="32"/>
          <w:szCs w:val="32"/>
        </w:rPr>
      </w:pPr>
    </w:p>
    <w:p>
      <w:pPr>
        <w:tabs>
          <w:tab w:val="left" w:pos="227"/>
          <w:tab w:val="left" w:pos="454"/>
          <w:tab w:val="left" w:pos="2892"/>
        </w:tabs>
        <w:spacing w:line="360" w:lineRule="auto"/>
        <w:ind w:firstLine="160" w:firstLineChars="50"/>
        <w:jc w:val="center"/>
        <w:rPr>
          <w:rFonts w:hint="eastAsia" w:ascii="宋体"/>
          <w:sz w:val="32"/>
          <w:szCs w:val="32"/>
        </w:rPr>
      </w:pPr>
    </w:p>
    <w:p>
      <w:pPr>
        <w:tabs>
          <w:tab w:val="left" w:pos="227"/>
          <w:tab w:val="left" w:pos="454"/>
          <w:tab w:val="left" w:pos="2892"/>
        </w:tabs>
        <w:spacing w:line="360" w:lineRule="auto"/>
        <w:ind w:firstLine="160" w:firstLineChars="50"/>
        <w:jc w:val="center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 xml:space="preserve">申请日期：     </w:t>
      </w:r>
      <w:r>
        <w:rPr>
          <w:rFonts w:hint="eastAsia" w:ascii="宋体"/>
          <w:sz w:val="32"/>
          <w:szCs w:val="32"/>
          <w:lang w:val="en-US" w:eastAsia="zh-CN"/>
        </w:rPr>
        <w:t>2022</w:t>
      </w:r>
      <w:r>
        <w:rPr>
          <w:rFonts w:hint="eastAsia" w:ascii="宋体"/>
          <w:sz w:val="32"/>
          <w:szCs w:val="32"/>
        </w:rPr>
        <w:t>年</w:t>
      </w:r>
      <w:r>
        <w:rPr>
          <w:rFonts w:hint="eastAsia" w:ascii="宋体"/>
          <w:sz w:val="32"/>
          <w:szCs w:val="32"/>
          <w:lang w:val="en-US" w:eastAsia="zh-CN"/>
        </w:rPr>
        <w:t>6</w:t>
      </w:r>
      <w:r>
        <w:rPr>
          <w:rFonts w:hint="eastAsia" w:ascii="宋体"/>
          <w:sz w:val="32"/>
          <w:szCs w:val="32"/>
        </w:rPr>
        <w:t xml:space="preserve">  月   </w:t>
      </w:r>
      <w:r>
        <w:rPr>
          <w:rFonts w:hint="eastAsia" w:ascii="宋体"/>
          <w:sz w:val="32"/>
          <w:szCs w:val="32"/>
          <w:lang w:val="en-US" w:eastAsia="zh-CN"/>
        </w:rPr>
        <w:t>21</w:t>
      </w:r>
      <w:r>
        <w:rPr>
          <w:rFonts w:hint="eastAsia" w:ascii="宋体"/>
          <w:sz w:val="32"/>
          <w:szCs w:val="32"/>
        </w:rPr>
        <w:t xml:space="preserve"> 日</w:t>
      </w:r>
    </w:p>
    <w:p>
      <w:pPr>
        <w:spacing w:before="100" w:line="360" w:lineRule="auto"/>
        <w:ind w:firstLine="600"/>
        <w:jc w:val="center"/>
        <w:rPr>
          <w:rFonts w:hint="eastAsia"/>
          <w:sz w:val="30"/>
          <w:szCs w:val="30"/>
        </w:rPr>
      </w:pPr>
    </w:p>
    <w:p>
      <w:pPr>
        <w:spacing w:before="100" w:line="360" w:lineRule="auto"/>
        <w:ind w:firstLine="2100" w:firstLineChars="7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河南省生态环境厅制</w:t>
      </w:r>
    </w:p>
    <w:p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宋体" w:hAnsi="宋体" w:cs="Arial,Bold"/>
          <w:bCs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一、基本情况</w:t>
      </w:r>
    </w:p>
    <w:p>
      <w:pPr>
        <w:rPr>
          <w:sz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84"/>
        <w:gridCol w:w="280"/>
        <w:gridCol w:w="874"/>
        <w:gridCol w:w="474"/>
        <w:gridCol w:w="70"/>
        <w:gridCol w:w="368"/>
        <w:gridCol w:w="302"/>
        <w:gridCol w:w="811"/>
        <w:gridCol w:w="418"/>
        <w:gridCol w:w="7"/>
        <w:gridCol w:w="223"/>
        <w:gridCol w:w="215"/>
        <w:gridCol w:w="220"/>
        <w:gridCol w:w="879"/>
        <w:gridCol w:w="10"/>
        <w:gridCol w:w="7"/>
        <w:gridCol w:w="1115"/>
        <w:gridCol w:w="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单 位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信 息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007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新乡市联汇废旧回收有限公司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  <w:shd w:val="clear" w:color="auto" w:fill="FFFFFF"/>
              </w:rPr>
            </w:pPr>
            <w:r>
              <w:rPr>
                <w:rFonts w:hint="eastAsia" w:hAnsi="宋体"/>
                <w:sz w:val="24"/>
                <w:shd w:val="clear" w:color="auto" w:fill="FFFFFF"/>
              </w:rPr>
              <w:t>统一社会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shd w:val="clear" w:color="auto" w:fill="FFFFFF"/>
              </w:rPr>
              <w:t>信用</w:t>
            </w:r>
            <w:r>
              <w:rPr>
                <w:rFonts w:hAnsi="宋体"/>
                <w:sz w:val="24"/>
                <w:shd w:val="clear" w:color="auto" w:fill="FFFFFF"/>
              </w:rPr>
              <w:t>代码</w:t>
            </w:r>
          </w:p>
        </w:tc>
        <w:tc>
          <w:tcPr>
            <w:tcW w:w="6007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91410726MA450J3Q27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ind w:firstLine="120" w:firstLineChars="50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单位所在地</w:t>
            </w:r>
          </w:p>
        </w:tc>
        <w:tc>
          <w:tcPr>
            <w:tcW w:w="6007" w:type="dxa"/>
            <w:gridSpan w:val="17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u w:val="single"/>
                <w:shd w:val="clear" w:color="auto" w:fill="FFFFFF"/>
                <w:lang w:val="en-US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  <w:lang w:val="en-US" w:eastAsia="zh-CN"/>
              </w:rPr>
              <w:t>新乡</w:t>
            </w:r>
            <w:r>
              <w:rPr>
                <w:rFonts w:ascii="宋体" w:hAnsi="宋体"/>
                <w:sz w:val="24"/>
                <w:shd w:val="clear" w:color="auto" w:fill="FFFFFF"/>
              </w:rPr>
              <w:t>市</w:t>
            </w:r>
            <w:r>
              <w:rPr>
                <w:rFonts w:hint="eastAsia" w:ascii="宋体" w:hAnsi="宋体"/>
                <w:sz w:val="24"/>
                <w:shd w:val="clear" w:color="auto" w:fill="FFFFFF"/>
                <w:lang w:val="en-US" w:eastAsia="zh-CN"/>
              </w:rPr>
              <w:t>延津</w:t>
            </w:r>
            <w:r>
              <w:rPr>
                <w:rFonts w:ascii="宋体" w:hAnsi="宋体"/>
                <w:sz w:val="24"/>
              </w:rPr>
              <w:t>县(区)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u w:val="single"/>
                <w:lang w:val="en-US" w:eastAsia="zh-CN"/>
              </w:rPr>
              <w:t>产业集聚区北区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经营处置设施</w:t>
            </w:r>
          </w:p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经纬度</w:t>
            </w:r>
          </w:p>
        </w:tc>
        <w:tc>
          <w:tcPr>
            <w:tcW w:w="6007" w:type="dxa"/>
            <w:gridSpan w:val="17"/>
            <w:vAlign w:val="center"/>
          </w:tcPr>
          <w:p>
            <w:pPr>
              <w:jc w:val="left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中心经度：</w:t>
            </w:r>
            <w:r>
              <w:rPr>
                <w:rFonts w:hint="eastAsia"/>
                <w:sz w:val="24"/>
                <w:shd w:val="clear" w:color="auto" w:fill="FFFFFF"/>
              </w:rPr>
              <w:t>114.10154868576811</w:t>
            </w:r>
            <w:r>
              <w:rPr>
                <w:sz w:val="24"/>
                <w:shd w:val="clear" w:color="auto" w:fill="FFFFFF"/>
              </w:rPr>
              <w:t xml:space="preserve">   </w:t>
            </w:r>
            <w:r>
              <w:rPr>
                <w:rFonts w:hAnsi="宋体"/>
                <w:sz w:val="24"/>
                <w:shd w:val="clear" w:color="auto" w:fill="FFFFFF"/>
              </w:rPr>
              <w:t>中心纬度：</w:t>
            </w: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4"/>
                <w:shd w:val="clear" w:color="auto" w:fill="FFFFFF"/>
              </w:rPr>
              <w:t>35.29690665229235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（百万）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80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固定资产（百万）</w:t>
            </w:r>
          </w:p>
        </w:tc>
        <w:tc>
          <w:tcPr>
            <w:tcW w:w="2683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王兴业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83" w:type="dxa"/>
            <w:gridSpan w:val="9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2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03737792522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12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24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延津县产业集聚区北区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129" w:type="dxa"/>
            <w:gridSpan w:val="3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联系人姓名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王兴业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83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办公电话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03737792522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129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总人数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高工人数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ind w:left="-288" w:leftChars="-137" w:firstLine="288" w:firstLineChars="120"/>
              <w:jc w:val="center"/>
              <w:rPr>
                <w:sz w:val="24"/>
              </w:rPr>
            </w:pPr>
            <w:r>
              <w:rPr>
                <w:sz w:val="24"/>
              </w:rPr>
              <w:t>工程师人数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危险废物处置场信息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危险废物设施所在地</w:t>
            </w:r>
          </w:p>
        </w:tc>
        <w:tc>
          <w:tcPr>
            <w:tcW w:w="6007" w:type="dxa"/>
            <w:gridSpan w:val="17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新乡市延津县产业集聚区北区经十一路与纬七路交叉口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危险废物名称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（代码）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shd w:val="clear" w:color="auto" w:fill="FFFFFF"/>
                <w:lang w:val="en-US" w:eastAsia="zh-CN"/>
              </w:rPr>
              <w:t>900-214-08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设计处置能力（吨）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2000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Ansi="宋体"/>
                <w:sz w:val="24"/>
                <w:shd w:val="clear" w:color="auto" w:fill="FFFFFF"/>
              </w:rPr>
              <w:t>申请处置能力（吨）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处置场负责人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王兴业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3094" w:type="dxa"/>
            <w:gridSpan w:val="9"/>
            <w:vAlign w:val="center"/>
          </w:tcPr>
          <w:p>
            <w:pPr>
              <w:ind w:left="634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03737792522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425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1402258621@qq.com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588" w:hRule="atLeas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处置场联系人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王兴业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03737792522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425" w:hRule="atLeast"/>
          <w:jc w:val="center"/>
        </w:trPr>
        <w:tc>
          <w:tcPr>
            <w:tcW w:w="75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申 请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原 因</w:t>
            </w:r>
          </w:p>
        </w:tc>
        <w:tc>
          <w:tcPr>
            <w:tcW w:w="7757" w:type="dxa"/>
            <w:gridSpan w:val="17"/>
            <w:vAlign w:val="center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（一）新建危险废物经营设施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（二）改建、扩建原有危险废物经营设施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（三）增加危险废物经营类别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（四）改变危险废物经营方式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（五）经营危险废物超过原批准年经营规模２０％以上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rFonts w:hint="eastAsia" w:eastAsia="宋体"/>
                <w:sz w:val="24"/>
                <w:u w:val="single"/>
                <w:lang w:eastAsia="zh-CN"/>
              </w:rPr>
            </w:pPr>
            <w:r>
              <w:rPr>
                <w:rFonts w:hAnsi="宋体"/>
                <w:sz w:val="24"/>
              </w:rPr>
              <w:t>（六）经营许可证到期换发新证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  <w:lang w:eastAsia="zh-CN"/>
              </w:rPr>
              <w:t>☑</w:t>
            </w:r>
          </w:p>
          <w:p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</w:rPr>
              <w:t>七</w:t>
            </w:r>
            <w:r>
              <w:rPr>
                <w:rFonts w:hAnsi="宋体"/>
                <w:sz w:val="24"/>
              </w:rPr>
              <w:t>）</w:t>
            </w:r>
            <w:r>
              <w:rPr>
                <w:rFonts w:hint="eastAsia" w:hAnsi="宋体"/>
                <w:sz w:val="24"/>
              </w:rPr>
              <w:t xml:space="preserve">变更基础信息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</w:rPr>
              <w:t>八</w:t>
            </w:r>
            <w:r>
              <w:rPr>
                <w:rFonts w:hAnsi="宋体"/>
                <w:sz w:val="24"/>
              </w:rPr>
              <w:t>）</w:t>
            </w:r>
            <w:r>
              <w:rPr>
                <w:rFonts w:hint="eastAsia" w:hAnsi="宋体"/>
                <w:sz w:val="24"/>
              </w:rPr>
              <w:t xml:space="preserve">其他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trHeight w:val="4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处置设施建设日期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2019年6月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处置设施运行日期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年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月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Arial,Bold"/>
          <w:bCs/>
          <w:kern w:val="0"/>
          <w:sz w:val="28"/>
          <w:szCs w:val="28"/>
        </w:rPr>
      </w:pPr>
      <w:r>
        <w:rPr>
          <w:rFonts w:hint="eastAsia" w:ascii="宋体" w:hAnsi="宋体" w:cs="Arial,Bold"/>
          <w:bCs/>
          <w:kern w:val="0"/>
          <w:sz w:val="28"/>
          <w:szCs w:val="28"/>
        </w:rPr>
        <w:t>二、申请经营危险废物的来源及特性描述: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674"/>
        <w:gridCol w:w="1286"/>
        <w:gridCol w:w="966"/>
        <w:gridCol w:w="840"/>
        <w:gridCol w:w="1059"/>
        <w:gridCol w:w="1169"/>
        <w:gridCol w:w="105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2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416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废物名称</w:t>
            </w:r>
          </w:p>
        </w:tc>
        <w:tc>
          <w:tcPr>
            <w:tcW w:w="594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代码</w:t>
            </w: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主要产生源</w:t>
            </w:r>
          </w:p>
        </w:tc>
        <w:tc>
          <w:tcPr>
            <w:tcW w:w="513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外省来源比例</w:t>
            </w: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危险成分及其比例</w:t>
            </w:r>
          </w:p>
        </w:tc>
        <w:tc>
          <w:tcPr>
            <w:tcW w:w="706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危险特性</w:t>
            </w: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物理、化学性质</w:t>
            </w:r>
          </w:p>
        </w:tc>
        <w:tc>
          <w:tcPr>
            <w:tcW w:w="617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形态及贮存方法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2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废矿物油</w:t>
            </w:r>
          </w:p>
        </w:tc>
        <w:tc>
          <w:tcPr>
            <w:tcW w:w="594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900-214-08</w:t>
            </w:r>
          </w:p>
        </w:tc>
        <w:tc>
          <w:tcPr>
            <w:tcW w:w="587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车辆维修保养</w:t>
            </w:r>
          </w:p>
        </w:tc>
        <w:tc>
          <w:tcPr>
            <w:tcW w:w="513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有机烃类</w:t>
            </w:r>
          </w:p>
        </w:tc>
        <w:tc>
          <w:tcPr>
            <w:tcW w:w="706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T,I</w:t>
            </w:r>
          </w:p>
        </w:tc>
        <w:tc>
          <w:tcPr>
            <w:tcW w:w="641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毒性、易燃性</w:t>
            </w:r>
          </w:p>
        </w:tc>
        <w:tc>
          <w:tcPr>
            <w:tcW w:w="617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液态、储存-转运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2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16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94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87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13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41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6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41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17" w:type="pct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2"/>
          <w:szCs w:val="22"/>
        </w:rPr>
      </w:pPr>
      <w:r>
        <w:rPr>
          <w:rFonts w:hint="eastAsia" w:ascii="宋体" w:hAnsi="宋体"/>
          <w:kern w:val="0"/>
          <w:sz w:val="22"/>
          <w:szCs w:val="22"/>
        </w:rPr>
        <w:t>三、新产生危险废物及其危害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409"/>
        <w:gridCol w:w="1291"/>
        <w:gridCol w:w="1792"/>
        <w:gridCol w:w="1113"/>
        <w:gridCol w:w="125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55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82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新产生危险废物名称</w:t>
            </w:r>
          </w:p>
        </w:tc>
        <w:tc>
          <w:tcPr>
            <w:tcW w:w="75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代码</w:t>
            </w:r>
          </w:p>
        </w:tc>
        <w:tc>
          <w:tcPr>
            <w:tcW w:w="10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物理、化学性质及其危害性</w:t>
            </w:r>
          </w:p>
        </w:tc>
        <w:tc>
          <w:tcPr>
            <w:tcW w:w="65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产生量</w:t>
            </w:r>
          </w:p>
        </w:tc>
        <w:tc>
          <w:tcPr>
            <w:tcW w:w="73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处置方式</w:t>
            </w:r>
          </w:p>
        </w:tc>
        <w:tc>
          <w:tcPr>
            <w:tcW w:w="71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形态及贮存方法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5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废矿物油</w:t>
            </w:r>
          </w:p>
        </w:tc>
        <w:tc>
          <w:tcPr>
            <w:tcW w:w="758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900-214-08</w:t>
            </w:r>
          </w:p>
        </w:tc>
        <w:tc>
          <w:tcPr>
            <w:tcW w:w="1051" w:type="pc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有机烃类，毒性，易燃性</w:t>
            </w:r>
          </w:p>
        </w:tc>
        <w:tc>
          <w:tcPr>
            <w:tcW w:w="65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73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贮存</w:t>
            </w:r>
          </w:p>
        </w:tc>
        <w:tc>
          <w:tcPr>
            <w:tcW w:w="71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液态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5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827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758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051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53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733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719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7740"/>
        </w:tabs>
        <w:autoSpaceDE w:val="0"/>
        <w:autoSpaceDN w:val="0"/>
        <w:adjustRightInd w:val="0"/>
        <w:jc w:val="left"/>
        <w:rPr>
          <w:rFonts w:ascii="宋体" w:hAnsi="宋体" w:cs="Arial,Bold"/>
          <w:bCs/>
          <w:kern w:val="0"/>
          <w:sz w:val="22"/>
          <w:szCs w:val="22"/>
        </w:rPr>
      </w:pPr>
      <w:r>
        <w:rPr>
          <w:rFonts w:hint="eastAsia" w:ascii="宋体" w:hAnsi="宋体" w:cs="Arial,Bold"/>
          <w:bCs/>
          <w:kern w:val="0"/>
          <w:sz w:val="22"/>
          <w:szCs w:val="22"/>
        </w:rPr>
        <w:t>四、产品相关信息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59"/>
        <w:gridCol w:w="1542"/>
        <w:gridCol w:w="1789"/>
        <w:gridCol w:w="1115"/>
        <w:gridCol w:w="1552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43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68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90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使用的危险废物代码</w:t>
            </w:r>
          </w:p>
        </w:tc>
        <w:tc>
          <w:tcPr>
            <w:tcW w:w="105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物理、化学性质</w:t>
            </w:r>
          </w:p>
        </w:tc>
        <w:tc>
          <w:tcPr>
            <w:tcW w:w="65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产量</w:t>
            </w:r>
          </w:p>
        </w:tc>
        <w:tc>
          <w:tcPr>
            <w:tcW w:w="91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产品用途及市场需求</w:t>
            </w: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废矿物油</w:t>
            </w:r>
          </w:p>
        </w:tc>
        <w:tc>
          <w:tcPr>
            <w:tcW w:w="90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900-214-08</w:t>
            </w:r>
          </w:p>
        </w:tc>
        <w:tc>
          <w:tcPr>
            <w:tcW w:w="105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有机烃类，毒性，易燃性</w:t>
            </w:r>
          </w:p>
        </w:tc>
        <w:tc>
          <w:tcPr>
            <w:tcW w:w="656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91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车辆维修保养</w:t>
            </w: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液态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82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907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56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912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45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7740"/>
        </w:tabs>
        <w:autoSpaceDE w:val="0"/>
        <w:autoSpaceDN w:val="0"/>
        <w:adjustRightInd w:val="0"/>
        <w:jc w:val="left"/>
        <w:rPr>
          <w:rFonts w:ascii="宋体" w:hAnsi="宋体" w:cs="Arial,Bold"/>
          <w:bCs/>
          <w:kern w:val="0"/>
          <w:sz w:val="22"/>
          <w:szCs w:val="22"/>
        </w:rPr>
      </w:pPr>
      <w:r>
        <w:rPr>
          <w:rFonts w:hint="eastAsia" w:ascii="宋体" w:hAnsi="宋体" w:cs="Arial,Bold"/>
          <w:bCs/>
          <w:kern w:val="0"/>
          <w:sz w:val="22"/>
          <w:szCs w:val="22"/>
        </w:rPr>
        <w:t>五、厂房面积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87"/>
        <w:gridCol w:w="1392"/>
        <w:gridCol w:w="1198"/>
        <w:gridCol w:w="1110"/>
        <w:gridCol w:w="154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6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总面积</w:t>
            </w:r>
          </w:p>
        </w:tc>
        <w:tc>
          <w:tcPr>
            <w:tcW w:w="7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仓库</w:t>
            </w: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焚烧厂</w:t>
            </w:r>
          </w:p>
        </w:tc>
        <w:tc>
          <w:tcPr>
            <w:tcW w:w="7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填埋场</w:t>
            </w:r>
          </w:p>
        </w:tc>
        <w:tc>
          <w:tcPr>
            <w:tcW w:w="6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与处理厂</w:t>
            </w:r>
          </w:p>
        </w:tc>
        <w:tc>
          <w:tcPr>
            <w:tcW w:w="90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综合利用长</w:t>
            </w:r>
          </w:p>
        </w:tc>
        <w:tc>
          <w:tcPr>
            <w:tcW w:w="54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26" w:type="pct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75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7740"/>
        </w:tabs>
        <w:autoSpaceDE w:val="0"/>
        <w:autoSpaceDN w:val="0"/>
        <w:adjustRightInd w:val="0"/>
        <w:jc w:val="left"/>
        <w:rPr>
          <w:rFonts w:ascii="宋体" w:hAnsi="宋体" w:cs="Arial,Bold"/>
          <w:bCs/>
          <w:kern w:val="0"/>
          <w:sz w:val="28"/>
          <w:szCs w:val="28"/>
        </w:rPr>
      </w:pPr>
      <w:r>
        <w:rPr>
          <w:rFonts w:hint="eastAsia" w:ascii="宋体" w:hAnsi="宋体" w:cs="Arial,Bold"/>
          <w:bCs/>
          <w:kern w:val="0"/>
          <w:sz w:val="28"/>
          <w:szCs w:val="28"/>
        </w:rPr>
        <w:t>六、危险废物处理、处置工艺流程、设备及原理说明</w:t>
      </w:r>
    </w:p>
    <w:tbl>
      <w:tblPr>
        <w:tblStyle w:val="5"/>
        <w:tblW w:w="3969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551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建设单位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新乡市联汇废旧回收有限公司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Chars="-51" w:right="-107" w:rightChars="-51" w:hanging="107" w:hangingChars="51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收集储存物品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hint="default"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废油（HW08）</w:t>
            </w:r>
            <w:r>
              <w:rPr>
                <w:rStyle w:val="9"/>
                <w:rFonts w:hint="eastAsia"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900-214-08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来源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4S店、汽修厂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设备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个50m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储油罐、3个油桶、2个油泵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工艺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收购—储存—转运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生产规模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年转运废机油2000吨</w:t>
            </w:r>
          </w:p>
        </w:tc>
      </w:tr>
    </w:tbl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付照片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206231007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310075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46115" cy="4311650"/>
            <wp:effectExtent l="0" t="0" r="6985" b="12700"/>
            <wp:docPr id="2" name="图片 2" descr="微信图片_2022062310144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23101441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微信图片_2022062310075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231007531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微信图片_20220623100753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23100753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微信图片_20220623100753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6231007533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6" name="图片 6" descr="微信图片_20220623100753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6231007534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,Bold">
    <w:altName w:val="Nimbus Roman No9 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31"/>
    <w:rsid w:val="000276F1"/>
    <w:rsid w:val="000377D5"/>
    <w:rsid w:val="00120396"/>
    <w:rsid w:val="00293136"/>
    <w:rsid w:val="00363331"/>
    <w:rsid w:val="003C4A7C"/>
    <w:rsid w:val="0042174E"/>
    <w:rsid w:val="004F1922"/>
    <w:rsid w:val="005245AA"/>
    <w:rsid w:val="00540A02"/>
    <w:rsid w:val="00591ECD"/>
    <w:rsid w:val="005C4417"/>
    <w:rsid w:val="007776FD"/>
    <w:rsid w:val="007E4C03"/>
    <w:rsid w:val="007F0C38"/>
    <w:rsid w:val="008020D5"/>
    <w:rsid w:val="009A3888"/>
    <w:rsid w:val="009A7144"/>
    <w:rsid w:val="009B24E4"/>
    <w:rsid w:val="00A271F0"/>
    <w:rsid w:val="00A54AFD"/>
    <w:rsid w:val="00B83E80"/>
    <w:rsid w:val="00BB705F"/>
    <w:rsid w:val="00BD56E5"/>
    <w:rsid w:val="00BF000D"/>
    <w:rsid w:val="00EC64A4"/>
    <w:rsid w:val="00F44C14"/>
    <w:rsid w:val="00FC30AD"/>
    <w:rsid w:val="152C0094"/>
    <w:rsid w:val="39384F92"/>
    <w:rsid w:val="6C284C5B"/>
    <w:rsid w:val="FE45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214</Words>
  <Characters>1220</Characters>
  <Lines>10</Lines>
  <Paragraphs>2</Paragraphs>
  <TotalTime>5</TotalTime>
  <ScaleCrop>false</ScaleCrop>
  <LinksUpToDate>false</LinksUpToDate>
  <CharactersWithSpaces>1432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2020-08-05T16:57:00Z</dcterms:created>
  <dc:creator>???°??</dc:creator>
  <cp:lastModifiedBy>administrator</cp:lastModifiedBy>
  <dcterms:modified xsi:type="dcterms:W3CDTF">2022-07-01T17:45:54Z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