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343434"/>
          <w:kern w:val="0"/>
          <w:szCs w:val="32"/>
        </w:rPr>
      </w:pPr>
      <w:bookmarkStart w:id="2" w:name="_GoBack"/>
      <w:bookmarkEnd w:id="2"/>
      <w:r>
        <w:rPr>
          <w:rFonts w:hint="eastAsia" w:ascii="黑体" w:hAnsi="黑体" w:eastAsia="黑体" w:cs="黑体"/>
          <w:color w:val="343434"/>
          <w:kern w:val="0"/>
          <w:szCs w:val="32"/>
        </w:rPr>
        <w:t>附件</w:t>
      </w:r>
    </w:p>
    <w:p>
      <w:pPr>
        <w:widowControl/>
        <w:jc w:val="left"/>
        <w:rPr>
          <w:rFonts w:ascii="黑体" w:hAnsi="黑体" w:eastAsia="黑体" w:cs="黑体"/>
          <w:color w:val="343434"/>
          <w:kern w:val="0"/>
          <w:szCs w:val="32"/>
        </w:rPr>
      </w:pPr>
    </w:p>
    <w:p>
      <w:pPr>
        <w:widowControl/>
        <w:spacing w:line="560" w:lineRule="exact"/>
        <w:jc w:val="center"/>
        <w:rPr>
          <w:rFonts w:ascii="方正小标宋简体" w:hAnsi="方正小标宋简体" w:eastAsia="方正小标宋简体" w:cs="方正小标宋简体"/>
          <w:color w:val="343434"/>
          <w:kern w:val="0"/>
          <w:sz w:val="44"/>
          <w:szCs w:val="44"/>
        </w:rPr>
      </w:pPr>
      <w:r>
        <w:rPr>
          <w:rFonts w:hint="eastAsia" w:ascii="方正小标宋简体" w:hAnsi="方正小标宋简体" w:eastAsia="方正小标宋简体" w:cs="方正小标宋简体"/>
          <w:color w:val="343434"/>
          <w:kern w:val="0"/>
          <w:sz w:val="44"/>
          <w:szCs w:val="44"/>
        </w:rPr>
        <w:t>延津县市场监管领域政府部门随机抽查事项清单（202</w:t>
      </w:r>
      <w:r>
        <w:rPr>
          <w:rFonts w:ascii="方正小标宋简体" w:hAnsi="方正小标宋简体" w:eastAsia="方正小标宋简体" w:cs="方正小标宋简体"/>
          <w:color w:val="343434"/>
          <w:kern w:val="0"/>
          <w:sz w:val="44"/>
          <w:szCs w:val="44"/>
        </w:rPr>
        <w:t>5</w:t>
      </w:r>
      <w:r>
        <w:rPr>
          <w:rFonts w:hint="eastAsia" w:ascii="方正小标宋简体" w:hAnsi="方正小标宋简体" w:eastAsia="方正小标宋简体" w:cs="方正小标宋简体"/>
          <w:color w:val="343434"/>
          <w:kern w:val="0"/>
          <w:sz w:val="44"/>
          <w:szCs w:val="44"/>
        </w:rPr>
        <w:t>年版）</w:t>
      </w:r>
    </w:p>
    <w:p>
      <w:pPr>
        <w:widowControl/>
        <w:spacing w:line="560" w:lineRule="exact"/>
        <w:jc w:val="center"/>
        <w:rPr>
          <w:rFonts w:ascii="方正小标宋简体" w:hAnsi="方正小标宋简体" w:eastAsia="方正小标宋简体" w:cs="方正小标宋简体"/>
          <w:color w:val="343434"/>
          <w:kern w:val="0"/>
          <w:sz w:val="44"/>
          <w:szCs w:val="44"/>
        </w:rPr>
      </w:pPr>
      <w:r>
        <w:rPr>
          <w:rFonts w:hint="eastAsia" w:ascii="方正小标宋简体" w:hAnsi="方正小标宋简体" w:eastAsia="方正小标宋简体" w:cs="方正小标宋简体"/>
          <w:color w:val="343434"/>
          <w:kern w:val="0"/>
          <w:sz w:val="44"/>
          <w:szCs w:val="44"/>
        </w:rPr>
        <w:t>（共18</w:t>
      </w:r>
      <w:r>
        <w:rPr>
          <w:rFonts w:ascii="方正小标宋简体" w:hAnsi="方正小标宋简体" w:eastAsia="方正小标宋简体" w:cs="方正小标宋简体"/>
          <w:color w:val="343434"/>
          <w:kern w:val="0"/>
          <w:sz w:val="44"/>
          <w:szCs w:val="44"/>
        </w:rPr>
        <w:t>5</w:t>
      </w:r>
      <w:r>
        <w:rPr>
          <w:rFonts w:hint="eastAsia" w:ascii="方正小标宋简体" w:hAnsi="方正小标宋简体" w:eastAsia="方正小标宋简体" w:cs="方正小标宋简体"/>
          <w:color w:val="343434"/>
          <w:kern w:val="0"/>
          <w:sz w:val="44"/>
          <w:szCs w:val="44"/>
        </w:rPr>
        <w:t>项）</w:t>
      </w:r>
    </w:p>
    <w:tbl>
      <w:tblPr>
        <w:tblStyle w:val="7"/>
        <w:tblW w:w="0" w:type="auto"/>
        <w:jc w:val="center"/>
        <w:tblLayout w:type="fixed"/>
        <w:tblCellMar>
          <w:top w:w="0" w:type="dxa"/>
          <w:left w:w="108" w:type="dxa"/>
          <w:bottom w:w="0" w:type="dxa"/>
          <w:right w:w="108" w:type="dxa"/>
        </w:tblCellMar>
      </w:tblPr>
      <w:tblGrid>
        <w:gridCol w:w="704"/>
        <w:gridCol w:w="1309"/>
        <w:gridCol w:w="1650"/>
        <w:gridCol w:w="4474"/>
        <w:gridCol w:w="1496"/>
        <w:gridCol w:w="1515"/>
        <w:gridCol w:w="1785"/>
        <w:gridCol w:w="1109"/>
        <w:gridCol w:w="999"/>
      </w:tblGrid>
      <w:tr>
        <w:tblPrEx>
          <w:tblCellMar>
            <w:top w:w="0" w:type="dxa"/>
            <w:left w:w="108" w:type="dxa"/>
            <w:bottom w:w="0" w:type="dxa"/>
            <w:right w:w="108" w:type="dxa"/>
          </w:tblCellMar>
        </w:tblPrEx>
        <w:trPr>
          <w:gridAfter w:val="1"/>
          <w:wAfter w:w="999" w:type="dxa"/>
          <w:trHeight w:val="260" w:hRule="atLeast"/>
          <w:tblHeader/>
          <w:jc w:val="center"/>
        </w:trPr>
        <w:tc>
          <w:tcPr>
            <w:tcW w:w="704"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黑体"/>
                <w:kern w:val="0"/>
                <w:sz w:val="24"/>
              </w:rPr>
            </w:pPr>
            <w:r>
              <w:rPr>
                <w:rFonts w:eastAsia="黑体"/>
                <w:kern w:val="0"/>
                <w:sz w:val="24"/>
              </w:rPr>
              <w:t>序号</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r>
              <w:rPr>
                <w:rFonts w:eastAsia="黑体"/>
                <w:kern w:val="0"/>
                <w:sz w:val="24"/>
              </w:rPr>
              <w:t>部门</w:t>
            </w:r>
          </w:p>
          <w:p>
            <w:pPr>
              <w:widowControl/>
              <w:spacing w:line="260" w:lineRule="exact"/>
              <w:jc w:val="center"/>
              <w:rPr>
                <w:rFonts w:eastAsia="黑体"/>
                <w:kern w:val="0"/>
                <w:sz w:val="24"/>
              </w:rPr>
            </w:pPr>
            <w:r>
              <w:rPr>
                <w:rFonts w:eastAsia="黑体"/>
                <w:kern w:val="0"/>
                <w:sz w:val="24"/>
              </w:rPr>
              <w:t>名称</w:t>
            </w:r>
          </w:p>
        </w:tc>
        <w:tc>
          <w:tcPr>
            <w:tcW w:w="1650" w:type="dxa"/>
            <w:vMerge w:val="restart"/>
            <w:tcBorders>
              <w:top w:val="single" w:color="auto" w:sz="4" w:space="0"/>
              <w:left w:val="nil"/>
              <w:right w:val="single" w:color="auto" w:sz="4" w:space="0"/>
            </w:tcBorders>
            <w:vAlign w:val="center"/>
          </w:tcPr>
          <w:p>
            <w:pPr>
              <w:widowControl/>
              <w:spacing w:line="260" w:lineRule="exact"/>
              <w:jc w:val="center"/>
              <w:rPr>
                <w:rFonts w:eastAsia="黑体"/>
                <w:kern w:val="0"/>
                <w:sz w:val="24"/>
              </w:rPr>
            </w:pPr>
            <w:r>
              <w:rPr>
                <w:rFonts w:eastAsia="黑体"/>
                <w:kern w:val="0"/>
                <w:sz w:val="24"/>
              </w:rPr>
              <w:t>抽查事项</w:t>
            </w:r>
          </w:p>
          <w:p>
            <w:pPr>
              <w:widowControl/>
              <w:spacing w:line="260" w:lineRule="exact"/>
              <w:jc w:val="center"/>
              <w:rPr>
                <w:rFonts w:eastAsia="黑体"/>
                <w:kern w:val="0"/>
                <w:sz w:val="24"/>
              </w:rPr>
            </w:pPr>
            <w:r>
              <w:rPr>
                <w:rFonts w:eastAsia="黑体"/>
                <w:kern w:val="0"/>
                <w:sz w:val="24"/>
              </w:rPr>
              <w:t>名    称</w:t>
            </w:r>
          </w:p>
        </w:tc>
        <w:tc>
          <w:tcPr>
            <w:tcW w:w="4474"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黑体"/>
                <w:kern w:val="0"/>
                <w:sz w:val="24"/>
              </w:rPr>
            </w:pPr>
            <w:r>
              <w:rPr>
                <w:rFonts w:eastAsia="黑体"/>
                <w:kern w:val="0"/>
                <w:sz w:val="24"/>
              </w:rPr>
              <w:t>抽查依据</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r>
              <w:rPr>
                <w:rFonts w:eastAsia="黑体"/>
                <w:kern w:val="0"/>
                <w:sz w:val="24"/>
              </w:rPr>
              <w:t>检查</w:t>
            </w:r>
          </w:p>
          <w:p>
            <w:pPr>
              <w:widowControl/>
              <w:spacing w:line="260" w:lineRule="exact"/>
              <w:jc w:val="center"/>
              <w:rPr>
                <w:rFonts w:eastAsia="黑体"/>
                <w:kern w:val="0"/>
                <w:sz w:val="24"/>
              </w:rPr>
            </w:pPr>
            <w:r>
              <w:rPr>
                <w:rFonts w:eastAsia="黑体"/>
                <w:kern w:val="0"/>
                <w:sz w:val="24"/>
              </w:rPr>
              <w:t>主体</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r>
              <w:rPr>
                <w:rFonts w:eastAsia="黑体"/>
                <w:kern w:val="0"/>
                <w:sz w:val="24"/>
              </w:rPr>
              <w:t>事项</w:t>
            </w:r>
          </w:p>
          <w:p>
            <w:pPr>
              <w:widowControl/>
              <w:spacing w:line="260" w:lineRule="exact"/>
              <w:jc w:val="center"/>
              <w:rPr>
                <w:rFonts w:eastAsia="黑体"/>
                <w:kern w:val="0"/>
                <w:sz w:val="24"/>
              </w:rPr>
            </w:pPr>
            <w:r>
              <w:rPr>
                <w:rFonts w:eastAsia="黑体"/>
                <w:kern w:val="0"/>
                <w:sz w:val="24"/>
              </w:rPr>
              <w:t>类别</w:t>
            </w:r>
          </w:p>
        </w:tc>
        <w:tc>
          <w:tcPr>
            <w:tcW w:w="17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r>
              <w:rPr>
                <w:rFonts w:eastAsia="黑体"/>
                <w:kern w:val="0"/>
                <w:sz w:val="24"/>
              </w:rPr>
              <w:t>检查对象</w:t>
            </w:r>
          </w:p>
        </w:tc>
        <w:tc>
          <w:tcPr>
            <w:tcW w:w="1109"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黑体"/>
                <w:kern w:val="0"/>
                <w:sz w:val="24"/>
              </w:rPr>
            </w:pPr>
            <w:r>
              <w:rPr>
                <w:rFonts w:eastAsia="黑体"/>
                <w:kern w:val="0"/>
                <w:sz w:val="24"/>
              </w:rPr>
              <w:t>检查</w:t>
            </w:r>
          </w:p>
          <w:p>
            <w:pPr>
              <w:widowControl/>
              <w:spacing w:line="260" w:lineRule="exact"/>
              <w:jc w:val="center"/>
              <w:rPr>
                <w:rFonts w:eastAsia="黑体"/>
                <w:kern w:val="0"/>
                <w:sz w:val="24"/>
              </w:rPr>
            </w:pPr>
            <w:r>
              <w:rPr>
                <w:rFonts w:eastAsia="黑体"/>
                <w:kern w:val="0"/>
                <w:sz w:val="24"/>
              </w:rPr>
              <w:t>方式</w:t>
            </w:r>
          </w:p>
        </w:tc>
      </w:tr>
      <w:tr>
        <w:tblPrEx>
          <w:tblCellMar>
            <w:top w:w="0" w:type="dxa"/>
            <w:left w:w="108" w:type="dxa"/>
            <w:bottom w:w="0" w:type="dxa"/>
            <w:right w:w="108" w:type="dxa"/>
          </w:tblCellMar>
        </w:tblPrEx>
        <w:trPr>
          <w:gridAfter w:val="1"/>
          <w:wAfter w:w="999" w:type="dxa"/>
          <w:trHeight w:val="260" w:hRule="atLeast"/>
          <w:tblHeader/>
          <w:jc w:val="center"/>
        </w:trPr>
        <w:tc>
          <w:tcPr>
            <w:tcW w:w="704"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p>
        </w:tc>
        <w:tc>
          <w:tcPr>
            <w:tcW w:w="1650" w:type="dxa"/>
            <w:vMerge w:val="continue"/>
            <w:tcBorders>
              <w:left w:val="nil"/>
              <w:bottom w:val="single" w:color="auto" w:sz="4" w:space="0"/>
              <w:right w:val="single" w:color="auto" w:sz="4" w:space="0"/>
            </w:tcBorders>
            <w:vAlign w:val="center"/>
          </w:tcPr>
          <w:p>
            <w:pPr>
              <w:widowControl/>
              <w:spacing w:line="260" w:lineRule="exact"/>
              <w:jc w:val="center"/>
              <w:rPr>
                <w:rFonts w:eastAsia="黑体"/>
                <w:kern w:val="0"/>
                <w:sz w:val="24"/>
              </w:rPr>
            </w:pPr>
          </w:p>
        </w:tc>
        <w:tc>
          <w:tcPr>
            <w:tcW w:w="4474"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p>
        </w:tc>
        <w:tc>
          <w:tcPr>
            <w:tcW w:w="1109"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eastAsia="黑体"/>
                <w:kern w:val="0"/>
                <w:sz w:val="24"/>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numPr>
                <w:ilvl w:val="0"/>
                <w:numId w:val="1"/>
              </w:numPr>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延津县发展和改革委员会</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重点用能单位节能管理制度落实情况</w:t>
            </w:r>
            <w:r>
              <w:rPr>
                <w:rFonts w:hint="eastAsia" w:ascii="仿宋" w:hAnsi="仿宋" w:eastAsia="仿宋"/>
                <w:color w:val="000000"/>
                <w:kern w:val="0"/>
                <w:sz w:val="21"/>
                <w:szCs w:val="21"/>
              </w:rPr>
              <w:t>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《中华人民共和国节约能源法》</w:t>
            </w:r>
          </w:p>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《河南省节约能源条例》</w:t>
            </w:r>
          </w:p>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《河南省节能监察办法》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延津县发展和改革委员会</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重点用能单位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numPr>
                <w:ilvl w:val="0"/>
                <w:numId w:val="1"/>
              </w:numPr>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延津县发展和改革委员会</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固定资产投资项目节能审查制度落实情况</w:t>
            </w:r>
            <w:r>
              <w:rPr>
                <w:rFonts w:hint="eastAsia" w:ascii="仿宋" w:hAnsi="仿宋" w:eastAsia="仿宋"/>
                <w:color w:val="000000"/>
                <w:kern w:val="0"/>
                <w:sz w:val="21"/>
                <w:szCs w:val="21"/>
              </w:rPr>
              <w:t>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《中华人民共和国节约能源法》</w:t>
            </w:r>
          </w:p>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《河南省节约能源条例》</w:t>
            </w:r>
          </w:p>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《固定资产投资项目节能审查办法》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延津县发展和改革委员会</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固定资产投资项目</w:t>
            </w:r>
            <w:r>
              <w:rPr>
                <w:rFonts w:hint="eastAsia" w:ascii="仿宋" w:hAnsi="仿宋" w:eastAsia="仿宋"/>
                <w:color w:val="000000"/>
                <w:kern w:val="0"/>
                <w:sz w:val="21"/>
                <w:szCs w:val="21"/>
              </w:rPr>
              <w:t>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kern w:val="0"/>
                <w:sz w:val="21"/>
                <w:szCs w:val="21"/>
              </w:rPr>
              <w:t>延津县发展和改革委员会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hint="eastAsia" w:ascii="仿宋" w:hAnsi="仿宋" w:eastAsia="仿宋"/>
                <w:color w:val="000000"/>
                <w:sz w:val="21"/>
                <w:szCs w:val="21"/>
              </w:rPr>
              <w:t>县</w:t>
            </w:r>
            <w:r>
              <w:rPr>
                <w:rFonts w:ascii="仿宋" w:hAnsi="仿宋" w:eastAsia="仿宋"/>
                <w:color w:val="000000"/>
                <w:sz w:val="21"/>
                <w:szCs w:val="21"/>
              </w:rPr>
              <w:t>级储备粮</w:t>
            </w:r>
            <w:r>
              <w:rPr>
                <w:rFonts w:hint="eastAsia" w:ascii="仿宋" w:hAnsi="仿宋" w:eastAsia="仿宋"/>
                <w:color w:val="000000"/>
                <w:sz w:val="21"/>
                <w:szCs w:val="21"/>
              </w:rPr>
              <w:t>的</w:t>
            </w:r>
          </w:p>
          <w:p>
            <w:pPr>
              <w:spacing w:line="240" w:lineRule="exact"/>
              <w:jc w:val="center"/>
              <w:rPr>
                <w:rFonts w:ascii="仿宋" w:hAnsi="仿宋" w:eastAsia="仿宋"/>
                <w:color w:val="000000"/>
                <w:sz w:val="21"/>
                <w:szCs w:val="21"/>
              </w:rPr>
            </w:pP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《粮食流通管理条例》</w:t>
            </w:r>
          </w:p>
          <w:p>
            <w:pPr>
              <w:spacing w:line="240" w:lineRule="exact"/>
              <w:jc w:val="center"/>
              <w:rPr>
                <w:rFonts w:ascii="仿宋" w:hAnsi="仿宋" w:eastAsia="仿宋"/>
                <w:color w:val="000000"/>
                <w:sz w:val="21"/>
                <w:szCs w:val="21"/>
              </w:rPr>
            </w:pPr>
            <w:r>
              <w:rPr>
                <w:rFonts w:ascii="仿宋" w:hAnsi="仿宋" w:eastAsia="仿宋"/>
                <w:color w:val="000000"/>
                <w:sz w:val="21"/>
                <w:szCs w:val="21"/>
              </w:rPr>
              <w:t>《</w:t>
            </w:r>
            <w:r>
              <w:rPr>
                <w:rFonts w:hint="eastAsia" w:ascii="仿宋" w:hAnsi="仿宋" w:eastAsia="仿宋"/>
                <w:color w:val="000000"/>
                <w:sz w:val="21"/>
                <w:szCs w:val="21"/>
              </w:rPr>
              <w:t>延津县县</w:t>
            </w:r>
            <w:r>
              <w:rPr>
                <w:rFonts w:ascii="仿宋" w:hAnsi="仿宋" w:eastAsia="仿宋"/>
                <w:color w:val="000000"/>
                <w:sz w:val="21"/>
                <w:szCs w:val="21"/>
              </w:rPr>
              <w:t>级储备粮管理办法》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kern w:val="0"/>
                <w:sz w:val="21"/>
                <w:szCs w:val="21"/>
              </w:rPr>
              <w:t>延津县发展和改革委员会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hint="eastAsia" w:ascii="仿宋" w:hAnsi="仿宋" w:eastAsia="仿宋"/>
                <w:color w:val="000000"/>
                <w:sz w:val="21"/>
                <w:szCs w:val="21"/>
              </w:rPr>
              <w:t>县</w:t>
            </w:r>
            <w:r>
              <w:rPr>
                <w:rFonts w:ascii="仿宋" w:hAnsi="仿宋" w:eastAsia="仿宋"/>
                <w:color w:val="000000"/>
                <w:sz w:val="21"/>
                <w:szCs w:val="21"/>
              </w:rPr>
              <w:t>级储备粮收储企业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kern w:val="0"/>
                <w:sz w:val="21"/>
                <w:szCs w:val="21"/>
              </w:rPr>
              <w:t>延津县发展和改革委员会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粮食库存</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《粮食流通管理条例》</w:t>
            </w:r>
          </w:p>
          <w:p>
            <w:pPr>
              <w:spacing w:line="240" w:lineRule="exact"/>
              <w:jc w:val="center"/>
              <w:rPr>
                <w:rFonts w:ascii="仿宋" w:hAnsi="仿宋" w:eastAsia="仿宋"/>
                <w:color w:val="00000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kern w:val="0"/>
                <w:sz w:val="21"/>
                <w:szCs w:val="21"/>
              </w:rPr>
              <w:t>延津县发展和改革委员会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粮食收储企业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kern w:val="0"/>
                <w:sz w:val="21"/>
                <w:szCs w:val="21"/>
              </w:rPr>
              <w:t>延津县发展和改革委员会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粮食收购活动</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《粮食流通管理条例》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kern w:val="0"/>
                <w:sz w:val="21"/>
                <w:szCs w:val="21"/>
              </w:rPr>
              <w:t>延津县发展和改革委员会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粮食收储企业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kern w:val="0"/>
                <w:sz w:val="21"/>
                <w:szCs w:val="21"/>
              </w:rPr>
              <w:t>延津县发展和改革委员会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政策性粮食销售出库</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《粮食流通管理条例》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kern w:val="0"/>
                <w:sz w:val="21"/>
                <w:szCs w:val="21"/>
              </w:rPr>
              <w:t>延津县发展和改革委员会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政策性粮食收储企业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000000"/>
                <w:kern w:val="0"/>
                <w:sz w:val="21"/>
                <w:szCs w:val="21"/>
              </w:rPr>
            </w:pPr>
            <w:bookmarkStart w:id="0" w:name="OLE_LINK5"/>
            <w:r>
              <w:rPr>
                <w:rFonts w:hint="eastAsia" w:ascii="仿宋" w:hAnsi="仿宋" w:eastAsia="仿宋"/>
                <w:color w:val="000000"/>
                <w:kern w:val="0"/>
                <w:sz w:val="21"/>
                <w:szCs w:val="21"/>
              </w:rPr>
              <w:t>延津县财政局</w:t>
            </w:r>
            <w:bookmarkEnd w:id="0"/>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政府采购法规、政策执行情况的检查</w:t>
            </w:r>
          </w:p>
          <w:p>
            <w:pPr>
              <w:widowControl/>
              <w:spacing w:line="240" w:lineRule="exact"/>
              <w:jc w:val="center"/>
              <w:rPr>
                <w:rFonts w:ascii="仿宋" w:hAnsi="仿宋" w:eastAsia="仿宋"/>
                <w:color w:val="000000"/>
                <w:kern w:val="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《中华人民共和国政府采购法》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延津县财政局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采购代理机构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现场检查</w:t>
            </w:r>
          </w:p>
          <w:p>
            <w:pPr>
              <w:widowControl/>
              <w:spacing w:line="24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延津县财政局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会计信息质量检查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《中华人民共和国会计法》</w:t>
            </w:r>
          </w:p>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《财政违法行为处罚处分条例》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延津县财政局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国家机关、事业单位、社会团体、企业以及其他组织</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现场检查</w:t>
            </w:r>
          </w:p>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书面检查</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民用枪支的检查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tabs>
                <w:tab w:val="left" w:pos="807"/>
              </w:tabs>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《中华人民共和国枪支管理法》《射击竞技体育运动枪支管理办法》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仿宋_GB2312"/>
                <w:color w:val="00000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一般检</w:t>
            </w:r>
            <w:r>
              <w:rPr>
                <w:rFonts w:ascii="仿宋" w:hAnsi="仿宋" w:eastAsia="仿宋" w:cs="仿宋_GB2312"/>
                <w:color w:val="000000"/>
                <w:sz w:val="21"/>
                <w:szCs w:val="21"/>
              </w:rPr>
              <w:t xml:space="preserve">                                                                                                                                                 </w:t>
            </w:r>
            <w:r>
              <w:rPr>
                <w:rFonts w:hint="eastAsia" w:ascii="仿宋" w:hAnsi="仿宋" w:eastAsia="仿宋" w:cs="仿宋_GB2312"/>
                <w:color w:val="000000"/>
                <w:sz w:val="21"/>
                <w:szCs w:val="21"/>
              </w:rPr>
              <w:t>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民用枪支从业单位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仿宋_GB2312"/>
                <w:color w:val="000000"/>
                <w:sz w:val="21"/>
                <w:szCs w:val="21"/>
              </w:rPr>
              <w:t>现场检查</w:t>
            </w:r>
          </w:p>
        </w:tc>
        <w:tc>
          <w:tcPr>
            <w:tcW w:w="999" w:type="dxa"/>
            <w:vAlign w:val="center"/>
          </w:tcPr>
          <w:p>
            <w:pPr>
              <w:widowControl/>
              <w:snapToGrid w:val="0"/>
              <w:spacing w:line="3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40" w:lineRule="exact"/>
              <w:ind w:firstLineChars="0"/>
              <w:jc w:val="center"/>
              <w:rPr>
                <w:rFonts w:ascii="仿宋" w:hAnsi="仿宋" w:eastAsia="仿宋" w:cs="仿宋_GB2312"/>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FF0000"/>
                <w:sz w:val="21"/>
                <w:szCs w:val="21"/>
              </w:rPr>
            </w:pPr>
            <w:r>
              <w:rPr>
                <w:rFonts w:hint="eastAsia" w:ascii="仿宋" w:hAnsi="仿宋" w:eastAsia="仿宋" w:cs="仿宋_GB2312"/>
                <w:color w:val="000000"/>
                <w:sz w:val="21"/>
                <w:szCs w:val="21"/>
              </w:rPr>
              <w:t>民用爆炸物品的检查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sz w:val="21"/>
                <w:szCs w:val="21"/>
              </w:rPr>
              <w:t>《民用爆炸物品安全管理条例》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spacing w:val="-8"/>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爆破作业</w:t>
            </w:r>
          </w:p>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sz w:val="21"/>
                <w:szCs w:val="21"/>
              </w:rPr>
              <w:t>现场检查</w:t>
            </w:r>
          </w:p>
        </w:tc>
        <w:tc>
          <w:tcPr>
            <w:tcW w:w="999" w:type="dxa"/>
            <w:vAlign w:val="center"/>
          </w:tcPr>
          <w:p>
            <w:pPr>
              <w:widowControl/>
              <w:snapToGrid w:val="0"/>
              <w:spacing w:line="340" w:lineRule="exact"/>
              <w:jc w:val="center"/>
              <w:rPr>
                <w:rFonts w:ascii="仿宋_GB2312" w:hAnsi="宋体" w:cs="宋体"/>
                <w:color w:val="FF0000"/>
                <w:kern w:val="0"/>
                <w:sz w:val="18"/>
                <w:szCs w:val="18"/>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FF0000"/>
                <w:sz w:val="21"/>
                <w:szCs w:val="21"/>
              </w:rPr>
            </w:pPr>
            <w:r>
              <w:rPr>
                <w:rFonts w:hint="eastAsia" w:ascii="仿宋" w:hAnsi="仿宋" w:eastAsia="仿宋" w:cs="仿宋_GB2312"/>
                <w:color w:val="000000"/>
                <w:sz w:val="21"/>
                <w:szCs w:val="21"/>
              </w:rPr>
              <w:t>旅馆业治安管理的检查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sz w:val="21"/>
                <w:szCs w:val="21"/>
              </w:rPr>
              <w:t>《旅馆业治安管理办法》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spacing w:val="-8"/>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一般检查</w:t>
            </w:r>
          </w:p>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旅馆业经营单位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仿宋" w:hAnsi="仿宋" w:eastAsia="仿宋" w:cs="仿宋_GB2312"/>
                <w:color w:val="FF0000"/>
                <w:sz w:val="21"/>
                <w:szCs w:val="21"/>
              </w:rPr>
            </w:pPr>
            <w:r>
              <w:rPr>
                <w:rFonts w:hint="eastAsia" w:ascii="仿宋" w:hAnsi="仿宋" w:eastAsia="仿宋" w:cs="仿宋_GB2312"/>
                <w:color w:val="000000"/>
                <w:sz w:val="21"/>
                <w:szCs w:val="21"/>
              </w:rPr>
              <w:t>保安服务活动的检查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《保安服务管理条例》</w:t>
            </w:r>
          </w:p>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《公安机关实施保安服务管理条例办法》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spacing w:val="-8"/>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一般检查</w:t>
            </w:r>
          </w:p>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保安服务员行业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娱乐场所的检查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《娱乐场所管理条例》</w:t>
            </w:r>
          </w:p>
          <w:p>
            <w:pPr>
              <w:spacing w:line="2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《娱乐场所治安管理办法》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一般检</w:t>
            </w:r>
            <w:r>
              <w:rPr>
                <w:rFonts w:ascii="仿宋" w:hAnsi="仿宋" w:eastAsia="仿宋" w:cs="仿宋_GB2312"/>
                <w:color w:val="000000"/>
                <w:sz w:val="21"/>
                <w:szCs w:val="21"/>
              </w:rPr>
              <w:t xml:space="preserve">                                                                                                                                          </w:t>
            </w:r>
            <w:r>
              <w:rPr>
                <w:rFonts w:hint="eastAsia" w:ascii="仿宋" w:hAnsi="仿宋" w:eastAsia="仿宋" w:cs="仿宋_GB2312"/>
                <w:color w:val="000000"/>
                <w:sz w:val="21"/>
                <w:szCs w:val="21"/>
              </w:rPr>
              <w:t>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娱乐场所经营单位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报废机动车拆解企业的检查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tabs>
                <w:tab w:val="left" w:pos="807"/>
              </w:tabs>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《报废机动车回收管理办法》</w:t>
            </w:r>
          </w:p>
          <w:p>
            <w:pPr>
              <w:widowControl/>
              <w:tabs>
                <w:tab w:val="left" w:pos="807"/>
              </w:tabs>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《报废机动车回收管理办法实施细则》</w:t>
            </w:r>
          </w:p>
          <w:p>
            <w:pPr>
              <w:pStyle w:val="6"/>
              <w:widowControl/>
              <w:spacing w:after="100" w:afterAutospacing="1"/>
              <w:jc w:val="center"/>
              <w:rPr>
                <w:rFonts w:ascii="仿宋" w:hAnsi="仿宋" w:eastAsia="仿宋" w:cs="宋体"/>
                <w:color w:val="000000"/>
                <w:sz w:val="21"/>
                <w:szCs w:val="21"/>
              </w:rPr>
            </w:pPr>
            <w:r>
              <w:rPr>
                <w:rFonts w:hint="eastAsia" w:ascii="仿宋" w:hAnsi="仿宋" w:eastAsia="仿宋" w:cs="宋体"/>
                <w:color w:val="000000"/>
                <w:sz w:val="21"/>
                <w:szCs w:val="21"/>
              </w:rPr>
              <w:t>《</w:t>
            </w:r>
            <w:r>
              <w:rPr>
                <w:rFonts w:ascii="仿宋" w:hAnsi="仿宋" w:eastAsia="仿宋" w:cs="宋体"/>
                <w:color w:val="000000"/>
                <w:sz w:val="21"/>
                <w:szCs w:val="21"/>
              </w:rPr>
              <w:t>公安部关于机动车修理业、报废机动车回收业治安管理办法</w:t>
            </w:r>
            <w:r>
              <w:rPr>
                <w:rFonts w:hint="eastAsia" w:ascii="仿宋" w:hAnsi="仿宋" w:eastAsia="仿宋" w:cs="宋体"/>
                <w:color w:val="000000"/>
                <w:sz w:val="21"/>
                <w:szCs w:val="21"/>
              </w:rPr>
              <w:t>》</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一般检</w:t>
            </w:r>
            <w:r>
              <w:rPr>
                <w:rFonts w:ascii="仿宋" w:hAnsi="仿宋" w:eastAsia="仿宋" w:cs="仿宋_GB2312"/>
                <w:color w:val="000000"/>
                <w:sz w:val="21"/>
                <w:szCs w:val="21"/>
              </w:rPr>
              <w:t xml:space="preserve">                                                                                                                                                 </w:t>
            </w:r>
            <w:r>
              <w:rPr>
                <w:rFonts w:hint="eastAsia" w:ascii="仿宋" w:hAnsi="仿宋" w:eastAsia="仿宋" w:cs="仿宋_GB2312"/>
                <w:color w:val="000000"/>
                <w:sz w:val="21"/>
                <w:szCs w:val="21"/>
              </w:rPr>
              <w:t>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报废机动车拆解企业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道路危险货物运输企业车辆登记情况的检查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tabs>
                <w:tab w:val="left" w:pos="807"/>
              </w:tabs>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《中华人民共和国道路交通安全法》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仿宋_GB2312"/>
                <w:color w:val="000000"/>
                <w:sz w:val="21"/>
                <w:szCs w:val="21"/>
              </w:rPr>
              <w:t>一般检</w:t>
            </w:r>
            <w:r>
              <w:rPr>
                <w:rFonts w:ascii="仿宋" w:hAnsi="仿宋" w:eastAsia="仿宋" w:cs="仿宋_GB2312"/>
                <w:color w:val="000000"/>
                <w:sz w:val="21"/>
                <w:szCs w:val="21"/>
              </w:rPr>
              <w:t xml:space="preserve">                                                                                                                                                 </w:t>
            </w:r>
            <w:r>
              <w:rPr>
                <w:rFonts w:hint="eastAsia" w:ascii="仿宋" w:hAnsi="仿宋" w:eastAsia="仿宋" w:cs="仿宋_GB2312"/>
                <w:color w:val="000000"/>
                <w:sz w:val="21"/>
                <w:szCs w:val="21"/>
              </w:rPr>
              <w:t>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道路危险货物运输企业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仿宋_GB2312"/>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道路客运企业车辆登记情况的检查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tabs>
                <w:tab w:val="left" w:pos="807"/>
              </w:tabs>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《中华人民共和国道路交通安全法》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仿宋_GB2312"/>
                <w:color w:val="000000"/>
                <w:sz w:val="21"/>
                <w:szCs w:val="21"/>
              </w:rPr>
              <w:t>一般检</w:t>
            </w:r>
            <w:r>
              <w:rPr>
                <w:rFonts w:ascii="仿宋" w:hAnsi="仿宋" w:eastAsia="仿宋" w:cs="仿宋_GB2312"/>
                <w:color w:val="000000"/>
                <w:sz w:val="21"/>
                <w:szCs w:val="21"/>
              </w:rPr>
              <w:t xml:space="preserve">                                                                                                                                                 </w:t>
            </w:r>
            <w:r>
              <w:rPr>
                <w:rFonts w:hint="eastAsia" w:ascii="仿宋" w:hAnsi="仿宋" w:eastAsia="仿宋" w:cs="仿宋_GB2312"/>
                <w:color w:val="000000"/>
                <w:sz w:val="21"/>
                <w:szCs w:val="21"/>
              </w:rPr>
              <w:t>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道路客运运输企业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仿宋_GB2312"/>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互联网上网服务营业场所的检查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《互联网上网服务营业场所管理条例》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互联网上网服务营业场所经营单位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重要信息系统单位的检查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tabs>
                <w:tab w:val="left" w:pos="807"/>
              </w:tabs>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《中华人民共和国计算机信息系统安全保护条例》《计算机信息系统安全专用产品检测和销售许可证管理办法》《信息安全等级保护管理办法》《计算机信息系统安全保护条例》《计算机病毒防治管理办法》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spacing w:val="-8"/>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一般检查</w:t>
            </w:r>
          </w:p>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三级以上重要信息系统单位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40" w:lineRule="exact"/>
              <w:ind w:firstLineChars="0"/>
              <w:jc w:val="center"/>
              <w:rPr>
                <w:rFonts w:ascii="仿宋" w:hAnsi="仿宋" w:eastAsia="仿宋" w:cs="仿宋_GB2312"/>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_GB2312"/>
                <w:kern w:val="0"/>
                <w:sz w:val="21"/>
                <w:szCs w:val="21"/>
              </w:rPr>
            </w:pPr>
            <w:r>
              <w:rPr>
                <w:rFonts w:hint="eastAsia" w:ascii="仿宋" w:hAnsi="仿宋" w:eastAsia="仿宋" w:cs="仿宋_GB2312"/>
                <w:color w:val="000000"/>
                <w:kern w:val="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仿宋" w:hAnsi="仿宋" w:eastAsia="仿宋" w:cs="仿宋_GB2312"/>
                <w:sz w:val="21"/>
                <w:szCs w:val="21"/>
              </w:rPr>
            </w:pPr>
            <w:r>
              <w:rPr>
                <w:rFonts w:hint="eastAsia" w:ascii="仿宋" w:hAnsi="仿宋" w:eastAsia="仿宋" w:cs="仿宋_GB2312"/>
                <w:sz w:val="21"/>
                <w:szCs w:val="21"/>
              </w:rPr>
              <w:t>单位内部治安保卫工作的检查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《企业事业内部治安保卫条例》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spacing w:val="-8"/>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企业事业</w:t>
            </w:r>
          </w:p>
          <w:p>
            <w:pPr>
              <w:widowControl/>
              <w:snapToGrid w:val="0"/>
              <w:spacing w:line="24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单位</w:t>
            </w:r>
          </w:p>
        </w:tc>
        <w:tc>
          <w:tcPr>
            <w:tcW w:w="110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仿宋" w:hAnsi="仿宋" w:eastAsia="仿宋" w:cs="仿宋_GB2312"/>
                <w:color w:val="000000"/>
                <w:kern w:val="0"/>
                <w:sz w:val="21"/>
                <w:szCs w:val="21"/>
              </w:rPr>
            </w:pPr>
            <w:r>
              <w:rPr>
                <w:rFonts w:hint="eastAsia" w:ascii="仿宋" w:hAnsi="仿宋" w:eastAsia="仿宋" w:cs="仿宋_GB2312"/>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340" w:lineRule="exact"/>
              <w:ind w:firstLineChars="0"/>
              <w:jc w:val="center"/>
              <w:rPr>
                <w:rFonts w:ascii="仿宋" w:hAnsi="仿宋" w:eastAsia="仿宋" w:cs="宋体"/>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1"/>
                <w:szCs w:val="21"/>
              </w:rPr>
            </w:pPr>
            <w:r>
              <w:rPr>
                <w:rFonts w:hint="eastAsia" w:ascii="仿宋" w:hAnsi="仿宋" w:eastAsia="仿宋"/>
                <w:color w:val="000000"/>
                <w:sz w:val="21"/>
                <w:szCs w:val="21"/>
              </w:rPr>
              <w:t>延津县公安局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宋体"/>
                <w:color w:val="000000"/>
                <w:kern w:val="0"/>
                <w:sz w:val="21"/>
                <w:szCs w:val="21"/>
              </w:rPr>
            </w:pPr>
            <w:r>
              <w:rPr>
                <w:rFonts w:hint="eastAsia" w:ascii="仿宋" w:hAnsi="仿宋" w:eastAsia="仿宋"/>
                <w:color w:val="000000"/>
                <w:sz w:val="21"/>
                <w:szCs w:val="21"/>
              </w:rPr>
              <w:t>第二类、第三类易制毒化学品的经营、购买、运输单位的购买许可、运输许可及备案情况的检查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《易制毒化学品管理条例》</w:t>
            </w:r>
          </w:p>
          <w:p>
            <w:pPr>
              <w:widowControl/>
              <w:snapToGrid w:val="0"/>
              <w:spacing w:line="2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《易制毒化学品购销和运输管理办法》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仿宋_GB2312"/>
                <w:color w:val="000000"/>
                <w:kern w:val="0"/>
                <w:sz w:val="21"/>
                <w:szCs w:val="21"/>
              </w:rPr>
              <w:t>延津县公安局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一般检查</w:t>
            </w:r>
          </w:p>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第二类、第三类易制毒化学品经营、购买、运输的单位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现场检查</w:t>
            </w:r>
          </w:p>
        </w:tc>
      </w:tr>
      <w:tr>
        <w:tblPrEx>
          <w:tblCellMar>
            <w:top w:w="0" w:type="dxa"/>
            <w:left w:w="108" w:type="dxa"/>
            <w:bottom w:w="0" w:type="dxa"/>
            <w:right w:w="108" w:type="dxa"/>
          </w:tblCellMar>
        </w:tblPrEx>
        <w:trPr>
          <w:gridAfter w:val="1"/>
          <w:wAfter w:w="999" w:type="dxa"/>
          <w:trHeight w:val="1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numPr>
                <w:ilvl w:val="0"/>
                <w:numId w:val="1"/>
              </w:numPr>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延津县烟草专卖局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对烟草专卖品运输的监管</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w:t>
            </w:r>
          </w:p>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《中华人民共和国烟草专卖法实施条例》</w:t>
            </w:r>
          </w:p>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《烟草专卖品准运证管理办法》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延津县烟草专卖局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企业、个人</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kern w:val="0"/>
                <w:sz w:val="21"/>
                <w:szCs w:val="21"/>
              </w:rPr>
              <w:t>对未领取烟草专卖许可证擅自从事烟草专卖品生产经营活动的监管</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《中华人民共和国烟草专卖法实施条例》</w:t>
            </w:r>
          </w:p>
          <w:p>
            <w:pPr>
              <w:spacing w:line="260" w:lineRule="exact"/>
              <w:jc w:val="center"/>
              <w:rPr>
                <w:rFonts w:ascii="仿宋" w:hAnsi="仿宋" w:eastAsia="仿宋"/>
                <w:color w:val="000000"/>
                <w:sz w:val="21"/>
                <w:szCs w:val="21"/>
              </w:rPr>
            </w:pPr>
            <w:r>
              <w:rPr>
                <w:rFonts w:hint="eastAsia" w:ascii="仿宋" w:hAnsi="仿宋" w:eastAsia="仿宋"/>
                <w:color w:val="000000"/>
                <w:kern w:val="0"/>
                <w:sz w:val="21"/>
                <w:szCs w:val="21"/>
              </w:rPr>
              <w:t>《烟草专卖许可证管理办法》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kern w:val="0"/>
                <w:sz w:val="21"/>
                <w:szCs w:val="21"/>
              </w:rPr>
              <w:t>企业、个人</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对取得烟草专卖许可证的公民、法人或其他组织生产经营活动的监管</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《中华人民共和国烟草专卖法实施条例》</w:t>
            </w:r>
          </w:p>
          <w:p>
            <w:pPr>
              <w:spacing w:line="260" w:lineRule="exact"/>
              <w:jc w:val="center"/>
              <w:rPr>
                <w:rFonts w:ascii="仿宋" w:hAnsi="仿宋" w:eastAsia="仿宋"/>
                <w:color w:val="000000"/>
                <w:sz w:val="21"/>
                <w:szCs w:val="21"/>
              </w:rPr>
            </w:pPr>
            <w:r>
              <w:rPr>
                <w:rFonts w:hint="eastAsia" w:ascii="仿宋" w:hAnsi="仿宋" w:eastAsia="仿宋"/>
                <w:color w:val="000000"/>
                <w:kern w:val="0"/>
                <w:sz w:val="21"/>
                <w:szCs w:val="21"/>
              </w:rPr>
              <w:t>《烟草专卖许可证管理办法》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公民、法人或其他经济组织</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对霉坏变质的烟草制品销售的监管</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《中华人民共和国烟草专卖法实施条例》</w:t>
            </w:r>
          </w:p>
          <w:p>
            <w:pPr>
              <w:spacing w:line="260" w:lineRule="exact"/>
              <w:jc w:val="center"/>
              <w:rPr>
                <w:rFonts w:ascii="仿宋" w:hAnsi="仿宋" w:eastAsia="仿宋"/>
                <w:color w:val="00000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kern w:val="0"/>
                <w:sz w:val="21"/>
                <w:szCs w:val="21"/>
              </w:rPr>
              <w:t>企业、个人</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延津县烟草专卖局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对淘汰报废、非法拼装的烟草专用机械，残次的卷烟纸、滤嘴棒、烟用丝束及下脚料的监管</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《中华人民共和国烟草专卖法实施条例》</w:t>
            </w:r>
          </w:p>
          <w:p>
            <w:pPr>
              <w:spacing w:line="260" w:lineRule="exact"/>
              <w:jc w:val="center"/>
              <w:rPr>
                <w:rFonts w:ascii="仿宋" w:hAnsi="仿宋" w:eastAsia="仿宋"/>
                <w:color w:val="00000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kern w:val="0"/>
                <w:sz w:val="21"/>
                <w:szCs w:val="21"/>
              </w:rPr>
              <w:t>淘汰报废、非法拼装的烟草专用机械，残次的卷烟纸、滤嘴棒、烟用丝束及下脚料</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延津县烟草专卖局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对烟草制品生产销售中注册商标的监管</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w:t>
            </w:r>
          </w:p>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《中华人民共和国烟草专卖法实施条例》</w:t>
            </w:r>
          </w:p>
          <w:p>
            <w:pPr>
              <w:spacing w:line="260" w:lineRule="exact"/>
              <w:jc w:val="center"/>
              <w:rPr>
                <w:rFonts w:ascii="仿宋" w:hAnsi="仿宋" w:eastAsia="仿宋"/>
                <w:color w:val="00000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企业或个人</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延津县烟草专卖局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对烟草专卖许可证申领、使用的监管</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kern w:val="0"/>
                <w:sz w:val="21"/>
                <w:szCs w:val="21"/>
              </w:rPr>
              <w:t>《烟草专卖许可证管理办法》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企业或个人</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延津县烟草专卖局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对烟草专卖品走私行为的监管</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w:t>
            </w:r>
          </w:p>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《中华人民共和国烟草专卖法实施条例》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延津县烟草专卖局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kern w:val="0"/>
                <w:sz w:val="21"/>
                <w:szCs w:val="21"/>
              </w:rPr>
              <w:t>企业、个人</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现场</w:t>
            </w:r>
            <w:r>
              <w:rPr>
                <w:rFonts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农药监督检查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《农药管理条例》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农药生产经营者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肥料监督检查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《肥料登记管理办法》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肥料生产经营者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种子质量</w:t>
            </w:r>
          </w:p>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《中华人民共和国种子法》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《农作物种子标签管理办法》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《农作物种子质量监督抽查管理办法》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种子生产经营者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植物检疫检查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《河南省植物检疫条例》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应实施检疫的植物及植物产品生产、收购、加工、经营、存放、承运、收寄等单位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农产品质量安全监督检查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《中华人民共和国农产品质量安全法》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农产品生产（种养）主体</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水生野生动物及制品利用</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《中华人民共和国野生动物保护法》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《河南省实施〈中华人民共和国野生动物保护法〉办法》</w:t>
            </w:r>
          </w:p>
          <w:p>
            <w:pPr>
              <w:widowControl/>
              <w:snapToGrid w:val="0"/>
              <w:spacing w:line="260" w:lineRule="exact"/>
              <w:jc w:val="center"/>
              <w:rPr>
                <w:rFonts w:ascii="仿宋" w:hAnsi="仿宋" w:eastAsia="仿宋"/>
                <w:color w:val="000000"/>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从事水生野生动物特许利用的单位和个人</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种畜禽场监督检查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《中华人民共和国畜牧法》</w:t>
            </w:r>
          </w:p>
          <w:p>
            <w:pPr>
              <w:widowControl/>
              <w:snapToGrid w:val="0"/>
              <w:spacing w:line="260" w:lineRule="exact"/>
              <w:jc w:val="center"/>
              <w:rPr>
                <w:rFonts w:ascii="仿宋" w:hAnsi="仿宋" w:eastAsia="仿宋"/>
                <w:color w:val="000000"/>
                <w:kern w:val="0"/>
                <w:sz w:val="21"/>
                <w:szCs w:val="21"/>
              </w:rPr>
            </w:pPr>
          </w:p>
          <w:p>
            <w:pPr>
              <w:widowControl/>
              <w:snapToGrid w:val="0"/>
              <w:spacing w:line="260" w:lineRule="exact"/>
              <w:jc w:val="center"/>
              <w:rPr>
                <w:rFonts w:ascii="仿宋" w:hAnsi="仿宋" w:eastAsia="仿宋"/>
                <w:color w:val="000000"/>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种畜禽场</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饲料、饲料添加剂监督抽查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《中华人民共和国农产品质量安全法》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《饲料和饲料添加剂管理条例》</w:t>
            </w:r>
          </w:p>
          <w:p>
            <w:pPr>
              <w:widowControl/>
              <w:snapToGrid w:val="0"/>
              <w:spacing w:line="260" w:lineRule="exact"/>
              <w:jc w:val="center"/>
              <w:rPr>
                <w:rFonts w:ascii="仿宋" w:hAnsi="仿宋" w:eastAsia="仿宋"/>
                <w:color w:val="000000"/>
                <w:kern w:val="0"/>
                <w:sz w:val="21"/>
                <w:szCs w:val="21"/>
              </w:rPr>
            </w:pPr>
          </w:p>
          <w:p>
            <w:pPr>
              <w:widowControl/>
              <w:snapToGrid w:val="0"/>
              <w:spacing w:line="260" w:lineRule="exact"/>
              <w:jc w:val="center"/>
              <w:rPr>
                <w:rFonts w:ascii="仿宋" w:hAnsi="仿宋" w:eastAsia="仿宋"/>
                <w:color w:val="000000"/>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饲料、添加剂生产</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兽药质量监督检查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《中华人民共和国农产品质量安全法》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《兽药管理条例》</w:t>
            </w:r>
          </w:p>
          <w:p>
            <w:pPr>
              <w:widowControl/>
              <w:snapToGrid w:val="0"/>
              <w:spacing w:line="260" w:lineRule="exact"/>
              <w:jc w:val="center"/>
              <w:rPr>
                <w:rFonts w:ascii="仿宋" w:hAnsi="仿宋" w:eastAsia="仿宋"/>
                <w:color w:val="000000"/>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兽药生产、经营企业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生鲜乳质量安全监督检查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《中华人民共和国农产品质量安全法》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《河南省实施&lt;中华人民共和国农产品质量安全法&gt;办法》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《乳品质量安全监督管理条例》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《河南省畜产品质量安全管理办法》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《生鲜乳生产收购管理办法》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生鲜乳收购站、</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生鲜乳运输车</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生猪定点</w:t>
            </w:r>
            <w:r>
              <w:rPr>
                <w:rFonts w:ascii="仿宋" w:hAnsi="仿宋" w:eastAsia="仿宋"/>
                <w:color w:val="000000"/>
                <w:kern w:val="0"/>
                <w:sz w:val="21"/>
                <w:szCs w:val="21"/>
              </w:rPr>
              <w:t>屠宰</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监督抽查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《生猪屠宰管理条例》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生猪屠宰厂（场）</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农业机械安全</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《农业机械安全监督管理条例》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农机合作社的农业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机械</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延津县农业农村局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农业机械维修和维修配件经营的监督检查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《农业机械维修管理规定》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延津县农业农村局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农业机械维修点或</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农机配件经营店</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numPr>
                <w:ilvl w:val="0"/>
                <w:numId w:val="1"/>
              </w:numPr>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延津县气象局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雷电防护重点单位的雷电防护等防御装置、器材、设施的检测及维护情况</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《气象法》</w:t>
            </w:r>
          </w:p>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《中国气象局关于修改(防雷减灾管理办法&gt;的决定》</w:t>
            </w:r>
          </w:p>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《河南省气象条例》</w:t>
            </w:r>
          </w:p>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《河南省气象灾害防御重点单位气象安全管理办法》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延津县气象局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重点雷电防护单位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bookmarkStart w:id="1" w:name="OLE_LINK8"/>
            <w:r>
              <w:rPr>
                <w:rFonts w:hint="eastAsia" w:ascii="仿宋" w:hAnsi="仿宋" w:eastAsia="仿宋"/>
                <w:color w:val="000000"/>
                <w:kern w:val="0"/>
                <w:sz w:val="21"/>
                <w:szCs w:val="21"/>
              </w:rPr>
              <w:t>延津县人力资源和社会保障局</w:t>
            </w:r>
            <w:bookmarkEnd w:id="1"/>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用人单位遵守劳动用工和社会保险法律、法规情况的检查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《中华人民共和国劳动法》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《中华人民共和国劳动合同法》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《中华人民共和国社会保险法》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《劳动保障监察条例》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《社会保险费征缴暂行条例》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延津县人力资源和社会保障局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延津县人力资源和社会保障局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人力资源服务机构</w:t>
            </w:r>
            <w:r>
              <w:rPr>
                <w:rFonts w:hint="eastAsia" w:ascii="仿宋" w:hAnsi="仿宋" w:eastAsia="仿宋"/>
                <w:color w:val="000000"/>
                <w:kern w:val="0"/>
                <w:sz w:val="21"/>
                <w:szCs w:val="21"/>
              </w:rPr>
              <w:t>的</w:t>
            </w:r>
            <w:r>
              <w:rPr>
                <w:rFonts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《中华人民共和国就业促进法》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《人力资源市场暂行条例》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延津县人力资源和社会保障局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人力资源服务机构</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延津县人力资源和社会保障局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民办培训机构及其培训活动检查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《中华人民共和国民办教育促进法》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《河南省职业能力培训条例》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延津县人力资源和社会保障局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民办培训机构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延津县人力资源和社会保障局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劳务派遣业务和派遣用工情况</w:t>
            </w:r>
            <w:r>
              <w:rPr>
                <w:rFonts w:hint="eastAsia" w:ascii="仿宋" w:hAnsi="仿宋" w:eastAsia="仿宋"/>
                <w:color w:val="000000"/>
                <w:kern w:val="0"/>
                <w:sz w:val="21"/>
                <w:szCs w:val="21"/>
              </w:rPr>
              <w:t>的</w:t>
            </w:r>
            <w:r>
              <w:rPr>
                <w:rFonts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《中华人民共和国劳动合同法》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《劳务派遣行政许可实施办法》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延津县人力资源和社会保障局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劳务派遣单位和用工单位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延津县人力资源和社会保障局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不定时工作制和综合计算工时工作制执行情况检查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《中华人民共和国劳动法》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延津县人力资源和社会保障局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放射性污染防治</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《中华人民共和国放射性污染防治法》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水污染防治</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《中华人民共和国水污染防治法》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大气污染防治</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《中华人民共和国大气污染防治法》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固体废物污染防治</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《中华人民共和国固体废物污染环境防治法》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噪声污染防治</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《中华人民共和国环境噪声污染防治法》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污染源自动监控设施的检查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《污染源自动监控设施现场监督检查办法》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olor w:val="000000"/>
                <w:sz w:val="21"/>
                <w:szCs w:val="21"/>
              </w:rPr>
            </w:pPr>
            <w:r>
              <w:rPr>
                <w:rFonts w:ascii="仿宋" w:hAnsi="仿宋" w:eastAsia="仿宋"/>
                <w:color w:val="000000"/>
                <w:sz w:val="21"/>
                <w:szCs w:val="21"/>
              </w:rPr>
              <w:t>医疗废物污染防治</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《医疗废物管理条例》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p>
            <w:pPr>
              <w:spacing w:line="260" w:lineRule="exact"/>
              <w:jc w:val="center"/>
              <w:rPr>
                <w:rFonts w:ascii="仿宋" w:hAnsi="仿宋" w:eastAsia="仿宋"/>
                <w:color w:val="000000"/>
                <w:sz w:val="21"/>
                <w:szCs w:val="21"/>
              </w:rPr>
            </w:pP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olor w:val="000000"/>
                <w:sz w:val="21"/>
                <w:szCs w:val="21"/>
              </w:rPr>
            </w:pPr>
            <w:r>
              <w:rPr>
                <w:rFonts w:ascii="仿宋" w:hAnsi="仿宋" w:eastAsia="仿宋"/>
                <w:color w:val="000000"/>
                <w:sz w:val="21"/>
                <w:szCs w:val="21"/>
              </w:rPr>
              <w:t>危险废物经营单位</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《危险废物经营许可证管理办法》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p>
            <w:pPr>
              <w:spacing w:line="260" w:lineRule="exact"/>
              <w:jc w:val="center"/>
              <w:rPr>
                <w:rFonts w:ascii="仿宋" w:hAnsi="仿宋" w:eastAsia="仿宋"/>
                <w:color w:val="000000"/>
                <w:sz w:val="21"/>
                <w:szCs w:val="21"/>
              </w:rPr>
            </w:pP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olor w:val="000000"/>
                <w:sz w:val="21"/>
                <w:szCs w:val="21"/>
              </w:rPr>
            </w:pPr>
            <w:r>
              <w:rPr>
                <w:rFonts w:hint="eastAsia" w:ascii="仿宋" w:hAnsi="仿宋" w:eastAsia="仿宋"/>
                <w:color w:val="000000"/>
                <w:sz w:val="21"/>
                <w:szCs w:val="21"/>
              </w:rPr>
              <w:t>废弃</w:t>
            </w:r>
            <w:r>
              <w:rPr>
                <w:rFonts w:ascii="仿宋" w:hAnsi="仿宋" w:eastAsia="仿宋"/>
                <w:color w:val="000000"/>
                <w:sz w:val="21"/>
                <w:szCs w:val="21"/>
              </w:rPr>
              <w:t>危险化学品</w:t>
            </w:r>
            <w:r>
              <w:rPr>
                <w:rFonts w:hint="eastAsia" w:ascii="仿宋" w:hAnsi="仿宋" w:eastAsia="仿宋"/>
                <w:color w:val="000000"/>
                <w:sz w:val="21"/>
                <w:szCs w:val="21"/>
              </w:rPr>
              <w:t>处置的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《危险化学品安全管理条例》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p>
            <w:pPr>
              <w:spacing w:line="260" w:lineRule="exact"/>
              <w:jc w:val="center"/>
              <w:rPr>
                <w:rFonts w:ascii="仿宋" w:hAnsi="仿宋" w:eastAsia="仿宋"/>
                <w:color w:val="000000"/>
                <w:sz w:val="21"/>
                <w:szCs w:val="21"/>
              </w:rPr>
            </w:pP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olor w:val="000000"/>
                <w:sz w:val="21"/>
                <w:szCs w:val="21"/>
              </w:rPr>
            </w:pPr>
            <w:r>
              <w:rPr>
                <w:rFonts w:ascii="仿宋" w:hAnsi="仿宋" w:eastAsia="仿宋"/>
                <w:color w:val="000000"/>
                <w:sz w:val="21"/>
                <w:szCs w:val="21"/>
              </w:rPr>
              <w:t>新化学物质</w:t>
            </w:r>
            <w:r>
              <w:rPr>
                <w:rFonts w:hint="eastAsia" w:ascii="仿宋" w:hAnsi="仿宋" w:eastAsia="仿宋"/>
                <w:color w:val="000000"/>
                <w:sz w:val="21"/>
                <w:szCs w:val="21"/>
              </w:rPr>
              <w:t>的</w:t>
            </w:r>
          </w:p>
          <w:p>
            <w:pPr>
              <w:spacing w:line="300" w:lineRule="exact"/>
              <w:jc w:val="center"/>
              <w:rPr>
                <w:rFonts w:ascii="仿宋" w:hAnsi="仿宋" w:eastAsia="仿宋"/>
                <w:color w:val="000000"/>
                <w:sz w:val="21"/>
                <w:szCs w:val="21"/>
              </w:rPr>
            </w:pP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w:t>
            </w:r>
            <w:r>
              <w:rPr>
                <w:rFonts w:hint="eastAsia" w:ascii="仿宋" w:hAnsi="仿宋" w:eastAsia="仿宋"/>
                <w:color w:val="000000"/>
                <w:sz w:val="21"/>
                <w:szCs w:val="21"/>
              </w:rPr>
              <w:t>新化学物质环境管理登记办法</w:t>
            </w:r>
            <w:r>
              <w:rPr>
                <w:rFonts w:ascii="仿宋" w:hAnsi="仿宋" w:eastAsia="仿宋"/>
                <w:color w:val="000000"/>
                <w:sz w:val="21"/>
                <w:szCs w:val="21"/>
              </w:rPr>
              <w:t>》</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olor w:val="000000"/>
                <w:sz w:val="21"/>
                <w:szCs w:val="21"/>
              </w:rPr>
            </w:pPr>
            <w:r>
              <w:rPr>
                <w:rFonts w:ascii="仿宋" w:hAnsi="仿宋" w:eastAsia="仿宋"/>
                <w:color w:val="000000"/>
                <w:sz w:val="21"/>
                <w:szCs w:val="21"/>
              </w:rPr>
              <w:t>废弃电器电子产品处理活动</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《废弃电器电子产品处理资格许可管理办法》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olor w:val="000000"/>
                <w:sz w:val="21"/>
                <w:szCs w:val="21"/>
              </w:rPr>
            </w:pPr>
            <w:r>
              <w:rPr>
                <w:rFonts w:ascii="仿宋" w:hAnsi="仿宋" w:eastAsia="仿宋"/>
                <w:color w:val="000000"/>
                <w:sz w:val="21"/>
                <w:szCs w:val="21"/>
              </w:rPr>
              <w:t>企业事业单位环境风险防范和环境安全隐患排查治理工作</w:t>
            </w:r>
            <w:r>
              <w:rPr>
                <w:rFonts w:hint="eastAsia" w:ascii="仿宋" w:hAnsi="仿宋" w:eastAsia="仿宋"/>
                <w:color w:val="000000"/>
                <w:sz w:val="21"/>
                <w:szCs w:val="21"/>
              </w:rPr>
              <w:t>的</w:t>
            </w:r>
            <w:r>
              <w:rPr>
                <w:rFonts w:ascii="仿宋" w:hAnsi="仿宋" w:eastAsia="仿宋"/>
                <w:color w:val="000000"/>
                <w:sz w:val="21"/>
                <w:szCs w:val="21"/>
              </w:rPr>
              <w:t>检查</w:t>
            </w:r>
          </w:p>
          <w:p>
            <w:pPr>
              <w:spacing w:line="300" w:lineRule="exact"/>
              <w:jc w:val="center"/>
              <w:rPr>
                <w:rFonts w:ascii="仿宋" w:hAnsi="仿宋" w:eastAsia="仿宋"/>
                <w:color w:val="00000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《突发环境事件应急管理办法》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olor w:val="000000"/>
                <w:sz w:val="21"/>
                <w:szCs w:val="21"/>
              </w:rPr>
            </w:pPr>
            <w:r>
              <w:rPr>
                <w:rFonts w:ascii="仿宋" w:hAnsi="仿宋" w:eastAsia="仿宋"/>
                <w:color w:val="000000"/>
                <w:sz w:val="21"/>
                <w:szCs w:val="21"/>
              </w:rPr>
              <w:t>土壤污染防治</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《中华人民共和国土壤污染防治法》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建设项目环保护设施设计、施工、验收、投入生产或者使用情况，及有关环境影响评价文件确定的其他环境保护措施落实情况</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《中华人民共和国环境影响评价法》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新乡市生态环境局延津分局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排放污染物的企业事业单位和其他生产</w:t>
            </w:r>
          </w:p>
          <w:p>
            <w:pPr>
              <w:spacing w:line="260" w:lineRule="exact"/>
              <w:jc w:val="center"/>
              <w:rPr>
                <w:rFonts w:ascii="仿宋" w:hAnsi="仿宋" w:eastAsia="仿宋"/>
                <w:color w:val="000000"/>
                <w:sz w:val="21"/>
                <w:szCs w:val="21"/>
              </w:rPr>
            </w:pPr>
            <w:r>
              <w:rPr>
                <w:rFonts w:ascii="仿宋" w:hAnsi="仿宋" w:eastAsia="仿宋"/>
                <w:color w:val="000000"/>
                <w:sz w:val="21"/>
                <w:szCs w:val="21"/>
              </w:rPr>
              <w:t>经营者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延津县自然资源局</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土地复垦监督检查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《土地复垦条例》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延津县自然资源局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矿业权人及其它土地复垦义务人</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延津县自然资源局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测绘资质单位检查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《中华人民共和国测绘法》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kern w:val="0"/>
                <w:sz w:val="21"/>
                <w:szCs w:val="21"/>
              </w:rPr>
              <w:t>延津县自然资源局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测绘资质单位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延津县自然资源局</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jc w:val="center"/>
              <w:rPr>
                <w:rFonts w:ascii="仿宋" w:hAnsi="仿宋" w:eastAsia="仿宋"/>
                <w:color w:val="000000"/>
                <w:kern w:val="0"/>
                <w:sz w:val="21"/>
                <w:szCs w:val="21"/>
              </w:rPr>
            </w:pPr>
            <w:r>
              <w:rPr>
                <w:rFonts w:ascii="仿宋" w:hAnsi="仿宋" w:eastAsia="仿宋"/>
                <w:color w:val="000000"/>
                <w:sz w:val="21"/>
                <w:szCs w:val="21"/>
              </w:rPr>
              <w:t>测绘质量检查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《中华人民共和国测绘法》</w:t>
            </w:r>
          </w:p>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《中华人民共和国标准化法》</w:t>
            </w:r>
          </w:p>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《基础测绘条例》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延津县自然资源局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测绘资质单位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延津县自然资源局</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jc w:val="center"/>
              <w:rPr>
                <w:rFonts w:ascii="仿宋" w:hAnsi="仿宋" w:eastAsia="仿宋"/>
                <w:color w:val="000000"/>
                <w:sz w:val="21"/>
                <w:szCs w:val="21"/>
              </w:rPr>
            </w:pPr>
            <w:r>
              <w:rPr>
                <w:rFonts w:ascii="仿宋" w:hAnsi="仿宋" w:eastAsia="仿宋"/>
                <w:color w:val="000000"/>
                <w:sz w:val="21"/>
                <w:szCs w:val="21"/>
              </w:rPr>
              <w:t>地图管理监督</w:t>
            </w:r>
            <w:r>
              <w:rPr>
                <w:rFonts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ind w:left="108" w:right="3"/>
              <w:jc w:val="center"/>
              <w:rPr>
                <w:rFonts w:ascii="仿宋" w:hAnsi="仿宋" w:eastAsia="仿宋"/>
                <w:color w:val="000000"/>
                <w:kern w:val="0"/>
                <w:sz w:val="21"/>
                <w:szCs w:val="21"/>
              </w:rPr>
            </w:pPr>
            <w:r>
              <w:rPr>
                <w:rFonts w:ascii="仿宋" w:hAnsi="仿宋" w:eastAsia="仿宋"/>
                <w:color w:val="000000"/>
                <w:kern w:val="0"/>
                <w:sz w:val="21"/>
                <w:szCs w:val="21"/>
              </w:rPr>
              <w:t>《地图管理条例》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延津县自然资源局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地图送审单位、测绘资质单位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sz w:val="21"/>
                <w:szCs w:val="21"/>
              </w:rPr>
              <w:t>现场检查</w:t>
            </w:r>
            <w:r>
              <w:rPr>
                <w:rFonts w:ascii="仿宋" w:hAnsi="仿宋" w:eastAsia="仿宋"/>
                <w:color w:val="000000"/>
                <w:kern w:val="0"/>
                <w:sz w:val="21"/>
                <w:szCs w:val="21"/>
              </w:rPr>
              <w:t>书面检查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w:t>
            </w:r>
            <w:r>
              <w:rPr>
                <w:rFonts w:hint="eastAsia" w:ascii="仿宋" w:hAnsi="仿宋" w:eastAsia="仿宋"/>
                <w:color w:val="000000"/>
                <w:kern w:val="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延津县自然资源局</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ind w:right="3"/>
              <w:jc w:val="center"/>
              <w:rPr>
                <w:rFonts w:ascii="仿宋" w:hAnsi="仿宋" w:eastAsia="仿宋"/>
                <w:color w:val="000000"/>
                <w:sz w:val="21"/>
                <w:szCs w:val="21"/>
              </w:rPr>
            </w:pPr>
            <w:r>
              <w:rPr>
                <w:rFonts w:ascii="仿宋" w:hAnsi="仿宋" w:eastAsia="仿宋"/>
                <w:color w:val="000000"/>
                <w:sz w:val="21"/>
                <w:szCs w:val="21"/>
              </w:rPr>
              <w:t>测绘成果管理</w:t>
            </w:r>
          </w:p>
          <w:p>
            <w:pPr>
              <w:autoSpaceDE w:val="0"/>
              <w:autoSpaceDN w:val="0"/>
              <w:spacing w:line="260" w:lineRule="exact"/>
              <w:ind w:right="3"/>
              <w:jc w:val="center"/>
              <w:rPr>
                <w:rFonts w:ascii="仿宋" w:hAnsi="仿宋" w:eastAsia="仿宋"/>
                <w:color w:val="000000"/>
                <w:kern w:val="0"/>
                <w:sz w:val="21"/>
                <w:szCs w:val="21"/>
              </w:rPr>
            </w:pPr>
            <w:r>
              <w:rPr>
                <w:rFonts w:ascii="仿宋" w:hAnsi="仿宋" w:eastAsia="仿宋"/>
                <w:color w:val="000000"/>
                <w:sz w:val="21"/>
                <w:szCs w:val="21"/>
              </w:rPr>
              <w:t>监督</w:t>
            </w:r>
            <w:r>
              <w:rPr>
                <w:rFonts w:hint="eastAsia"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ind w:right="3"/>
              <w:jc w:val="center"/>
              <w:rPr>
                <w:rFonts w:ascii="仿宋" w:hAnsi="仿宋" w:eastAsia="仿宋"/>
                <w:color w:val="000000"/>
                <w:kern w:val="0"/>
                <w:sz w:val="21"/>
                <w:szCs w:val="21"/>
              </w:rPr>
            </w:pPr>
            <w:r>
              <w:rPr>
                <w:rFonts w:ascii="仿宋" w:hAnsi="仿宋" w:eastAsia="仿宋"/>
                <w:color w:val="000000"/>
                <w:kern w:val="0"/>
                <w:sz w:val="21"/>
                <w:szCs w:val="21"/>
              </w:rPr>
              <w:t>《中华人民共和国保守国家秘密法》</w:t>
            </w:r>
          </w:p>
          <w:p>
            <w:pPr>
              <w:autoSpaceDE w:val="0"/>
              <w:autoSpaceDN w:val="0"/>
              <w:spacing w:line="260" w:lineRule="exact"/>
              <w:ind w:right="3"/>
              <w:jc w:val="center"/>
              <w:rPr>
                <w:rFonts w:ascii="仿宋" w:hAnsi="仿宋" w:eastAsia="仿宋"/>
                <w:color w:val="000000"/>
                <w:kern w:val="0"/>
                <w:sz w:val="21"/>
                <w:szCs w:val="21"/>
              </w:rPr>
            </w:pPr>
            <w:r>
              <w:rPr>
                <w:rFonts w:ascii="仿宋" w:hAnsi="仿宋" w:eastAsia="仿宋"/>
                <w:color w:val="000000"/>
                <w:kern w:val="0"/>
                <w:sz w:val="21"/>
                <w:szCs w:val="21"/>
              </w:rPr>
              <w:t>《河南省测绘成果管理办法》</w:t>
            </w:r>
          </w:p>
          <w:p>
            <w:pPr>
              <w:autoSpaceDE w:val="0"/>
              <w:autoSpaceDN w:val="0"/>
              <w:spacing w:line="260" w:lineRule="exact"/>
              <w:ind w:right="3"/>
              <w:jc w:val="center"/>
              <w:rPr>
                <w:rFonts w:ascii="仿宋" w:hAnsi="仿宋" w:eastAsia="仿宋"/>
                <w:color w:val="000000"/>
                <w:kern w:val="0"/>
                <w:sz w:val="21"/>
                <w:szCs w:val="21"/>
              </w:rPr>
            </w:pPr>
            <w:r>
              <w:rPr>
                <w:rFonts w:ascii="仿宋" w:hAnsi="仿宋" w:eastAsia="仿宋"/>
                <w:color w:val="000000"/>
                <w:kern w:val="0"/>
                <w:sz w:val="21"/>
                <w:szCs w:val="21"/>
              </w:rPr>
              <w:t>《中华人民共和国测绘成果管理条例》</w:t>
            </w:r>
          </w:p>
        </w:tc>
        <w:tc>
          <w:tcPr>
            <w:tcW w:w="149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ind w:right="3"/>
              <w:jc w:val="center"/>
              <w:rPr>
                <w:rFonts w:ascii="仿宋" w:hAnsi="仿宋" w:eastAsia="仿宋"/>
                <w:color w:val="000000"/>
                <w:spacing w:val="-8"/>
                <w:kern w:val="0"/>
                <w:sz w:val="21"/>
                <w:szCs w:val="21"/>
              </w:rPr>
            </w:pPr>
            <w:r>
              <w:rPr>
                <w:rFonts w:ascii="仿宋" w:hAnsi="仿宋" w:eastAsia="仿宋"/>
                <w:color w:val="000000"/>
                <w:kern w:val="0"/>
                <w:sz w:val="21"/>
                <w:szCs w:val="21"/>
              </w:rPr>
              <w:t>延津县自然资源局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测绘项目出资人或承担国家投资的测绘项目的资质单位，涉密测绘成果领取单位 涉密测绘成果保管单位</w:t>
            </w: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60" w:lineRule="exact"/>
              <w:ind w:right="3"/>
              <w:jc w:val="center"/>
              <w:rPr>
                <w:rFonts w:ascii="仿宋" w:hAnsi="仿宋" w:eastAsia="仿宋"/>
                <w:color w:val="000000"/>
                <w:sz w:val="21"/>
                <w:szCs w:val="21"/>
              </w:rPr>
            </w:pPr>
            <w:r>
              <w:rPr>
                <w:rFonts w:ascii="仿宋" w:hAnsi="仿宋" w:eastAsia="仿宋"/>
                <w:color w:val="000000"/>
                <w:sz w:val="21"/>
                <w:szCs w:val="21"/>
              </w:rPr>
              <w:t>现场检查</w:t>
            </w:r>
          </w:p>
          <w:p>
            <w:pPr>
              <w:autoSpaceDE w:val="0"/>
              <w:autoSpaceDN w:val="0"/>
              <w:spacing w:line="260" w:lineRule="exact"/>
              <w:ind w:right="3"/>
              <w:jc w:val="center"/>
              <w:rPr>
                <w:rFonts w:ascii="仿宋" w:hAnsi="仿宋" w:eastAsia="仿宋"/>
                <w:color w:val="000000"/>
                <w:kern w:val="0"/>
                <w:sz w:val="21"/>
                <w:szCs w:val="21"/>
              </w:rPr>
            </w:pPr>
            <w:r>
              <w:rPr>
                <w:rFonts w:ascii="仿宋" w:hAnsi="仿宋" w:eastAsia="仿宋"/>
                <w:color w:val="000000"/>
                <w:kern w:val="0"/>
                <w:sz w:val="21"/>
                <w:szCs w:val="21"/>
              </w:rPr>
              <w:t>书面检查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autoSpaceDN w:val="0"/>
              <w:snapToGrid w:val="0"/>
              <w:spacing w:line="260" w:lineRule="exact"/>
              <w:jc w:val="center"/>
              <w:textAlignment w:val="center"/>
              <w:rPr>
                <w:rFonts w:ascii="仿宋" w:hAnsi="仿宋" w:eastAsia="仿宋"/>
                <w:color w:val="000000"/>
                <w:sz w:val="21"/>
                <w:szCs w:val="21"/>
              </w:rPr>
            </w:pPr>
          </w:p>
          <w:p>
            <w:pPr>
              <w:autoSpaceDN w:val="0"/>
              <w:snapToGrid w:val="0"/>
              <w:spacing w:line="260" w:lineRule="exact"/>
              <w:jc w:val="center"/>
              <w:textAlignment w:val="center"/>
              <w:rPr>
                <w:rFonts w:ascii="仿宋" w:hAnsi="仿宋" w:eastAsia="仿宋"/>
                <w:color w:val="000000"/>
                <w:sz w:val="21"/>
                <w:szCs w:val="21"/>
              </w:rPr>
            </w:pPr>
            <w:r>
              <w:rPr>
                <w:rFonts w:ascii="仿宋" w:hAnsi="仿宋" w:eastAsia="仿宋"/>
                <w:color w:val="000000"/>
                <w:kern w:val="0"/>
                <w:sz w:val="21"/>
                <w:szCs w:val="21"/>
              </w:rPr>
              <w:t>延津县自然资源局</w:t>
            </w:r>
          </w:p>
        </w:tc>
        <w:tc>
          <w:tcPr>
            <w:tcW w:w="1650" w:type="dxa"/>
            <w:tcBorders>
              <w:top w:val="single" w:color="auto" w:sz="4" w:space="0"/>
              <w:left w:val="single" w:color="auto" w:sz="4" w:space="0"/>
              <w:bottom w:val="single" w:color="auto" w:sz="4" w:space="0"/>
              <w:right w:val="single" w:color="auto" w:sz="4" w:space="0"/>
            </w:tcBorders>
            <w:vAlign w:val="center"/>
          </w:tcPr>
          <w:p>
            <w:pPr>
              <w:autoSpaceDN w:val="0"/>
              <w:snapToGrid w:val="0"/>
              <w:spacing w:line="260" w:lineRule="exact"/>
              <w:jc w:val="center"/>
              <w:textAlignment w:val="center"/>
              <w:rPr>
                <w:rFonts w:ascii="仿宋" w:hAnsi="仿宋" w:eastAsia="仿宋"/>
                <w:color w:val="000000"/>
                <w:kern w:val="0"/>
                <w:sz w:val="21"/>
                <w:szCs w:val="21"/>
              </w:rPr>
            </w:pPr>
            <w:r>
              <w:rPr>
                <w:rFonts w:ascii="仿宋" w:hAnsi="仿宋" w:eastAsia="仿宋"/>
                <w:color w:val="000000"/>
                <w:sz w:val="21"/>
                <w:szCs w:val="21"/>
              </w:rPr>
              <w:t>林木种苗产品质量检查</w:t>
            </w:r>
          </w:p>
        </w:tc>
        <w:tc>
          <w:tcPr>
            <w:tcW w:w="4474" w:type="dxa"/>
            <w:tcBorders>
              <w:top w:val="single" w:color="auto" w:sz="4" w:space="0"/>
              <w:left w:val="single" w:color="auto" w:sz="4" w:space="0"/>
              <w:bottom w:val="single" w:color="auto" w:sz="4" w:space="0"/>
              <w:right w:val="single" w:color="auto" w:sz="4" w:space="0"/>
            </w:tcBorders>
            <w:vAlign w:val="center"/>
          </w:tcPr>
          <w:p>
            <w:pPr>
              <w:autoSpaceDN w:val="0"/>
              <w:spacing w:line="260" w:lineRule="exact"/>
              <w:jc w:val="center"/>
              <w:textAlignment w:val="center"/>
              <w:rPr>
                <w:rFonts w:ascii="仿宋" w:hAnsi="仿宋" w:eastAsia="仿宋"/>
                <w:color w:val="000000"/>
                <w:sz w:val="21"/>
                <w:szCs w:val="21"/>
              </w:rPr>
            </w:pPr>
            <w:r>
              <w:rPr>
                <w:rFonts w:ascii="仿宋" w:hAnsi="仿宋" w:eastAsia="仿宋"/>
                <w:color w:val="000000"/>
                <w:sz w:val="21"/>
                <w:szCs w:val="21"/>
              </w:rPr>
              <w:t>《中华人民共和国种子法》</w:t>
            </w:r>
          </w:p>
        </w:tc>
        <w:tc>
          <w:tcPr>
            <w:tcW w:w="1496" w:type="dxa"/>
            <w:tcBorders>
              <w:top w:val="single" w:color="auto" w:sz="4" w:space="0"/>
              <w:left w:val="single" w:color="auto" w:sz="4" w:space="0"/>
              <w:bottom w:val="single" w:color="auto" w:sz="4" w:space="0"/>
              <w:right w:val="single" w:color="auto" w:sz="4" w:space="0"/>
            </w:tcBorders>
            <w:vAlign w:val="center"/>
          </w:tcPr>
          <w:p>
            <w:pPr>
              <w:autoSpaceDN w:val="0"/>
              <w:snapToGrid w:val="0"/>
              <w:spacing w:line="260" w:lineRule="exact"/>
              <w:jc w:val="center"/>
              <w:textAlignment w:val="center"/>
              <w:rPr>
                <w:rFonts w:ascii="仿宋" w:hAnsi="仿宋" w:eastAsia="仿宋"/>
                <w:color w:val="000000"/>
                <w:spacing w:val="-8"/>
                <w:kern w:val="0"/>
                <w:sz w:val="21"/>
                <w:szCs w:val="21"/>
              </w:rPr>
            </w:pPr>
            <w:r>
              <w:rPr>
                <w:rFonts w:ascii="仿宋" w:hAnsi="仿宋" w:eastAsia="仿宋"/>
                <w:color w:val="000000"/>
                <w:kern w:val="0"/>
                <w:sz w:val="21"/>
                <w:szCs w:val="21"/>
              </w:rPr>
              <w:t>延津县自然资源局</w:t>
            </w:r>
          </w:p>
        </w:tc>
        <w:tc>
          <w:tcPr>
            <w:tcW w:w="1515" w:type="dxa"/>
            <w:tcBorders>
              <w:top w:val="single" w:color="auto" w:sz="4" w:space="0"/>
              <w:left w:val="single" w:color="auto" w:sz="4" w:space="0"/>
              <w:bottom w:val="single" w:color="auto" w:sz="4" w:space="0"/>
              <w:right w:val="single" w:color="auto" w:sz="4" w:space="0"/>
            </w:tcBorders>
            <w:vAlign w:val="center"/>
          </w:tcPr>
          <w:p>
            <w:pPr>
              <w:autoSpaceDN w:val="0"/>
              <w:snapToGrid w:val="0"/>
              <w:spacing w:line="260" w:lineRule="exact"/>
              <w:jc w:val="center"/>
              <w:textAlignment w:val="center"/>
              <w:rPr>
                <w:rFonts w:ascii="仿宋" w:hAnsi="仿宋" w:eastAsia="仿宋"/>
                <w:color w:val="000000"/>
                <w:kern w:val="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育苗企业或个人</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延津县自然资源局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国家重点保护野生动物驯养繁殖场所检查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《国家重点保护野生动物驯养繁殖许可证管理办法》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延津县自然资源局</w:t>
            </w:r>
          </w:p>
        </w:tc>
        <w:tc>
          <w:tcPr>
            <w:tcW w:w="1515" w:type="dxa"/>
            <w:tcBorders>
              <w:top w:val="single" w:color="auto" w:sz="4" w:space="0"/>
              <w:left w:val="single" w:color="auto" w:sz="4" w:space="0"/>
              <w:bottom w:val="single" w:color="auto" w:sz="4" w:space="0"/>
              <w:right w:val="single" w:color="auto" w:sz="4" w:space="0"/>
            </w:tcBorders>
            <w:vAlign w:val="center"/>
          </w:tcPr>
          <w:p>
            <w:pPr>
              <w:autoSpaceDN w:val="0"/>
              <w:snapToGrid w:val="0"/>
              <w:spacing w:line="260" w:lineRule="exact"/>
              <w:jc w:val="center"/>
              <w:textAlignment w:val="center"/>
              <w:rPr>
                <w:rFonts w:ascii="仿宋" w:hAnsi="仿宋" w:eastAsia="仿宋"/>
                <w:color w:val="000000"/>
                <w:kern w:val="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国家重点保护野生动物驯养繁殖单位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z w:val="21"/>
                <w:szCs w:val="21"/>
              </w:rPr>
            </w:pPr>
            <w:r>
              <w:rPr>
                <w:rFonts w:hint="eastAsia" w:ascii="仿宋" w:hAnsi="仿宋" w:eastAsia="仿宋"/>
                <w:color w:val="000000"/>
                <w:sz w:val="21"/>
                <w:szCs w:val="21"/>
              </w:rPr>
              <w:t>延津县工业和信息化局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z w:val="21"/>
                <w:szCs w:val="21"/>
              </w:rPr>
            </w:pPr>
            <w:r>
              <w:rPr>
                <w:rFonts w:hint="eastAsia" w:ascii="仿宋" w:hAnsi="仿宋" w:eastAsia="仿宋"/>
                <w:color w:val="000000"/>
                <w:sz w:val="21"/>
                <w:szCs w:val="21"/>
              </w:rPr>
              <w:t>预拌混凝土、预拌砂浆企业使用散装水泥情况的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z w:val="21"/>
                <w:szCs w:val="21"/>
              </w:rPr>
            </w:pPr>
            <w:r>
              <w:rPr>
                <w:rFonts w:ascii="仿宋" w:hAnsi="仿宋" w:eastAsia="仿宋"/>
                <w:color w:val="000000"/>
                <w:sz w:val="21"/>
                <w:szCs w:val="21"/>
              </w:rPr>
              <w:t>《河南省发展散装水泥管理规定》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z w:val="21"/>
                <w:szCs w:val="21"/>
              </w:rPr>
            </w:pPr>
            <w:r>
              <w:rPr>
                <w:rFonts w:hint="eastAsia" w:ascii="仿宋" w:hAnsi="仿宋" w:eastAsia="仿宋"/>
                <w:color w:val="000000"/>
                <w:sz w:val="21"/>
                <w:szCs w:val="21"/>
              </w:rPr>
              <w:t>延津县工业和信息化局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z w:val="21"/>
                <w:szCs w:val="21"/>
              </w:rPr>
            </w:pPr>
            <w:r>
              <w:rPr>
                <w:rFonts w:ascii="仿宋" w:hAnsi="仿宋" w:eastAsia="仿宋"/>
                <w:color w:val="000000"/>
                <w:sz w:val="21"/>
                <w:szCs w:val="21"/>
              </w:rPr>
              <w:t>预拌混凝土、预拌砂浆企业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延津县民族宗教事务局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清真食品生产经营监督检查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《河南省少数民族权益保障条例》</w:t>
            </w:r>
          </w:p>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《河南省清真食品管理办法》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延津县民族宗教事务局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清真食品生产</w:t>
            </w:r>
            <w:r>
              <w:rPr>
                <w:rFonts w:hint="eastAsia" w:ascii="仿宋" w:hAnsi="仿宋" w:eastAsia="仿宋"/>
                <w:color w:val="000000"/>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汽车</w:t>
            </w:r>
            <w:r>
              <w:rPr>
                <w:rFonts w:ascii="仿宋" w:hAnsi="仿宋" w:eastAsia="仿宋"/>
                <w:color w:val="000000"/>
                <w:kern w:val="0"/>
                <w:sz w:val="21"/>
                <w:szCs w:val="21"/>
              </w:rPr>
              <w:t>销售的供应商、经销商</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《汽车销售管理办法》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新车销售企业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成品油零售经营企业监督检查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《国务院关于取消和下放一批行政许可事项的决定》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成品油零售经营企业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二手车市场（企业）监督检查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《二手车流通管理办法》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二手车企业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报废机动车回收拆解</w:t>
            </w:r>
            <w:r>
              <w:rPr>
                <w:rFonts w:hint="eastAsia" w:ascii="仿宋" w:hAnsi="仿宋" w:eastAsia="仿宋"/>
                <w:color w:val="000000"/>
                <w:kern w:val="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《报废机动车回收管理办法》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报废机动车拆解</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回收企业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单用途商业预付卡企业监督检查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《单用途商业预付卡管理办法》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延津县商务局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单用途商业预付卡发卡企业和售卡企业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对外劳务合作经营企业监督检查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《对外劳务合作管理条例》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延津县商务局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对外劳务企业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延津县商务局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外商投资信息报告监督检查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《外商投资信息报告办法》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延津县商务局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外商投资企业（机构）及其投资者</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p>
            <w:pPr>
              <w:spacing w:line="260" w:lineRule="exact"/>
              <w:jc w:val="center"/>
              <w:rPr>
                <w:rFonts w:ascii="仿宋" w:hAnsi="仿宋" w:eastAsia="仿宋"/>
                <w:color w:val="000000"/>
                <w:sz w:val="21"/>
                <w:szCs w:val="21"/>
              </w:rPr>
            </w:pPr>
            <w:r>
              <w:rPr>
                <w:rFonts w:ascii="仿宋" w:hAnsi="仿宋" w:eastAsia="仿宋"/>
                <w:color w:val="00000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公共场所卫生管理</w:t>
            </w:r>
            <w:r>
              <w:rPr>
                <w:rFonts w:hint="eastAsia" w:ascii="仿宋" w:hAnsi="仿宋" w:eastAsia="仿宋"/>
                <w:color w:val="00000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《公共场所管理条例》</w:t>
            </w:r>
          </w:p>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《传染病防治法》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公共场所卫生单位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消毒产品、餐具饮具集中消毒服务单位卫生管理</w:t>
            </w:r>
            <w:r>
              <w:rPr>
                <w:rFonts w:hint="eastAsia" w:ascii="仿宋" w:hAnsi="仿宋" w:eastAsia="仿宋"/>
                <w:color w:val="00000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《消毒产品管理办法》</w:t>
            </w:r>
          </w:p>
          <w:p>
            <w:pPr>
              <w:spacing w:line="260" w:lineRule="exact"/>
              <w:jc w:val="center"/>
              <w:rPr>
                <w:rFonts w:ascii="仿宋" w:hAnsi="仿宋" w:eastAsia="仿宋"/>
                <w:color w:val="000000"/>
                <w:sz w:val="21"/>
                <w:szCs w:val="21"/>
              </w:rPr>
            </w:pPr>
            <w:r>
              <w:rPr>
                <w:rFonts w:ascii="仿宋" w:hAnsi="仿宋" w:eastAsia="仿宋"/>
                <w:color w:val="000000"/>
                <w:sz w:val="21"/>
                <w:szCs w:val="21"/>
              </w:rPr>
              <w:t>《传染病防治法》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市级消毒产品、餐具饮具集中消毒服务</w:t>
            </w:r>
          </w:p>
          <w:p>
            <w:pPr>
              <w:spacing w:line="260" w:lineRule="exact"/>
              <w:jc w:val="center"/>
              <w:rPr>
                <w:rFonts w:ascii="仿宋" w:hAnsi="仿宋" w:eastAsia="仿宋"/>
                <w:color w:val="000000"/>
                <w:sz w:val="21"/>
                <w:szCs w:val="21"/>
              </w:rPr>
            </w:pPr>
            <w:r>
              <w:rPr>
                <w:rFonts w:ascii="仿宋" w:hAnsi="仿宋" w:eastAsia="仿宋"/>
                <w:color w:val="000000"/>
                <w:sz w:val="21"/>
                <w:szCs w:val="21"/>
              </w:rPr>
              <w:t>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生活饮用水、涉及饮用水卫生安全产品生产经营</w:t>
            </w:r>
            <w:r>
              <w:rPr>
                <w:rFonts w:hint="eastAsia" w:ascii="仿宋" w:hAnsi="仿宋" w:eastAsia="仿宋"/>
                <w:color w:val="000000"/>
                <w:sz w:val="21"/>
                <w:szCs w:val="21"/>
              </w:rPr>
              <w:t>卫生状况监督检查</w:t>
            </w:r>
          </w:p>
          <w:p>
            <w:pPr>
              <w:spacing w:line="260" w:lineRule="exact"/>
              <w:jc w:val="center"/>
              <w:rPr>
                <w:rFonts w:ascii="仿宋" w:hAnsi="仿宋" w:eastAsia="仿宋"/>
                <w:color w:val="00000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《生活饮用水卫生监督管理办法》</w:t>
            </w:r>
          </w:p>
          <w:p>
            <w:pPr>
              <w:spacing w:line="260" w:lineRule="exact"/>
              <w:jc w:val="center"/>
              <w:rPr>
                <w:rFonts w:ascii="仿宋" w:hAnsi="仿宋" w:eastAsia="仿宋"/>
                <w:color w:val="000000"/>
                <w:sz w:val="21"/>
                <w:szCs w:val="21"/>
              </w:rPr>
            </w:pPr>
            <w:r>
              <w:rPr>
                <w:rFonts w:ascii="仿宋" w:hAnsi="仿宋" w:eastAsia="仿宋"/>
                <w:color w:val="000000"/>
                <w:sz w:val="21"/>
                <w:szCs w:val="21"/>
              </w:rPr>
              <w:t>《传染病防治法》《传染病防治法》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市级生活饮用水、涉及饮用水卫生安全产品生产经营单位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职业卫生依法执业情况</w:t>
            </w:r>
            <w:r>
              <w:rPr>
                <w:rFonts w:hint="eastAsia" w:ascii="仿宋" w:hAnsi="仿宋" w:eastAsia="仿宋"/>
                <w:color w:val="00000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《职业健康检查管理办法》</w:t>
            </w:r>
          </w:p>
          <w:p>
            <w:pPr>
              <w:spacing w:line="260" w:lineRule="exact"/>
              <w:jc w:val="center"/>
              <w:rPr>
                <w:rFonts w:ascii="仿宋" w:hAnsi="仿宋" w:eastAsia="仿宋"/>
                <w:color w:val="000000"/>
                <w:sz w:val="21"/>
                <w:szCs w:val="21"/>
              </w:rPr>
            </w:pPr>
            <w:r>
              <w:rPr>
                <w:rFonts w:ascii="仿宋" w:hAnsi="仿宋" w:eastAsia="仿宋"/>
                <w:color w:val="000000"/>
                <w:sz w:val="21"/>
                <w:szCs w:val="21"/>
              </w:rPr>
              <w:t>《传染病防治法》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市级职业卫生单位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病媒生物防治工作</w:t>
            </w:r>
            <w:r>
              <w:rPr>
                <w:rFonts w:hint="eastAsia" w:ascii="仿宋" w:hAnsi="仿宋" w:eastAsia="仿宋"/>
                <w:color w:val="00000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《传染病防治法》</w:t>
            </w:r>
          </w:p>
          <w:p>
            <w:pPr>
              <w:spacing w:line="260" w:lineRule="exact"/>
              <w:jc w:val="center"/>
              <w:rPr>
                <w:rFonts w:ascii="仿宋" w:hAnsi="仿宋" w:eastAsia="仿宋"/>
                <w:color w:val="000000"/>
                <w:sz w:val="21"/>
                <w:szCs w:val="21"/>
              </w:rPr>
            </w:pPr>
            <w:r>
              <w:rPr>
                <w:rFonts w:ascii="仿宋" w:hAnsi="仿宋" w:eastAsia="仿宋"/>
                <w:color w:val="000000"/>
                <w:sz w:val="21"/>
                <w:szCs w:val="21"/>
              </w:rPr>
              <w:t>《新乡市病媒生物防制管理办法》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公共场所和有关卫生单位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职业卫生技术服务机构执业等情况的</w:t>
            </w:r>
            <w:r>
              <w:rPr>
                <w:rFonts w:hint="eastAsia" w:ascii="仿宋" w:hAnsi="仿宋" w:eastAsia="仿宋"/>
                <w:color w:val="000000"/>
                <w:sz w:val="21"/>
                <w:szCs w:val="21"/>
              </w:rPr>
              <w:t>监督</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《职业病防治法》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职业卫生技术服务机构</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用人单位职业病防治情况的</w:t>
            </w:r>
            <w:r>
              <w:rPr>
                <w:rFonts w:hint="eastAsia" w:ascii="仿宋" w:hAnsi="仿宋" w:eastAsia="仿宋"/>
                <w:color w:val="000000"/>
                <w:sz w:val="21"/>
                <w:szCs w:val="21"/>
              </w:rPr>
              <w:t>监督</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《职业病防治法》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用人单位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献血工作的监督检查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《中华人民共和国献血法》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医疗机构</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奖励扶助对象的资格确认工作和资金发放等情况的监督检查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《河南省人民政府办公厅关于转发&lt;省人口计生委财政厅河南省农村部分计划生育家庭奖励扶助制度实施方案（试行）的通知&gt;》</w:t>
            </w:r>
          </w:p>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《河南省卫生和计划生育委员会关于印发&lt;河南省城镇独生子女父母奖励扶助制度政策解释及对象确认与退出程序&gt;的通知》</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奖励扶助对象</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医疗机构执业活动的</w:t>
            </w:r>
            <w:r>
              <w:rPr>
                <w:rFonts w:hint="eastAsia" w:ascii="仿宋" w:hAnsi="仿宋" w:eastAsia="仿宋"/>
                <w:color w:val="00000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《医疗机构管理条例》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二级及以上医院</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院前医疗急救工作</w:t>
            </w:r>
            <w:r>
              <w:rPr>
                <w:rFonts w:hint="eastAsia" w:ascii="仿宋" w:hAnsi="仿宋" w:eastAsia="仿宋"/>
                <w:color w:val="000000"/>
                <w:sz w:val="21"/>
                <w:szCs w:val="21"/>
              </w:rPr>
              <w:t>的监督</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《院前医疗急救管理办法》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医疗机构</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病原微生物实验室资格、从业人员资格及实验室活动监督检查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《病原微生物实验室生物安全管理条例》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有</w:t>
            </w:r>
            <w:r>
              <w:rPr>
                <w:rFonts w:ascii="仿宋" w:hAnsi="仿宋" w:eastAsia="仿宋"/>
                <w:color w:val="000000"/>
                <w:sz w:val="21"/>
                <w:szCs w:val="21"/>
              </w:rPr>
              <w:t>病原微生物实验室</w:t>
            </w:r>
            <w:r>
              <w:rPr>
                <w:rFonts w:hint="eastAsia" w:ascii="仿宋" w:hAnsi="仿宋" w:eastAsia="仿宋"/>
                <w:color w:val="000000"/>
                <w:sz w:val="21"/>
                <w:szCs w:val="21"/>
              </w:rPr>
              <w:t>的单位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继续教育培训机构、基地监督检查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《河南省专业技术人员继续教育条例》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培训基地</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药具管理工作的监督检查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《中共新乡市委办公室 新乡市人民政府办公室关于印发《新乡市卫生健康委员会职责配置和人员编制规定》的通知》  （新办文〔2019〕62号）</w:t>
            </w:r>
          </w:p>
          <w:p>
            <w:pPr>
              <w:spacing w:line="260" w:lineRule="exact"/>
              <w:jc w:val="center"/>
              <w:rPr>
                <w:rFonts w:ascii="仿宋" w:hAnsi="仿宋" w:eastAsia="仿宋"/>
                <w:color w:val="00000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延津县卫生健康委员会</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药具管理服务机构</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w:t>
            </w:r>
            <w:r>
              <w:rPr>
                <w:rFonts w:hint="eastAsia" w:ascii="仿宋" w:hAnsi="仿宋" w:eastAsia="仿宋"/>
                <w:color w:val="00000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延津县文化广电和旅游局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color w:val="000000"/>
                <w:sz w:val="21"/>
                <w:szCs w:val="21"/>
              </w:rPr>
            </w:pPr>
            <w:r>
              <w:rPr>
                <w:rFonts w:hint="eastAsia" w:ascii="仿宋" w:hAnsi="仿宋" w:eastAsia="仿宋"/>
                <w:color w:val="000000"/>
                <w:sz w:val="21"/>
                <w:szCs w:val="21"/>
              </w:rPr>
              <w:t>对互联网上网服务营业场所进行日常检查监管</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《互联网上网服务营业场所管理条例》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延津县文化广电和旅游局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互联网上网服务营业场所</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延津县文化广电和旅游局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color w:val="000000"/>
                <w:sz w:val="21"/>
                <w:szCs w:val="21"/>
              </w:rPr>
            </w:pPr>
            <w:r>
              <w:rPr>
                <w:rFonts w:hint="eastAsia" w:ascii="仿宋" w:hAnsi="仿宋" w:eastAsia="仿宋"/>
                <w:color w:val="000000"/>
                <w:sz w:val="21"/>
                <w:szCs w:val="21"/>
              </w:rPr>
              <w:t>对娱乐场所进行日常检查监管</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《娱乐场所管理条例》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延津县文化广电和旅游局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歌舞娱乐场所电子游艺场所</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延津县文化广电和旅游局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color w:val="000000"/>
                <w:sz w:val="21"/>
                <w:szCs w:val="21"/>
              </w:rPr>
            </w:pPr>
            <w:r>
              <w:rPr>
                <w:rFonts w:hint="eastAsia" w:ascii="仿宋" w:hAnsi="仿宋" w:eastAsia="仿宋"/>
                <w:color w:val="000000"/>
                <w:sz w:val="21"/>
                <w:szCs w:val="21"/>
              </w:rPr>
              <w:t>旅游市场监督检查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《旅行社条例》</w:t>
            </w:r>
          </w:p>
          <w:p>
            <w:pPr>
              <w:spacing w:line="260" w:lineRule="exact"/>
              <w:jc w:val="center"/>
              <w:rPr>
                <w:rFonts w:ascii="仿宋" w:hAnsi="仿宋" w:eastAsia="仿宋"/>
                <w:color w:val="000000"/>
                <w:sz w:val="21"/>
                <w:szCs w:val="21"/>
              </w:rPr>
            </w:pPr>
            <w:r>
              <w:rPr>
                <w:rFonts w:ascii="仿宋" w:hAnsi="仿宋" w:eastAsia="仿宋"/>
                <w:color w:val="000000"/>
                <w:sz w:val="21"/>
                <w:szCs w:val="21"/>
              </w:rPr>
              <w:t>《导游人员管理条例》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延津县文化广电和旅游局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旅行社、导游</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延津县文化广电和旅游局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宋体"/>
                <w:color w:val="000000"/>
                <w:sz w:val="21"/>
                <w:szCs w:val="21"/>
              </w:rPr>
            </w:pPr>
            <w:r>
              <w:rPr>
                <w:rFonts w:hint="eastAsia" w:ascii="仿宋" w:hAnsi="仿宋" w:eastAsia="仿宋"/>
                <w:color w:val="000000"/>
                <w:sz w:val="21"/>
                <w:szCs w:val="21"/>
              </w:rPr>
              <w:t>对设立广播电视节目制作经营单位或者制作电视剧及其他广播电视节目的检查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《广播电视管理条例》</w:t>
            </w:r>
          </w:p>
          <w:p>
            <w:pPr>
              <w:spacing w:line="260" w:lineRule="exact"/>
              <w:jc w:val="center"/>
              <w:rPr>
                <w:rFonts w:ascii="仿宋" w:hAnsi="仿宋" w:eastAsia="仿宋"/>
                <w:color w:val="000000"/>
                <w:sz w:val="21"/>
                <w:szCs w:val="21"/>
              </w:rPr>
            </w:pPr>
            <w:r>
              <w:rPr>
                <w:rFonts w:ascii="仿宋" w:hAnsi="仿宋" w:eastAsia="仿宋"/>
                <w:color w:val="000000"/>
                <w:sz w:val="21"/>
                <w:szCs w:val="21"/>
              </w:rPr>
              <w:t>《广播电视节目制作经营管理规定》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延津县文化广电和旅游局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广播电视节目制作经营单位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sz w:val="21"/>
                <w:szCs w:val="21"/>
              </w:rPr>
              <w:t>国家税务总局延津县税务局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依法检查纳税人、扣缴义务人和其他涉税当事人履行纳税义务、扣缴税款义务情况及其他税法遵从情况。</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《中华人民共和国税收征收管理法》</w:t>
            </w:r>
          </w:p>
          <w:p>
            <w:pPr>
              <w:widowControl/>
              <w:adjustRightInd w:val="0"/>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《中华人民共和国税收征收管理法实施细则》</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各税源分局和重点税源评估组</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辖区内纳入重点检查对象名录库的纳税人、扣缴义务人和其他涉税当事人</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现场检查调账检查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延津县教育体育局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中小学生教辅材料管理使用情况的</w:t>
            </w:r>
            <w:r>
              <w:rPr>
                <w:rFonts w:hint="eastAsia"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《中小学教辅材料管理办法》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延津县教育体育局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县</w:t>
            </w:r>
            <w:r>
              <w:rPr>
                <w:rFonts w:ascii="仿宋" w:hAnsi="仿宋" w:eastAsia="仿宋"/>
                <w:color w:val="000000"/>
                <w:kern w:val="0"/>
                <w:sz w:val="21"/>
                <w:szCs w:val="21"/>
              </w:rPr>
              <w:t>属中小学</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延津县教育体育局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中小学课程教材用书选用情况的</w:t>
            </w:r>
            <w:r>
              <w:rPr>
                <w:rFonts w:hint="eastAsia"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《中小学教材选用管理办法》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延津县教育体育局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县</w:t>
            </w:r>
            <w:r>
              <w:rPr>
                <w:rFonts w:ascii="仿宋" w:hAnsi="仿宋" w:eastAsia="仿宋"/>
                <w:color w:val="000000"/>
                <w:kern w:val="0"/>
                <w:sz w:val="21"/>
                <w:szCs w:val="21"/>
              </w:rPr>
              <w:t>属中小学</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延津县教育体育局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学校食堂食品安全情况的</w:t>
            </w:r>
            <w:r>
              <w:rPr>
                <w:rFonts w:hint="eastAsia"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《学校食堂与学生集体用餐卫生管理规定》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延津县教育体育局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县</w:t>
            </w:r>
            <w:r>
              <w:rPr>
                <w:rFonts w:ascii="仿宋" w:hAnsi="仿宋" w:eastAsia="仿宋"/>
                <w:color w:val="000000"/>
                <w:kern w:val="0"/>
                <w:sz w:val="21"/>
                <w:szCs w:val="21"/>
              </w:rPr>
              <w:t>属中小学</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房地产开发企业</w:t>
            </w:r>
            <w:r>
              <w:rPr>
                <w:rFonts w:hint="eastAsia" w:ascii="仿宋" w:hAnsi="仿宋" w:eastAsia="仿宋"/>
                <w:sz w:val="21"/>
                <w:szCs w:val="21"/>
              </w:rPr>
              <w:t>的</w:t>
            </w:r>
            <w:r>
              <w:rPr>
                <w:rFonts w:ascii="仿宋" w:hAnsi="仿宋" w:eastAsia="仿宋"/>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《房地产开发企业资质管理规定》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二级及以下资质房地产开发企业</w:t>
            </w:r>
          </w:p>
        </w:tc>
        <w:tc>
          <w:tcPr>
            <w:tcW w:w="11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现场检查</w:t>
            </w:r>
          </w:p>
          <w:p>
            <w:pPr>
              <w:pStyle w:val="6"/>
              <w:spacing w:line="260" w:lineRule="exact"/>
              <w:jc w:val="center"/>
              <w:rPr>
                <w:rFonts w:ascii="仿宋" w:hAnsi="仿宋" w:eastAsia="仿宋"/>
                <w:sz w:val="21"/>
                <w:szCs w:val="21"/>
              </w:rPr>
            </w:pPr>
            <w:r>
              <w:rPr>
                <w:rFonts w:ascii="仿宋" w:hAnsi="仿宋" w:eastAsia="仿宋"/>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建筑市场检查</w:t>
            </w: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《中华人民共和国建筑法》</w:t>
            </w:r>
          </w:p>
          <w:p>
            <w:pPr>
              <w:pStyle w:val="6"/>
              <w:spacing w:line="260" w:lineRule="exact"/>
              <w:jc w:val="center"/>
              <w:rPr>
                <w:rFonts w:ascii="仿宋" w:hAnsi="仿宋" w:eastAsia="仿宋"/>
                <w:sz w:val="21"/>
                <w:szCs w:val="21"/>
              </w:rPr>
            </w:pPr>
            <w:r>
              <w:rPr>
                <w:rFonts w:ascii="仿宋" w:hAnsi="仿宋" w:eastAsia="仿宋"/>
                <w:sz w:val="21"/>
                <w:szCs w:val="21"/>
              </w:rPr>
              <w:t>《中华人民共和国招标投标法》</w:t>
            </w:r>
          </w:p>
          <w:p>
            <w:pPr>
              <w:pStyle w:val="6"/>
              <w:spacing w:line="260" w:lineRule="exact"/>
              <w:jc w:val="center"/>
              <w:rPr>
                <w:rFonts w:ascii="仿宋" w:hAnsi="仿宋" w:eastAsia="仿宋"/>
                <w:sz w:val="21"/>
                <w:szCs w:val="21"/>
              </w:rPr>
            </w:pPr>
            <w:r>
              <w:rPr>
                <w:rFonts w:ascii="仿宋" w:hAnsi="仿宋" w:eastAsia="仿宋"/>
                <w:sz w:val="21"/>
                <w:szCs w:val="21"/>
              </w:rPr>
              <w:t>《河南省建筑市场管理条例》</w:t>
            </w:r>
          </w:p>
          <w:p>
            <w:pPr>
              <w:pStyle w:val="6"/>
              <w:spacing w:line="260" w:lineRule="exact"/>
              <w:jc w:val="center"/>
              <w:rPr>
                <w:rFonts w:ascii="仿宋" w:hAnsi="仿宋" w:eastAsia="仿宋"/>
                <w:sz w:val="21"/>
                <w:szCs w:val="21"/>
              </w:rPr>
            </w:pPr>
            <w:r>
              <w:rPr>
                <w:rFonts w:ascii="仿宋" w:hAnsi="仿宋" w:eastAsia="仿宋"/>
                <w:sz w:val="21"/>
                <w:szCs w:val="21"/>
              </w:rPr>
              <w:t>《</w:t>
            </w:r>
            <w:r>
              <w:rPr>
                <w:rFonts w:hint="eastAsia" w:ascii="仿宋" w:hAnsi="仿宋" w:eastAsia="仿宋"/>
                <w:sz w:val="21"/>
                <w:szCs w:val="21"/>
              </w:rPr>
              <w:t>保障农民工工资支付条例</w:t>
            </w:r>
            <w:r>
              <w:rPr>
                <w:rFonts w:ascii="仿宋" w:hAnsi="仿宋" w:eastAsia="仿宋"/>
                <w:sz w:val="21"/>
                <w:szCs w:val="21"/>
              </w:rPr>
              <w:t>》</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在建房屋建筑和市政基础设施工程</w:t>
            </w:r>
            <w:r>
              <w:rPr>
                <w:rFonts w:hint="eastAsia" w:ascii="仿宋" w:hAnsi="仿宋" w:eastAsia="仿宋"/>
                <w:sz w:val="21"/>
                <w:szCs w:val="21"/>
              </w:rPr>
              <w:t>所涉企业</w:t>
            </w:r>
          </w:p>
        </w:tc>
        <w:tc>
          <w:tcPr>
            <w:tcW w:w="11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现场检查</w:t>
            </w:r>
          </w:p>
          <w:p>
            <w:pPr>
              <w:pStyle w:val="6"/>
              <w:spacing w:line="260" w:lineRule="exact"/>
              <w:jc w:val="center"/>
              <w:rPr>
                <w:rFonts w:ascii="仿宋" w:hAnsi="仿宋" w:eastAsia="仿宋"/>
                <w:sz w:val="21"/>
                <w:szCs w:val="21"/>
              </w:rPr>
            </w:pPr>
            <w:r>
              <w:rPr>
                <w:rFonts w:ascii="仿宋" w:hAnsi="仿宋" w:eastAsia="仿宋"/>
                <w:sz w:val="21"/>
                <w:szCs w:val="21"/>
              </w:rPr>
              <w:t>书面检查</w:t>
            </w:r>
          </w:p>
          <w:p>
            <w:pPr>
              <w:pStyle w:val="6"/>
              <w:spacing w:line="260" w:lineRule="exact"/>
              <w:jc w:val="center"/>
              <w:rPr>
                <w:rFonts w:ascii="仿宋" w:hAnsi="仿宋" w:eastAsia="仿宋"/>
                <w:sz w:val="21"/>
                <w:szCs w:val="21"/>
              </w:rPr>
            </w:pPr>
            <w:r>
              <w:rPr>
                <w:rFonts w:ascii="仿宋" w:hAnsi="仿宋" w:eastAsia="仿宋"/>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建筑业企业资质检查</w:t>
            </w: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《建筑业企业资质管理规定》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建筑</w:t>
            </w:r>
            <w:r>
              <w:rPr>
                <w:rFonts w:hint="eastAsia" w:ascii="仿宋" w:hAnsi="仿宋" w:eastAsia="仿宋"/>
                <w:sz w:val="21"/>
                <w:szCs w:val="21"/>
              </w:rPr>
              <w:t>业</w:t>
            </w:r>
            <w:r>
              <w:rPr>
                <w:rFonts w:ascii="仿宋" w:hAnsi="仿宋" w:eastAsia="仿宋"/>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现场检查</w:t>
            </w:r>
          </w:p>
          <w:p>
            <w:pPr>
              <w:pStyle w:val="6"/>
              <w:spacing w:line="260" w:lineRule="exact"/>
              <w:jc w:val="center"/>
              <w:rPr>
                <w:rFonts w:ascii="仿宋" w:hAnsi="仿宋" w:eastAsia="仿宋"/>
                <w:sz w:val="21"/>
                <w:szCs w:val="21"/>
              </w:rPr>
            </w:pPr>
            <w:r>
              <w:rPr>
                <w:rFonts w:ascii="仿宋" w:hAnsi="仿宋" w:eastAsia="仿宋"/>
                <w:sz w:val="21"/>
                <w:szCs w:val="21"/>
              </w:rPr>
              <w:t>书面检查</w:t>
            </w:r>
          </w:p>
          <w:p>
            <w:pPr>
              <w:pStyle w:val="6"/>
              <w:spacing w:line="260" w:lineRule="exact"/>
              <w:jc w:val="center"/>
              <w:rPr>
                <w:rFonts w:ascii="仿宋" w:hAnsi="仿宋" w:eastAsia="仿宋"/>
                <w:sz w:val="21"/>
                <w:szCs w:val="21"/>
              </w:rPr>
            </w:pPr>
            <w:r>
              <w:rPr>
                <w:rFonts w:hint="eastAsia" w:ascii="仿宋" w:hAnsi="仿宋" w:eastAsia="仿宋"/>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建筑工程发承包计价活动</w:t>
            </w:r>
            <w:r>
              <w:rPr>
                <w:rFonts w:hint="eastAsia" w:ascii="仿宋" w:hAnsi="仿宋" w:eastAsia="仿宋"/>
                <w:sz w:val="21"/>
                <w:szCs w:val="21"/>
              </w:rPr>
              <w:t>的</w:t>
            </w:r>
            <w:r>
              <w:rPr>
                <w:rFonts w:ascii="仿宋" w:hAnsi="仿宋" w:eastAsia="仿宋"/>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《建筑工程施工发包与承包计价管理办法》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pacing w:val="-8"/>
                <w:kern w:val="0"/>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p>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国有投资或以国有投资为主的建筑工程</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z w:val="21"/>
                <w:szCs w:val="21"/>
              </w:rPr>
            </w:pPr>
          </w:p>
          <w:p>
            <w:pPr>
              <w:widowControl/>
              <w:snapToGrid w:val="0"/>
              <w:spacing w:line="260" w:lineRule="exact"/>
              <w:jc w:val="center"/>
              <w:rPr>
                <w:rFonts w:ascii="仿宋" w:hAnsi="仿宋" w:eastAsia="仿宋"/>
                <w:sz w:val="21"/>
                <w:szCs w:val="21"/>
              </w:rPr>
            </w:pPr>
            <w:r>
              <w:rPr>
                <w:rFonts w:ascii="仿宋" w:hAnsi="仿宋" w:eastAsia="仿宋"/>
                <w:sz w:val="21"/>
                <w:szCs w:val="21"/>
              </w:rPr>
              <w:t>现场检查</w:t>
            </w:r>
          </w:p>
          <w:p>
            <w:pPr>
              <w:widowControl/>
              <w:snapToGrid w:val="0"/>
              <w:spacing w:line="260" w:lineRule="exact"/>
              <w:jc w:val="center"/>
              <w:rPr>
                <w:rFonts w:ascii="仿宋" w:hAnsi="仿宋" w:eastAsia="仿宋"/>
                <w:kern w:val="0"/>
                <w:sz w:val="21"/>
                <w:szCs w:val="21"/>
              </w:rPr>
            </w:pPr>
            <w:r>
              <w:rPr>
                <w:rFonts w:ascii="仿宋" w:hAnsi="仿宋" w:eastAsia="仿宋"/>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各县（市、区）消防审验工作</w:t>
            </w:r>
            <w:r>
              <w:rPr>
                <w:rFonts w:hint="eastAsia" w:ascii="仿宋" w:hAnsi="仿宋" w:eastAsia="仿宋"/>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《中华人民共和国消防法》</w:t>
            </w:r>
          </w:p>
          <w:p>
            <w:pPr>
              <w:pStyle w:val="6"/>
              <w:spacing w:line="260" w:lineRule="exact"/>
              <w:jc w:val="center"/>
              <w:rPr>
                <w:rFonts w:ascii="仿宋" w:hAnsi="仿宋" w:eastAsia="仿宋"/>
                <w:sz w:val="21"/>
                <w:szCs w:val="21"/>
              </w:rPr>
            </w:pPr>
            <w:r>
              <w:rPr>
                <w:rFonts w:hint="eastAsia" w:ascii="仿宋" w:hAnsi="仿宋" w:eastAsia="仿宋"/>
                <w:sz w:val="21"/>
                <w:szCs w:val="21"/>
              </w:rPr>
              <w:t>《建设工程消防设计审查验收管理暂行规定》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hint="eastAsia" w:ascii="仿宋" w:hAnsi="仿宋" w:eastAsia="仿宋"/>
                <w:sz w:val="21"/>
                <w:szCs w:val="21"/>
              </w:rPr>
              <w:t>县（市）区消防审验单位</w:t>
            </w:r>
          </w:p>
        </w:tc>
        <w:tc>
          <w:tcPr>
            <w:tcW w:w="11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现场检查</w:t>
            </w:r>
          </w:p>
          <w:p>
            <w:pPr>
              <w:pStyle w:val="6"/>
              <w:spacing w:line="260" w:lineRule="exact"/>
              <w:jc w:val="center"/>
              <w:rPr>
                <w:rFonts w:ascii="仿宋" w:hAnsi="仿宋" w:eastAsia="仿宋"/>
                <w:sz w:val="21"/>
                <w:szCs w:val="21"/>
              </w:rPr>
            </w:pPr>
            <w:r>
              <w:rPr>
                <w:rFonts w:ascii="仿宋" w:hAnsi="仿宋" w:eastAsia="仿宋"/>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建设工程安全</w:t>
            </w:r>
            <w:r>
              <w:rPr>
                <w:rFonts w:hint="eastAsia" w:ascii="仿宋" w:hAnsi="仿宋" w:eastAsia="仿宋"/>
                <w:sz w:val="21"/>
                <w:szCs w:val="21"/>
              </w:rPr>
              <w:t>的</w:t>
            </w:r>
            <w:r>
              <w:rPr>
                <w:rFonts w:ascii="仿宋" w:hAnsi="仿宋" w:eastAsia="仿宋"/>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《中华人民共和国建筑法》</w:t>
            </w:r>
          </w:p>
          <w:p>
            <w:pPr>
              <w:pStyle w:val="6"/>
              <w:spacing w:line="260" w:lineRule="exact"/>
              <w:jc w:val="center"/>
              <w:rPr>
                <w:rFonts w:ascii="仿宋" w:hAnsi="仿宋" w:eastAsia="仿宋"/>
                <w:sz w:val="21"/>
                <w:szCs w:val="21"/>
              </w:rPr>
            </w:pPr>
            <w:r>
              <w:rPr>
                <w:rFonts w:ascii="仿宋" w:hAnsi="仿宋" w:eastAsia="仿宋"/>
                <w:sz w:val="21"/>
                <w:szCs w:val="21"/>
              </w:rPr>
              <w:t>《建设工程安全生产管理条例》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在建房屋建筑</w:t>
            </w:r>
            <w:r>
              <w:rPr>
                <w:rFonts w:hint="eastAsia" w:ascii="仿宋" w:hAnsi="仿宋" w:eastAsia="仿宋"/>
                <w:sz w:val="21"/>
                <w:szCs w:val="21"/>
              </w:rPr>
              <w:t>和市政工程建设单位、施工单位和监理单位</w:t>
            </w:r>
          </w:p>
        </w:tc>
        <w:tc>
          <w:tcPr>
            <w:tcW w:w="11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现场检查</w:t>
            </w:r>
          </w:p>
          <w:p>
            <w:pPr>
              <w:pStyle w:val="6"/>
              <w:spacing w:line="260" w:lineRule="exact"/>
              <w:jc w:val="center"/>
              <w:rPr>
                <w:rFonts w:ascii="仿宋" w:hAnsi="仿宋" w:eastAsia="仿宋"/>
                <w:sz w:val="21"/>
                <w:szCs w:val="21"/>
              </w:rPr>
            </w:pPr>
            <w:r>
              <w:rPr>
                <w:rFonts w:ascii="仿宋" w:hAnsi="仿宋" w:eastAsia="仿宋"/>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FF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建设工程质量</w:t>
            </w:r>
            <w:r>
              <w:rPr>
                <w:rFonts w:hint="eastAsia" w:ascii="仿宋" w:hAnsi="仿宋" w:eastAsia="仿宋"/>
                <w:sz w:val="21"/>
                <w:szCs w:val="21"/>
              </w:rPr>
              <w:t>的</w:t>
            </w:r>
            <w:r>
              <w:rPr>
                <w:rFonts w:ascii="仿宋" w:hAnsi="仿宋" w:eastAsia="仿宋"/>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《建设工程质量管理条例》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pacing w:val="-8"/>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在建房屋建筑</w:t>
            </w:r>
            <w:r>
              <w:rPr>
                <w:rFonts w:hint="eastAsia" w:ascii="仿宋" w:hAnsi="仿宋" w:eastAsia="仿宋"/>
                <w:sz w:val="21"/>
                <w:szCs w:val="21"/>
              </w:rPr>
              <w:t>和市政工程建设单位、施工单位和监理单位</w:t>
            </w:r>
          </w:p>
        </w:tc>
        <w:tc>
          <w:tcPr>
            <w:tcW w:w="11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现场检查</w:t>
            </w:r>
          </w:p>
          <w:p>
            <w:pPr>
              <w:pStyle w:val="6"/>
              <w:spacing w:line="260" w:lineRule="exact"/>
              <w:jc w:val="center"/>
              <w:rPr>
                <w:rFonts w:ascii="仿宋" w:hAnsi="仿宋" w:eastAsia="仿宋"/>
                <w:sz w:val="21"/>
                <w:szCs w:val="21"/>
              </w:rPr>
            </w:pPr>
            <w:r>
              <w:rPr>
                <w:rFonts w:ascii="仿宋" w:hAnsi="仿宋" w:eastAsia="仿宋"/>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sz w:val="21"/>
                <w:szCs w:val="21"/>
              </w:rPr>
              <w:t>物业服务企业</w:t>
            </w:r>
            <w:r>
              <w:rPr>
                <w:rFonts w:hint="eastAsia" w:ascii="仿宋" w:hAnsi="仿宋" w:eastAsia="仿宋"/>
                <w:sz w:val="21"/>
                <w:szCs w:val="21"/>
              </w:rPr>
              <w:t>的</w:t>
            </w:r>
            <w:r>
              <w:rPr>
                <w:rFonts w:ascii="仿宋" w:hAnsi="仿宋" w:eastAsia="仿宋"/>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z w:val="21"/>
                <w:szCs w:val="21"/>
              </w:rPr>
            </w:pPr>
            <w:r>
              <w:rPr>
                <w:rFonts w:ascii="仿宋" w:hAnsi="仿宋" w:eastAsia="仿宋"/>
                <w:sz w:val="21"/>
                <w:szCs w:val="21"/>
              </w:rPr>
              <w:t>《物业管理条例》</w:t>
            </w:r>
          </w:p>
          <w:p>
            <w:pPr>
              <w:widowControl/>
              <w:snapToGrid w:val="0"/>
              <w:spacing w:line="260" w:lineRule="exact"/>
              <w:jc w:val="center"/>
              <w:rPr>
                <w:rFonts w:ascii="仿宋" w:hAnsi="仿宋" w:eastAsia="仿宋"/>
                <w:kern w:val="0"/>
                <w:sz w:val="21"/>
                <w:szCs w:val="21"/>
              </w:rPr>
            </w:pPr>
            <w:r>
              <w:rPr>
                <w:rFonts w:ascii="仿宋" w:hAnsi="仿宋" w:eastAsia="仿宋"/>
                <w:sz w:val="21"/>
                <w:szCs w:val="21"/>
              </w:rPr>
              <w:t>《河南省物业管理条例》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pacing w:val="-8"/>
                <w:kern w:val="0"/>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sz w:val="21"/>
                <w:szCs w:val="21"/>
              </w:rPr>
              <w:t>开展有物业管理服务项目的物业服务企业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z w:val="21"/>
                <w:szCs w:val="21"/>
              </w:rPr>
            </w:pPr>
            <w:r>
              <w:rPr>
                <w:rFonts w:ascii="仿宋" w:hAnsi="仿宋" w:eastAsia="仿宋"/>
                <w:sz w:val="21"/>
                <w:szCs w:val="21"/>
              </w:rPr>
              <w:t>现场检查</w:t>
            </w:r>
          </w:p>
          <w:p>
            <w:pPr>
              <w:widowControl/>
              <w:snapToGrid w:val="0"/>
              <w:spacing w:line="260" w:lineRule="exact"/>
              <w:jc w:val="center"/>
              <w:rPr>
                <w:rFonts w:ascii="仿宋" w:hAnsi="仿宋" w:eastAsia="仿宋"/>
                <w:kern w:val="0"/>
                <w:sz w:val="21"/>
                <w:szCs w:val="21"/>
              </w:rPr>
            </w:pPr>
            <w:r>
              <w:rPr>
                <w:rFonts w:ascii="仿宋" w:hAnsi="仿宋" w:eastAsia="仿宋"/>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z w:val="21"/>
                <w:szCs w:val="21"/>
              </w:rPr>
            </w:pPr>
            <w:r>
              <w:rPr>
                <w:rFonts w:hint="eastAsia" w:ascii="仿宋" w:hAnsi="仿宋" w:eastAsia="仿宋"/>
                <w:sz w:val="21"/>
                <w:szCs w:val="21"/>
              </w:rPr>
              <w:t>工程监理企业资质检查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z w:val="21"/>
                <w:szCs w:val="21"/>
              </w:rPr>
            </w:pPr>
            <w:r>
              <w:rPr>
                <w:rFonts w:hint="eastAsia" w:ascii="仿宋" w:hAnsi="仿宋" w:eastAsia="仿宋"/>
                <w:sz w:val="21"/>
                <w:szCs w:val="21"/>
              </w:rPr>
              <w:t>《工程监理企业资质管理规定》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z w:val="21"/>
                <w:szCs w:val="21"/>
              </w:rPr>
            </w:pPr>
            <w:r>
              <w:rPr>
                <w:rFonts w:hint="eastAsia" w:ascii="仿宋" w:hAnsi="仿宋" w:eastAsia="仿宋"/>
                <w:sz w:val="21"/>
                <w:szCs w:val="21"/>
              </w:rPr>
              <w:t>工程监理企业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sz w:val="21"/>
                <w:szCs w:val="21"/>
              </w:rPr>
            </w:pPr>
            <w:r>
              <w:rPr>
                <w:rFonts w:ascii="仿宋" w:hAnsi="仿宋" w:eastAsia="仿宋"/>
                <w:sz w:val="21"/>
                <w:szCs w:val="21"/>
              </w:rPr>
              <w:t>现场检查</w:t>
            </w:r>
          </w:p>
          <w:p>
            <w:pPr>
              <w:widowControl/>
              <w:snapToGrid w:val="0"/>
              <w:spacing w:line="260" w:lineRule="exact"/>
              <w:jc w:val="center"/>
              <w:rPr>
                <w:rFonts w:ascii="仿宋" w:hAnsi="仿宋" w:eastAsia="仿宋"/>
                <w:sz w:val="21"/>
                <w:szCs w:val="21"/>
              </w:rPr>
            </w:pPr>
            <w:r>
              <w:rPr>
                <w:rFonts w:ascii="仿宋" w:hAnsi="仿宋" w:eastAsia="仿宋"/>
                <w:sz w:val="21"/>
                <w:szCs w:val="21"/>
              </w:rPr>
              <w:t>书面检查</w:t>
            </w:r>
          </w:p>
          <w:p>
            <w:pPr>
              <w:widowControl/>
              <w:snapToGrid w:val="0"/>
              <w:spacing w:line="260" w:lineRule="exact"/>
              <w:jc w:val="center"/>
              <w:rPr>
                <w:rFonts w:ascii="仿宋" w:hAnsi="仿宋" w:eastAsia="仿宋"/>
                <w:sz w:val="21"/>
                <w:szCs w:val="21"/>
              </w:rPr>
            </w:pPr>
            <w:r>
              <w:rPr>
                <w:rFonts w:hint="eastAsia" w:ascii="仿宋" w:hAnsi="仿宋" w:eastAsia="仿宋"/>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城市供水水质</w:t>
            </w:r>
          </w:p>
          <w:p>
            <w:pPr>
              <w:pStyle w:val="6"/>
              <w:spacing w:line="260" w:lineRule="exact"/>
              <w:jc w:val="center"/>
              <w:rPr>
                <w:rFonts w:ascii="仿宋" w:hAnsi="仿宋" w:eastAsia="仿宋"/>
                <w:sz w:val="21"/>
                <w:szCs w:val="21"/>
              </w:rPr>
            </w:pPr>
            <w:r>
              <w:rPr>
                <w:rFonts w:ascii="仿宋" w:hAnsi="仿宋" w:eastAsia="仿宋"/>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《城市供水水质管理规定》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城镇供水</w:t>
            </w:r>
          </w:p>
          <w:p>
            <w:pPr>
              <w:pStyle w:val="6"/>
              <w:spacing w:line="260" w:lineRule="exact"/>
              <w:jc w:val="center"/>
              <w:rPr>
                <w:rFonts w:ascii="仿宋" w:hAnsi="仿宋" w:eastAsia="仿宋"/>
                <w:sz w:val="21"/>
                <w:szCs w:val="21"/>
              </w:rPr>
            </w:pPr>
            <w:r>
              <w:rPr>
                <w:rFonts w:ascii="仿宋" w:hAnsi="仿宋" w:eastAsia="仿宋"/>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现场检查</w:t>
            </w:r>
          </w:p>
          <w:p>
            <w:pPr>
              <w:pStyle w:val="6"/>
              <w:spacing w:line="260" w:lineRule="exact"/>
              <w:jc w:val="center"/>
              <w:rPr>
                <w:rFonts w:ascii="仿宋" w:hAnsi="仿宋" w:eastAsia="仿宋"/>
                <w:sz w:val="21"/>
                <w:szCs w:val="21"/>
              </w:rPr>
            </w:pPr>
            <w:r>
              <w:rPr>
                <w:rFonts w:ascii="仿宋" w:hAnsi="仿宋" w:eastAsia="仿宋"/>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城镇排水和污水处理设施监督检查</w:t>
            </w:r>
          </w:p>
          <w:p>
            <w:pPr>
              <w:pStyle w:val="6"/>
              <w:spacing w:line="260" w:lineRule="exact"/>
              <w:jc w:val="center"/>
              <w:rPr>
                <w:rFonts w:ascii="仿宋" w:hAnsi="仿宋" w:eastAsia="仿宋"/>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《中华人民共和国水污染防治法》</w:t>
            </w:r>
          </w:p>
          <w:p>
            <w:pPr>
              <w:pStyle w:val="6"/>
              <w:spacing w:line="260" w:lineRule="exact"/>
              <w:jc w:val="center"/>
              <w:rPr>
                <w:rFonts w:ascii="仿宋" w:hAnsi="仿宋" w:eastAsia="仿宋"/>
                <w:sz w:val="21"/>
                <w:szCs w:val="21"/>
              </w:rPr>
            </w:pPr>
            <w:r>
              <w:rPr>
                <w:rFonts w:ascii="仿宋" w:hAnsi="仿宋" w:eastAsia="仿宋"/>
                <w:sz w:val="21"/>
                <w:szCs w:val="21"/>
              </w:rPr>
              <w:t>《城镇排水与污水处理条例》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城镇生活污水处理厂</w:t>
            </w:r>
          </w:p>
        </w:tc>
        <w:tc>
          <w:tcPr>
            <w:tcW w:w="11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现场检查</w:t>
            </w:r>
          </w:p>
          <w:p>
            <w:pPr>
              <w:pStyle w:val="6"/>
              <w:spacing w:line="260" w:lineRule="exact"/>
              <w:jc w:val="center"/>
              <w:rPr>
                <w:rFonts w:ascii="仿宋" w:hAnsi="仿宋" w:eastAsia="仿宋"/>
                <w:sz w:val="21"/>
                <w:szCs w:val="21"/>
              </w:rPr>
            </w:pPr>
            <w:r>
              <w:rPr>
                <w:rFonts w:ascii="仿宋" w:hAnsi="仿宋" w:eastAsia="仿宋"/>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燃气企业监督</w:t>
            </w:r>
          </w:p>
          <w:p>
            <w:pPr>
              <w:pStyle w:val="6"/>
              <w:spacing w:line="260" w:lineRule="exact"/>
              <w:jc w:val="center"/>
              <w:rPr>
                <w:rFonts w:ascii="仿宋" w:hAnsi="仿宋" w:eastAsia="仿宋"/>
                <w:sz w:val="21"/>
                <w:szCs w:val="21"/>
              </w:rPr>
            </w:pPr>
            <w:r>
              <w:rPr>
                <w:rFonts w:ascii="仿宋" w:hAnsi="仿宋" w:eastAsia="仿宋"/>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《城镇燃气管理条例》</w:t>
            </w:r>
          </w:p>
          <w:p>
            <w:pPr>
              <w:pStyle w:val="6"/>
              <w:spacing w:line="260" w:lineRule="exact"/>
              <w:jc w:val="center"/>
              <w:rPr>
                <w:rFonts w:ascii="仿宋" w:hAnsi="仿宋" w:eastAsia="仿宋"/>
                <w:sz w:val="21"/>
                <w:szCs w:val="21"/>
              </w:rPr>
            </w:pPr>
            <w:r>
              <w:rPr>
                <w:rFonts w:ascii="仿宋" w:hAnsi="仿宋" w:eastAsia="仿宋"/>
                <w:sz w:val="21"/>
                <w:szCs w:val="21"/>
              </w:rPr>
              <w:t>《河南省城镇燃气管理办法》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kern w:val="0"/>
                <w:sz w:val="21"/>
                <w:szCs w:val="21"/>
              </w:rPr>
            </w:pPr>
            <w:r>
              <w:rPr>
                <w:rFonts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燃气企业</w:t>
            </w:r>
          </w:p>
        </w:tc>
        <w:tc>
          <w:tcPr>
            <w:tcW w:w="1109" w:type="dxa"/>
            <w:tcBorders>
              <w:top w:val="single" w:color="auto" w:sz="4" w:space="0"/>
              <w:left w:val="single" w:color="auto" w:sz="4" w:space="0"/>
              <w:bottom w:val="single" w:color="auto" w:sz="4" w:space="0"/>
              <w:right w:val="single" w:color="auto" w:sz="4" w:space="0"/>
            </w:tcBorders>
            <w:vAlign w:val="center"/>
          </w:tcPr>
          <w:p>
            <w:pPr>
              <w:pStyle w:val="6"/>
              <w:spacing w:line="260" w:lineRule="exact"/>
              <w:jc w:val="center"/>
              <w:rPr>
                <w:rFonts w:ascii="仿宋" w:hAnsi="仿宋" w:eastAsia="仿宋"/>
                <w:sz w:val="21"/>
                <w:szCs w:val="21"/>
              </w:rPr>
            </w:pPr>
            <w:r>
              <w:rPr>
                <w:rFonts w:ascii="仿宋" w:hAnsi="仿宋" w:eastAsia="仿宋"/>
                <w:sz w:val="21"/>
                <w:szCs w:val="21"/>
              </w:rPr>
              <w:t>现场检查</w:t>
            </w:r>
          </w:p>
          <w:p>
            <w:pPr>
              <w:pStyle w:val="6"/>
              <w:spacing w:line="260" w:lineRule="exact"/>
              <w:jc w:val="center"/>
              <w:rPr>
                <w:rFonts w:ascii="仿宋" w:hAnsi="仿宋" w:eastAsia="仿宋"/>
                <w:sz w:val="21"/>
                <w:szCs w:val="21"/>
              </w:rPr>
            </w:pPr>
            <w:r>
              <w:rPr>
                <w:rFonts w:ascii="仿宋" w:hAnsi="仿宋" w:eastAsia="仿宋"/>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napToGrid w:val="0"/>
              <w:spacing w:line="260" w:lineRule="exact"/>
              <w:ind w:firstLineChars="0"/>
              <w:jc w:val="center"/>
              <w:rPr>
                <w:rFonts w:ascii="仿宋" w:hAnsi="仿宋" w:eastAsia="仿宋"/>
                <w:color w:val="000000" w:themeColor="text1"/>
                <w:kern w:val="0"/>
                <w:sz w:val="21"/>
                <w:szCs w:val="21"/>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kern w:val="0"/>
                <w:sz w:val="21"/>
                <w:szCs w:val="21"/>
                <w:lang w:val="en"/>
              </w:rPr>
            </w:pPr>
            <w:r>
              <w:rPr>
                <w:rFonts w:hint="eastAsia" w:ascii="仿宋" w:hAnsi="仿宋" w:eastAsia="仿宋"/>
                <w:sz w:val="21"/>
                <w:szCs w:val="21"/>
              </w:rPr>
              <w:t>延津县住房建设和城市管理局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城市建筑垃圾清运的监督检查</w:t>
            </w:r>
          </w:p>
          <w:p>
            <w:pPr>
              <w:spacing w:line="260" w:lineRule="exact"/>
              <w:jc w:val="center"/>
              <w:rPr>
                <w:rFonts w:ascii="仿宋" w:hAnsi="仿宋" w:eastAsia="仿宋"/>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《城市建筑垃圾管理规定》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kern w:val="0"/>
                <w:sz w:val="21"/>
                <w:szCs w:val="21"/>
                <w:lang w:val="en"/>
              </w:rPr>
            </w:pPr>
            <w:r>
              <w:rPr>
                <w:rFonts w:hint="eastAsia" w:ascii="仿宋" w:hAnsi="仿宋" w:eastAsia="仿宋"/>
                <w:sz w:val="21"/>
                <w:szCs w:val="21"/>
              </w:rPr>
              <w:t>延津县住房建设和城市管理局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kern w:val="0"/>
                <w:sz w:val="21"/>
                <w:szCs w:val="21"/>
              </w:rPr>
            </w:pPr>
            <w:r>
              <w:rPr>
                <w:rFonts w:hint="eastAsia" w:ascii="仿宋" w:hAnsi="仿宋" w:eastAsia="仿宋"/>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sz w:val="21"/>
                <w:szCs w:val="21"/>
              </w:rPr>
            </w:pPr>
            <w:r>
              <w:rPr>
                <w:rFonts w:hint="eastAsia" w:ascii="仿宋" w:hAnsi="仿宋" w:eastAsia="仿宋"/>
                <w:sz w:val="21"/>
                <w:szCs w:val="21"/>
              </w:rPr>
              <w:t>建筑垃圾产生企业、清运企业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kern w:val="0"/>
                <w:sz w:val="21"/>
                <w:szCs w:val="21"/>
              </w:rPr>
            </w:pPr>
            <w:r>
              <w:rPr>
                <w:rFonts w:hint="eastAsia" w:ascii="仿宋" w:hAnsi="仿宋" w:eastAsia="仿宋"/>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延津县人民防空办公室</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城市</w:t>
            </w:r>
            <w:r>
              <w:rPr>
                <w:rFonts w:hint="eastAsia" w:ascii="仿宋" w:hAnsi="仿宋" w:eastAsia="仿宋"/>
                <w:color w:val="000000"/>
                <w:kern w:val="0"/>
                <w:sz w:val="21"/>
                <w:szCs w:val="21"/>
              </w:rPr>
              <w:t>重要</w:t>
            </w:r>
            <w:r>
              <w:rPr>
                <w:rFonts w:ascii="仿宋" w:hAnsi="仿宋" w:eastAsia="仿宋"/>
                <w:color w:val="000000"/>
                <w:kern w:val="0"/>
                <w:sz w:val="21"/>
                <w:szCs w:val="21"/>
              </w:rPr>
              <w:t>经济目标建设情况的检查</w:t>
            </w:r>
          </w:p>
          <w:p>
            <w:pPr>
              <w:widowControl/>
              <w:snapToGrid w:val="0"/>
              <w:spacing w:line="260" w:lineRule="exact"/>
              <w:jc w:val="center"/>
              <w:rPr>
                <w:rFonts w:ascii="仿宋" w:hAnsi="仿宋" w:eastAsia="仿宋"/>
                <w:color w:val="000000"/>
                <w:kern w:val="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《中华人民共和国人民防空法》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延津县人民防空办公室</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重要经济目标</w:t>
            </w:r>
            <w:r>
              <w:rPr>
                <w:rFonts w:hint="eastAsia" w:ascii="仿宋" w:hAnsi="仿宋" w:eastAsia="仿宋"/>
                <w:color w:val="000000"/>
                <w:kern w:val="0"/>
                <w:sz w:val="21"/>
                <w:szCs w:val="21"/>
              </w:rPr>
              <w:t>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延津县人民防空办公室</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人民防空工程维护管理情况的检查</w:t>
            </w:r>
          </w:p>
          <w:p>
            <w:pPr>
              <w:widowControl/>
              <w:adjustRightInd w:val="0"/>
              <w:snapToGrid w:val="0"/>
              <w:spacing w:line="260" w:lineRule="exact"/>
              <w:jc w:val="center"/>
              <w:rPr>
                <w:rFonts w:ascii="仿宋" w:hAnsi="仿宋" w:eastAsia="仿宋"/>
                <w:color w:val="000000"/>
                <w:kern w:val="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《中华人民共和国人民防空法》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延津县人民防空办公室</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人防工程</w:t>
            </w:r>
            <w:r>
              <w:rPr>
                <w:rFonts w:hint="eastAsia" w:ascii="仿宋" w:hAnsi="仿宋" w:eastAsia="仿宋"/>
                <w:color w:val="000000"/>
                <w:kern w:val="0"/>
                <w:sz w:val="21"/>
                <w:szCs w:val="21"/>
              </w:rPr>
              <w:t>使用</w:t>
            </w:r>
            <w:r>
              <w:rPr>
                <w:rFonts w:ascii="仿宋" w:hAnsi="仿宋" w:eastAsia="仿宋"/>
                <w:color w:val="000000"/>
                <w:kern w:val="0"/>
                <w:sz w:val="21"/>
                <w:szCs w:val="21"/>
              </w:rPr>
              <w:t>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延津县人民防空办公室</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防空地下室易地建设费征缴、使用管理情况的检查</w:t>
            </w:r>
          </w:p>
          <w:p>
            <w:pPr>
              <w:widowControl/>
              <w:adjustRightInd w:val="0"/>
              <w:snapToGrid w:val="0"/>
              <w:spacing w:line="260" w:lineRule="exact"/>
              <w:jc w:val="center"/>
              <w:rPr>
                <w:rFonts w:ascii="仿宋" w:hAnsi="仿宋" w:eastAsia="仿宋"/>
                <w:color w:val="000000"/>
                <w:kern w:val="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《中华人民共和国人民防空法》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延津县人民防空办公室</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人防</w:t>
            </w:r>
            <w:r>
              <w:rPr>
                <w:rFonts w:hint="eastAsia" w:ascii="仿宋" w:hAnsi="仿宋" w:eastAsia="仿宋"/>
                <w:color w:val="000000"/>
                <w:kern w:val="0"/>
                <w:sz w:val="21"/>
                <w:szCs w:val="21"/>
              </w:rPr>
              <w:t>易地建设费缴纳单位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延津县应急管理局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生产经营单位主要负责人、安全管理人员、其他从业人员培训和特种作业人员持证情况的</w:t>
            </w:r>
            <w:r>
              <w:rPr>
                <w:rFonts w:hint="eastAsia" w:ascii="仿宋" w:hAnsi="仿宋" w:eastAsia="仿宋"/>
                <w:color w:val="000000"/>
                <w:sz w:val="21"/>
                <w:szCs w:val="21"/>
              </w:rPr>
              <w:t>检查</w:t>
            </w:r>
          </w:p>
          <w:p>
            <w:pPr>
              <w:spacing w:line="260" w:lineRule="exact"/>
              <w:jc w:val="center"/>
              <w:rPr>
                <w:rFonts w:ascii="仿宋" w:hAnsi="仿宋" w:eastAsia="仿宋"/>
                <w:color w:val="00000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《中华人民共和国安全生产法》</w:t>
            </w:r>
          </w:p>
          <w:p>
            <w:pPr>
              <w:spacing w:line="260" w:lineRule="exact"/>
              <w:jc w:val="center"/>
              <w:rPr>
                <w:rFonts w:ascii="仿宋" w:hAnsi="仿宋" w:eastAsia="仿宋"/>
                <w:color w:val="000000"/>
                <w:sz w:val="21"/>
                <w:szCs w:val="21"/>
              </w:rPr>
            </w:pPr>
            <w:r>
              <w:rPr>
                <w:rFonts w:ascii="仿宋" w:hAnsi="仿宋" w:eastAsia="仿宋"/>
                <w:color w:val="000000"/>
                <w:sz w:val="21"/>
                <w:szCs w:val="21"/>
              </w:rPr>
              <w:t>《特种作业人员安全技术培训考核管理规定》</w:t>
            </w:r>
          </w:p>
          <w:p>
            <w:pPr>
              <w:spacing w:line="260" w:lineRule="exact"/>
              <w:jc w:val="center"/>
              <w:rPr>
                <w:rFonts w:ascii="仿宋" w:hAnsi="仿宋" w:eastAsia="仿宋"/>
                <w:color w:val="000000"/>
                <w:sz w:val="21"/>
                <w:szCs w:val="21"/>
              </w:rPr>
            </w:pPr>
            <w:r>
              <w:rPr>
                <w:rFonts w:ascii="仿宋" w:hAnsi="仿宋" w:eastAsia="仿宋"/>
                <w:color w:val="000000"/>
                <w:sz w:val="21"/>
                <w:szCs w:val="21"/>
              </w:rPr>
              <w:t>《生产经营单位安全培训规定》</w:t>
            </w:r>
          </w:p>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《河南省安全生产条例》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延津县应急管理局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生产经营单位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延津县应急管理局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危险化学品生产、经营和存储单位的安全生产</w:t>
            </w:r>
            <w:r>
              <w:rPr>
                <w:rFonts w:hint="eastAsia"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《中华人民共和国安全生产法》</w:t>
            </w:r>
          </w:p>
          <w:p>
            <w:pPr>
              <w:spacing w:line="260" w:lineRule="exact"/>
              <w:jc w:val="center"/>
              <w:rPr>
                <w:rFonts w:ascii="仿宋" w:hAnsi="仿宋" w:eastAsia="仿宋"/>
                <w:color w:val="000000"/>
                <w:sz w:val="21"/>
                <w:szCs w:val="21"/>
              </w:rPr>
            </w:pPr>
            <w:r>
              <w:rPr>
                <w:rFonts w:ascii="仿宋" w:hAnsi="仿宋" w:eastAsia="仿宋"/>
                <w:color w:val="000000"/>
                <w:sz w:val="21"/>
                <w:szCs w:val="21"/>
              </w:rPr>
              <w:t>《危险化学品安全管理条例》</w:t>
            </w:r>
          </w:p>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《河南省安全生产条例》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延津县应急管理局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危险化学品生产、经营和存储单位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延津县应急管理局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工贸行业企业安全生产检查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《中华人民共和国安全生产法》</w:t>
            </w:r>
          </w:p>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《河南省安全生产条例》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延津县应急管理局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工贸企业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延津县应急管理局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生产经营单位应急预案</w:t>
            </w:r>
            <w:r>
              <w:rPr>
                <w:rFonts w:hint="eastAsia" w:ascii="仿宋" w:hAnsi="仿宋" w:eastAsia="仿宋"/>
                <w:color w:val="000000"/>
                <w:sz w:val="21"/>
                <w:szCs w:val="21"/>
              </w:rPr>
              <w:t>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《中华人民共和国安全生产法》</w:t>
            </w:r>
          </w:p>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《河南省安全生产条例》</w:t>
            </w:r>
          </w:p>
          <w:p>
            <w:pPr>
              <w:spacing w:line="260" w:lineRule="exact"/>
              <w:jc w:val="center"/>
              <w:rPr>
                <w:rFonts w:ascii="仿宋" w:hAnsi="仿宋" w:eastAsia="仿宋"/>
                <w:color w:val="000000"/>
                <w:sz w:val="21"/>
                <w:szCs w:val="21"/>
              </w:rPr>
            </w:pPr>
            <w:r>
              <w:rPr>
                <w:rFonts w:ascii="仿宋" w:hAnsi="仿宋" w:eastAsia="仿宋"/>
                <w:color w:val="000000"/>
                <w:sz w:val="21"/>
                <w:szCs w:val="21"/>
              </w:rPr>
              <w:t>《生产安全事故应急预案管理办法》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延津县应急管理局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生产经营单位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延津县水利局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olor w:val="000000"/>
                <w:kern w:val="0"/>
                <w:sz w:val="21"/>
                <w:szCs w:val="21"/>
              </w:rPr>
            </w:pPr>
            <w:r>
              <w:rPr>
                <w:rFonts w:ascii="仿宋" w:hAnsi="仿宋" w:eastAsia="仿宋"/>
                <w:color w:val="000000"/>
                <w:kern w:val="0"/>
                <w:sz w:val="21"/>
                <w:szCs w:val="21"/>
              </w:rPr>
              <w:t>水土保持</w:t>
            </w:r>
            <w:r>
              <w:rPr>
                <w:rFonts w:hint="eastAsia" w:ascii="仿宋" w:hAnsi="仿宋" w:eastAsia="仿宋"/>
                <w:color w:val="000000"/>
                <w:kern w:val="0"/>
                <w:sz w:val="21"/>
                <w:szCs w:val="21"/>
              </w:rPr>
              <w:t>的</w:t>
            </w:r>
            <w:r>
              <w:rPr>
                <w:rFonts w:ascii="仿宋" w:hAnsi="仿宋" w:eastAsia="仿宋"/>
                <w:color w:val="000000"/>
                <w:kern w:val="0"/>
                <w:sz w:val="21"/>
                <w:szCs w:val="21"/>
              </w:rPr>
              <w:t>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olor w:val="000000"/>
                <w:kern w:val="0"/>
                <w:sz w:val="21"/>
                <w:szCs w:val="21"/>
              </w:rPr>
            </w:pPr>
            <w:r>
              <w:rPr>
                <w:rFonts w:ascii="仿宋" w:hAnsi="仿宋" w:eastAsia="仿宋"/>
                <w:color w:val="000000"/>
                <w:kern w:val="0"/>
                <w:sz w:val="21"/>
                <w:szCs w:val="21"/>
              </w:rPr>
              <w:t>《中华人民共和国水土保持法》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延津县水利局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生产建设单位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pacing w:line="260" w:lineRule="exact"/>
              <w:jc w:val="center"/>
              <w:textAlignment w:val="center"/>
              <w:rPr>
                <w:rFonts w:ascii="仿宋" w:hAnsi="仿宋" w:eastAsia="仿宋"/>
                <w:color w:val="000000"/>
                <w:kern w:val="0"/>
                <w:sz w:val="21"/>
                <w:szCs w:val="21"/>
              </w:rPr>
            </w:pPr>
            <w:r>
              <w:rPr>
                <w:rFonts w:hint="eastAsia" w:ascii="仿宋" w:hAnsi="仿宋" w:eastAsia="仿宋"/>
                <w:color w:val="000000"/>
                <w:kern w:val="0"/>
                <w:sz w:val="21"/>
                <w:szCs w:val="21"/>
              </w:rPr>
              <w:t>书面检查</w:t>
            </w:r>
          </w:p>
          <w:p>
            <w:pPr>
              <w:widowControl/>
              <w:spacing w:line="260" w:lineRule="exact"/>
              <w:jc w:val="center"/>
              <w:textAlignment w:val="center"/>
              <w:rPr>
                <w:rFonts w:ascii="仿宋" w:hAnsi="仿宋" w:eastAsia="仿宋"/>
                <w:color w:val="000000"/>
                <w:kern w:val="0"/>
                <w:sz w:val="21"/>
                <w:szCs w:val="21"/>
              </w:rPr>
            </w:pPr>
            <w:r>
              <w:rPr>
                <w:rFonts w:hint="eastAsia" w:ascii="仿宋" w:hAnsi="仿宋" w:eastAsia="仿宋"/>
                <w:color w:val="000000"/>
                <w:kern w:val="0"/>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延津县水利局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olor w:val="000000"/>
                <w:kern w:val="0"/>
                <w:sz w:val="21"/>
                <w:szCs w:val="21"/>
              </w:rPr>
            </w:pPr>
            <w:r>
              <w:rPr>
                <w:rFonts w:ascii="仿宋" w:hAnsi="仿宋" w:eastAsia="仿宋"/>
                <w:color w:val="000000"/>
                <w:kern w:val="0"/>
                <w:sz w:val="21"/>
                <w:szCs w:val="21"/>
              </w:rPr>
              <w:t>违反水法的行为监督检查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olor w:val="000000"/>
                <w:kern w:val="0"/>
                <w:sz w:val="21"/>
                <w:szCs w:val="21"/>
              </w:rPr>
            </w:pPr>
            <w:r>
              <w:rPr>
                <w:rFonts w:ascii="仿宋" w:hAnsi="仿宋" w:eastAsia="仿宋"/>
                <w:color w:val="000000"/>
                <w:kern w:val="0"/>
                <w:sz w:val="21"/>
                <w:szCs w:val="21"/>
              </w:rPr>
              <w:t>《中华人民共和国水法》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延津县水利局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违反水法行</w:t>
            </w:r>
            <w:r>
              <w:rPr>
                <w:rFonts w:hint="eastAsia" w:ascii="仿宋" w:hAnsi="仿宋" w:eastAsia="仿宋"/>
                <w:color w:val="000000"/>
                <w:kern w:val="0"/>
                <w:sz w:val="21"/>
                <w:szCs w:val="21"/>
              </w:rPr>
              <w:t>为</w:t>
            </w:r>
            <w:r>
              <w:rPr>
                <w:rFonts w:ascii="仿宋" w:hAnsi="仿宋" w:eastAsia="仿宋"/>
                <w:color w:val="000000"/>
                <w:kern w:val="0"/>
                <w:sz w:val="21"/>
                <w:szCs w:val="21"/>
              </w:rPr>
              <w:t>的单位及个人</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延津县水利局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olor w:val="000000"/>
                <w:kern w:val="0"/>
                <w:sz w:val="21"/>
                <w:szCs w:val="21"/>
              </w:rPr>
            </w:pPr>
            <w:r>
              <w:rPr>
                <w:rFonts w:ascii="仿宋" w:hAnsi="仿宋" w:eastAsia="仿宋"/>
                <w:color w:val="000000"/>
                <w:kern w:val="0"/>
                <w:sz w:val="21"/>
                <w:szCs w:val="21"/>
              </w:rPr>
              <w:t>取水许可事项的监督检查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olor w:val="000000"/>
                <w:kern w:val="0"/>
                <w:sz w:val="21"/>
                <w:szCs w:val="21"/>
              </w:rPr>
            </w:pPr>
            <w:r>
              <w:rPr>
                <w:rFonts w:ascii="仿宋" w:hAnsi="仿宋" w:eastAsia="仿宋"/>
                <w:color w:val="000000"/>
                <w:kern w:val="0"/>
                <w:sz w:val="21"/>
                <w:szCs w:val="21"/>
              </w:rPr>
              <w:t>《水行政许可实施办法》</w:t>
            </w:r>
          </w:p>
          <w:p>
            <w:pPr>
              <w:widowControl/>
              <w:spacing w:line="260" w:lineRule="exact"/>
              <w:jc w:val="center"/>
              <w:textAlignment w:val="center"/>
              <w:rPr>
                <w:rFonts w:ascii="仿宋" w:hAnsi="仿宋" w:eastAsia="仿宋"/>
                <w:color w:val="000000"/>
                <w:kern w:val="0"/>
                <w:sz w:val="21"/>
                <w:szCs w:val="21"/>
              </w:rPr>
            </w:pPr>
            <w:r>
              <w:rPr>
                <w:rFonts w:hint="eastAsia" w:ascii="仿宋" w:hAnsi="仿宋" w:eastAsia="仿宋"/>
                <w:color w:val="000000"/>
                <w:kern w:val="0"/>
                <w:sz w:val="21"/>
                <w:szCs w:val="21"/>
              </w:rPr>
              <w:t>《取水许可和水资源费征收管理办法》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ascii="仿宋" w:hAnsi="仿宋" w:eastAsia="仿宋"/>
                <w:color w:val="000000"/>
                <w:kern w:val="0"/>
                <w:sz w:val="21"/>
                <w:szCs w:val="21"/>
              </w:rPr>
              <w:t>延津县水利局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用水</w:t>
            </w:r>
            <w:r>
              <w:rPr>
                <w:rFonts w:hint="eastAsia" w:ascii="仿宋" w:hAnsi="仿宋" w:eastAsia="仿宋"/>
                <w:color w:val="000000"/>
                <w:kern w:val="0"/>
                <w:sz w:val="21"/>
                <w:szCs w:val="21"/>
              </w:rPr>
              <w:t>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pacing w:line="260" w:lineRule="exact"/>
              <w:jc w:val="center"/>
              <w:textAlignment w:val="center"/>
              <w:rPr>
                <w:rFonts w:ascii="仿宋" w:hAnsi="仿宋" w:eastAsia="仿宋"/>
                <w:color w:val="000000"/>
                <w:kern w:val="0"/>
                <w:sz w:val="21"/>
                <w:szCs w:val="21"/>
              </w:rPr>
            </w:pPr>
            <w:r>
              <w:rPr>
                <w:rFonts w:hint="eastAsia" w:ascii="仿宋" w:hAnsi="仿宋" w:eastAsia="仿宋"/>
                <w:color w:val="000000"/>
                <w:kern w:val="0"/>
                <w:sz w:val="21"/>
                <w:szCs w:val="21"/>
              </w:rPr>
              <w:t>书面</w:t>
            </w:r>
            <w:r>
              <w:rPr>
                <w:rFonts w:ascii="仿宋" w:hAnsi="仿宋" w:eastAsia="仿宋"/>
                <w:color w:val="000000"/>
                <w:kern w:val="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lang w:eastAsia="zh-CN"/>
              </w:rPr>
              <w:t>延津</w:t>
            </w:r>
            <w:r>
              <w:rPr>
                <w:rFonts w:ascii="仿宋" w:hAnsi="仿宋" w:eastAsia="仿宋"/>
                <w:color w:val="000000"/>
                <w:kern w:val="0"/>
                <w:sz w:val="21"/>
                <w:szCs w:val="21"/>
              </w:rPr>
              <w:t>县统计局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统计工作情况的监督检查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《中华人民共和国统计法》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《统计执法监督检查办法》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《河南省统计管理条例》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lang w:eastAsia="zh-CN"/>
              </w:rPr>
              <w:t>延津</w:t>
            </w:r>
            <w:r>
              <w:rPr>
                <w:rFonts w:ascii="仿宋" w:hAnsi="仿宋" w:eastAsia="仿宋"/>
                <w:color w:val="000000"/>
                <w:kern w:val="0"/>
                <w:sz w:val="21"/>
                <w:szCs w:val="21"/>
              </w:rPr>
              <w:t>县统计局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“四上企业”</w:t>
            </w:r>
            <w:r>
              <w:rPr>
                <w:rFonts w:ascii="仿宋" w:hAnsi="仿宋" w:eastAsia="仿宋"/>
                <w:color w:val="000000"/>
                <w:kern w:val="0"/>
                <w:sz w:val="21"/>
                <w:szCs w:val="21"/>
              </w:rPr>
              <w:t>库</w:t>
            </w:r>
            <w:r>
              <w:rPr>
                <w:rFonts w:hint="eastAsia" w:ascii="仿宋" w:hAnsi="仿宋" w:eastAsia="仿宋"/>
                <w:color w:val="000000"/>
                <w:kern w:val="0"/>
                <w:sz w:val="21"/>
                <w:szCs w:val="21"/>
              </w:rPr>
              <w:t>的重点企业（单位）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lang w:eastAsia="zh-CN"/>
              </w:rPr>
              <w:t>延津</w:t>
            </w:r>
            <w:r>
              <w:rPr>
                <w:rFonts w:ascii="仿宋" w:hAnsi="仿宋" w:eastAsia="仿宋"/>
                <w:color w:val="000000"/>
                <w:kern w:val="0"/>
                <w:sz w:val="21"/>
                <w:szCs w:val="21"/>
              </w:rPr>
              <w:t>县统计局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统计违法行为和统计数据的</w:t>
            </w:r>
          </w:p>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《中华人民共和国统计法》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《中华人民共和国统计法实施条例》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lang w:eastAsia="zh-CN"/>
              </w:rPr>
              <w:t>延津</w:t>
            </w:r>
            <w:r>
              <w:rPr>
                <w:rFonts w:ascii="仿宋" w:hAnsi="仿宋" w:eastAsia="仿宋"/>
                <w:color w:val="000000"/>
                <w:kern w:val="0"/>
                <w:sz w:val="21"/>
                <w:szCs w:val="21"/>
              </w:rPr>
              <w:t>县统计局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21"/>
                <w:szCs w:val="21"/>
              </w:rPr>
            </w:pPr>
            <w:r>
              <w:rPr>
                <w:rFonts w:hint="eastAsia" w:ascii="仿宋" w:hAnsi="仿宋" w:eastAsia="仿宋"/>
                <w:color w:val="000000"/>
                <w:kern w:val="0"/>
                <w:sz w:val="21"/>
                <w:szCs w:val="21"/>
              </w:rPr>
              <w:t>“四上企业”</w:t>
            </w:r>
            <w:r>
              <w:rPr>
                <w:rFonts w:ascii="仿宋" w:hAnsi="仿宋" w:eastAsia="仿宋"/>
                <w:color w:val="000000"/>
                <w:kern w:val="0"/>
                <w:sz w:val="21"/>
                <w:szCs w:val="21"/>
              </w:rPr>
              <w:t>库</w:t>
            </w:r>
            <w:r>
              <w:rPr>
                <w:rFonts w:hint="eastAsia" w:ascii="仿宋" w:hAnsi="仿宋" w:eastAsia="仿宋"/>
                <w:color w:val="000000"/>
                <w:kern w:val="0"/>
                <w:sz w:val="21"/>
                <w:szCs w:val="21"/>
              </w:rPr>
              <w:t>的重点企业（单位）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营业执照（登记证）规范使用情况的检查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《企业法人登记管理条例》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《公司登记管理条例》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合伙企业登记管理办法》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《外商投资合伙企业登记管理规定》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《个人独资企业登记管理办法》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《个体工商户条例》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《农民专业合作社登记管理条例》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《外国企业常驻代表机构登记管理条例》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《电子商务法》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企业、个体工商户、农民专业合作社、外国企业常驻代表机构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名称规范使用情况的检查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《企业名称登记管理规定》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《个体工商户条例》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《农民专业合作社登记管理条例》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《外国企业常驻代表机构登记管理条例》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《个人独资企业法》《合伙企业法》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《合伙企业登记管理办法》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《外商投资合伙企业登记管理规定》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企业、个体工商户、农民专业合作社、外国企业常驻代表机构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经营（驻在）期限的检查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《企业法人登记管理条例》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《公司法》《公司登记管理条例》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《合伙企业法》《合伙企业登记管理办法》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《外商投资合伙企业登记管理规定》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《外国企业常驻代表机构登记管理条例》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企业、个体工商户、农民专业合作社、外国企业常驻代表机构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经营（业务）范围中无需审批的经营（业务）项目的检查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《企业法人登记管理条例》《公司法》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《公司登记管理条例》《合伙企业法》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《个人独资企业法》《合伙企业登记管理办法》《外商投资合伙企业登记管理规定》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《个人独资企业登记管理办法》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《个体工商户条例》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《农民专业合作社登记管理条例》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《外国企业常驻代表机构登记管理条例》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企业、个体工商户、农民专业合作社、外国企业常驻代表机构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住所（经营场所）或驻在场所的检查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《企业法人登记管理条例》《公司法》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《公司登记管理条例》《合伙企业法》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《个人独资企业法》《合伙企业登记管理办法》《外商投资合伙企业登记管理规定》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《个人独资企业登记管理办法》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《个体工商户条例》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《农民专业合作社登记管理条例》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《外国企业常驻代表机构登记管理条例》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企业、个体工商户、农民专业合作社、外国企业常驻代表机构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注册资本实缴情况的检查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《企业法人登记管理条例》《公司法》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《公司登记管理条例》《合伙企业法》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《个人独资企业法》《合伙企业登记管理办法》《外商投资合伙企业登记管理规定》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《个人独资企业登记管理办法》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《国务院关于印发注册资本登记制度改革方案的通知》明确的暂不实行注册资本认缴登记制的行业企业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法定代表人（负责人）任职情况的检查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《企业法人登记管理条例》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《企业法人法定代表人登记管理规定》《公司法》《公司登记管理条例》《合伙企业法》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《合伙企业登记管理办法》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《外商投资合伙企业登记管理规定》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《个人独资企业登记管理办法》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法定代表人、自然人股东身份真实性的检查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《公司法》《合伙企业法》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《个人独资企业法》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年度报告公示信息的检查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《企业信息公示暂行条例》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《企业公示信息抽查暂行办法》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《企业经营异常名录管理暂行办法》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《个体工商户年度报告暂行办法》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《农民专业合作社年度报告公示暂行办法》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企业、个体工商户、农民专业合作社</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即时公示信息的检查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《企业信息公示暂行条例》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《企业公示信息抽查暂行办法》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《企业经营异常名录管理暂行办法》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网络检查</w:t>
            </w:r>
          </w:p>
          <w:p>
            <w:pPr>
              <w:widowControl/>
              <w:snapToGrid w:val="0"/>
              <w:spacing w:line="260" w:lineRule="exact"/>
              <w:jc w:val="center"/>
              <w:rPr>
                <w:rFonts w:ascii="仿宋" w:hAnsi="仿宋" w:eastAsia="仿宋"/>
                <w:color w:val="000000"/>
                <w:kern w:val="0"/>
                <w:sz w:val="21"/>
                <w:szCs w:val="21"/>
              </w:rPr>
            </w:pP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执行政府定价、政府指导价情况，明码标价情况及其他价格行为的</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《价格法》《河南省价格监督检查条例》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《价格违法行为行政处罚规定》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《价格法》规定的经营者</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重大变更、直销员报酬支付、信息报备和披露的情况的检查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《直销管理条例》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《直销企业信息报备、披露管理办法》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直销企业分公司</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电子商务平台经营者履行主体责任的检查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《电子商务法》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电子商务平台经营者</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专业机构</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核查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拍卖活动经营资格的检查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《拍卖法》《拍卖监督管理办法》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文物经营活动经营资格的检查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《文物保护法》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为非法交易野生动物等违法行为提供交易服务的检查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《野生动物保护法》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广告发布登记情况的检查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《广告法》《广告发布登记管理规定》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广播电台、电视台、报刊出版单位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药品、医疗器械、保健食品、特殊医学用途配方食品广告主发布相关广告的审查批准情况的检查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《广告法》《食品安全法》《药品管理法》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《医疗器械监督管理条例》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企业、个体工商户及其它经营单位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广告经营者、广告发布者建立、健全广告业务的承接登记、审核、档案管理制度情况的检查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《广告法》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企业、个体工商户及其它经营单位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食品相关产品质量安全监督检查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《食品安全法》《产品质量法》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《河南省产品质量监督管理条例》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食品相关产品获证企业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工业产品生产许可资格检查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《工业产品生产许可证管理条例》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工业产品生产许可证获证企业条件检查</w:t>
            </w:r>
          </w:p>
          <w:p>
            <w:pPr>
              <w:widowControl/>
              <w:snapToGrid w:val="0"/>
              <w:spacing w:line="260" w:lineRule="exact"/>
              <w:jc w:val="center"/>
              <w:rPr>
                <w:rFonts w:ascii="仿宋" w:hAnsi="仿宋" w:eastAsia="仿宋"/>
                <w:color w:val="000000"/>
                <w:kern w:val="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《工业产品生产许可证管理条例》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食品生产监督</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《食品生产经营日常监督检查管理办法》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《食品生产经营风险分级管理办法（试行）》</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获证食品生产企业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食品销售监督检查（含特殊食品）</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《食品安全法》《乳品质量安全监督管理条例》《食品生产经营日常监督检查管理办法》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《河南省食品小作坊、小经营店和小摊点管理条例》</w:t>
            </w:r>
          </w:p>
          <w:p>
            <w:pPr>
              <w:widowControl/>
              <w:snapToGrid w:val="0"/>
              <w:spacing w:line="260" w:lineRule="exact"/>
              <w:jc w:val="center"/>
              <w:rPr>
                <w:rFonts w:ascii="仿宋" w:hAnsi="仿宋" w:eastAsia="仿宋"/>
                <w:color w:val="000000"/>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食品销售经营者</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食用农产品市场销售监督检查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《食用农产品市场销售质量安全监督管理办法》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食用农产品销售经营者、食用农产品集中交易市场</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餐饮服务监督</w:t>
            </w:r>
          </w:p>
          <w:p>
            <w:pPr>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《食品生产经营日常监督检查管理办法》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《河南省食品小作坊、小经营店和小摊点管理条例》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餐饮服务提供者（含餐饮服务经营者和单位食堂）</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网络食品经营监督检查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《食品生产经营日常监督检查管理办法》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《网络餐饮服务食品安全监督管理办法》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《河南省食品小作坊、小经营店和小摊点管理条例》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入网食品经营者（含食品销售者、餐饮服务提供者）、网络食品交易第三方平台</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食品安全监督</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抽检</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《食品安全抽样检验管理办法》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市场在</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售食品</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抽样检验</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对特种设备生产、使用单位及检验检测机构的监督检查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《特种设备安全法》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《特种设备安全监察条例》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《特种设备现场安全监督检查规则》</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特种设备生产、使用单位及检验检测机构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在用计量器具监督检查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《计量法》《集贸市场计量监督管理办法》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《加油站计量监督管理办法》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《眼镜制配计量监督管理办法》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企业、事业单位、个体工商户及其他经营者</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抽样检测</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法定计量检定机构专项监督检查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《计量法》《计量法实施细则》</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《法定计量检定机构监督管理办法》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《专业计量站管理办法》</w:t>
            </w:r>
          </w:p>
          <w:p>
            <w:pPr>
              <w:widowControl/>
              <w:snapToGrid w:val="0"/>
              <w:spacing w:line="260" w:lineRule="exact"/>
              <w:jc w:val="center"/>
              <w:rPr>
                <w:rFonts w:ascii="仿宋" w:hAnsi="仿宋" w:eastAsia="仿宋"/>
                <w:color w:val="000000"/>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法定计量检定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计量单位使用情况专项监督检查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《计量法》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《全面推行我国法定计量单位的意见》</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宣传出版、文化教育、市场交易等领域</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定量包装商品净含量国家计量监督专项抽查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《计量法》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《定量包装商品计量监督管理办法》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企业、个体工商户及其他经营者</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抽样检测</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型式批准监督</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《计量法》《计量法实施细则》</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《计量器具新产品管理办法》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重点检查事项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企业、事业单位、个体工商户及其他经营者</w:t>
            </w:r>
          </w:p>
          <w:p>
            <w:pPr>
              <w:widowControl/>
              <w:snapToGrid w:val="0"/>
              <w:spacing w:line="260" w:lineRule="exact"/>
              <w:jc w:val="center"/>
              <w:rPr>
                <w:rFonts w:ascii="仿宋" w:hAnsi="仿宋" w:eastAsia="仿宋"/>
                <w:color w:val="000000"/>
                <w:kern w:val="0"/>
                <w:sz w:val="21"/>
                <w:szCs w:val="21"/>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检验检测机构</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《计量法》《产品质量法》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《认证认可条例》</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《检验检测机构资质认定管理办法》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《食品检验机构资质认定管理办法》</w:t>
            </w:r>
          </w:p>
          <w:p>
            <w:pPr>
              <w:widowControl/>
              <w:snapToGrid w:val="0"/>
              <w:spacing w:line="260" w:lineRule="exact"/>
              <w:jc w:val="center"/>
              <w:rPr>
                <w:rFonts w:ascii="仿宋" w:hAnsi="仿宋" w:eastAsia="仿宋"/>
                <w:color w:val="000000"/>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检验检测机构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企业标准自我声明监督检查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《标准化法》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专业机构</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团体标准自我声明监督检查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《标准化法》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《团体标准管理规定》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社会团体</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网络检查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专业机构</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专利证书、专利文件或专利申请文件真实性的检查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《专利法》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《专利法实施细则》</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各类市场主体、产品</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产品专利宣传真实性的检查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《专利法》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《专利法实施细则》</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ind w:firstLine="97" w:firstLineChars="50"/>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各类市场主体</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商标使用行为的检查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《商标法》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《商标法实施条例》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企业、个体工商户、农民专业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合作社</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现场抽查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集体商标、证明商标（含地理标志）使用行为的检查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《商标法》《商标法实施条例》《集体商标、证明商标注册和管理办法》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企业、个体工商户、农民专业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合作社</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现场抽查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商标印制行为的检查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《商标印制管理办法》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企业、个体工商户、农民专业</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合作社</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现场抽查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延津县市场监督管理局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商标代理行为的检查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《商标法》</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《商标法实施条例》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spacing w:val="-8"/>
                <w:kern w:val="0"/>
                <w:sz w:val="21"/>
                <w:szCs w:val="21"/>
              </w:rPr>
            </w:pPr>
            <w:r>
              <w:rPr>
                <w:rFonts w:hint="eastAsia" w:ascii="仿宋" w:hAnsi="仿宋" w:eastAsia="仿宋"/>
                <w:color w:val="000000"/>
                <w:spacing w:val="-8"/>
                <w:kern w:val="0"/>
                <w:sz w:val="21"/>
                <w:szCs w:val="21"/>
              </w:rPr>
              <w:t>延津县市场监督管理局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经市场监管部门登记从事商标代理业务的服务机构（所）</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现场抽查</w:t>
            </w:r>
          </w:p>
          <w:p>
            <w:pPr>
              <w:widowControl/>
              <w:snapToGrid w:val="0"/>
              <w:spacing w:line="260" w:lineRule="exact"/>
              <w:jc w:val="center"/>
              <w:rPr>
                <w:rFonts w:ascii="仿宋" w:hAnsi="仿宋" w:eastAsia="仿宋"/>
                <w:color w:val="000000"/>
                <w:kern w:val="0"/>
                <w:sz w:val="21"/>
                <w:szCs w:val="21"/>
              </w:rPr>
            </w:pPr>
            <w:r>
              <w:rPr>
                <w:rFonts w:ascii="仿宋" w:hAnsi="仿宋" w:eastAsia="仿宋"/>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机动车维修经营活动</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《道路运输车辆技术管理规定》</w:t>
            </w:r>
          </w:p>
          <w:p>
            <w:pPr>
              <w:spacing w:line="260" w:lineRule="exact"/>
              <w:jc w:val="center"/>
              <w:rPr>
                <w:rFonts w:ascii="仿宋" w:hAnsi="仿宋" w:eastAsia="仿宋"/>
                <w:color w:val="00000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机动车维修企业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机动车驾驶员培训经营活动</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《机动车驾驶员培训管理规定》</w:t>
            </w:r>
          </w:p>
          <w:p>
            <w:pPr>
              <w:spacing w:line="260" w:lineRule="exact"/>
              <w:jc w:val="center"/>
              <w:rPr>
                <w:rFonts w:ascii="仿宋" w:hAnsi="仿宋" w:eastAsia="仿宋"/>
                <w:color w:val="00000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机动车驾驶员培训机构</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道路客/货运、客/货运站经营活动</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《中华人民共和国道路运输条例》</w:t>
            </w:r>
          </w:p>
          <w:p>
            <w:pPr>
              <w:spacing w:line="260" w:lineRule="exact"/>
              <w:jc w:val="center"/>
              <w:rPr>
                <w:rFonts w:ascii="仿宋" w:hAnsi="仿宋" w:eastAsia="仿宋"/>
                <w:color w:val="000000"/>
                <w:sz w:val="21"/>
                <w:szCs w:val="21"/>
              </w:rPr>
            </w:pPr>
            <w:r>
              <w:rPr>
                <w:rFonts w:ascii="仿宋" w:hAnsi="仿宋" w:eastAsia="仿宋"/>
                <w:color w:val="000000"/>
                <w:sz w:val="21"/>
                <w:szCs w:val="21"/>
              </w:rPr>
              <w:t>《道路旅客运输及客运站管理规定》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道路客/货运、客/货运站经营企业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道路客运场站</w:t>
            </w:r>
            <w:r>
              <w:rPr>
                <w:rFonts w:hint="eastAsia" w:ascii="仿宋" w:hAnsi="仿宋" w:eastAsia="仿宋"/>
                <w:color w:val="000000"/>
                <w:sz w:val="21"/>
                <w:szCs w:val="21"/>
              </w:rPr>
              <w:t>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《道路旅客运输及客运站管理规定》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道路客运场站企业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道路危险货物运输</w:t>
            </w:r>
            <w:r>
              <w:rPr>
                <w:rFonts w:hint="eastAsia" w:ascii="仿宋" w:hAnsi="仿宋" w:eastAsia="仿宋"/>
                <w:color w:val="000000"/>
                <w:sz w:val="21"/>
                <w:szCs w:val="21"/>
              </w:rPr>
              <w:t>的</w:t>
            </w:r>
            <w:r>
              <w:rPr>
                <w:rFonts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《中华人民共和国道路运输条例》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道路危险货物运输企业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p>
            <w:pPr>
              <w:spacing w:line="260" w:lineRule="exact"/>
              <w:jc w:val="center"/>
              <w:rPr>
                <w:rFonts w:ascii="仿宋" w:hAnsi="仿宋" w:eastAsia="仿宋"/>
                <w:color w:val="000000"/>
                <w:sz w:val="21"/>
                <w:szCs w:val="21"/>
              </w:rPr>
            </w:pP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对涉路施工的</w:t>
            </w:r>
          </w:p>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《公路法》《公路安全保护条例》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涉路施工企业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对全市交通工程质量、安全的</w:t>
            </w:r>
          </w:p>
          <w:p>
            <w:pPr>
              <w:spacing w:line="260" w:lineRule="exact"/>
              <w:jc w:val="center"/>
              <w:rPr>
                <w:rFonts w:ascii="仿宋" w:hAnsi="仿宋" w:eastAsia="仿宋"/>
                <w:color w:val="000000"/>
                <w:sz w:val="21"/>
                <w:szCs w:val="21"/>
              </w:rPr>
            </w:pPr>
            <w:r>
              <w:rPr>
                <w:rFonts w:ascii="仿宋" w:hAnsi="仿宋" w:eastAsia="仿宋"/>
                <w:color w:val="000000"/>
                <w:sz w:val="21"/>
                <w:szCs w:val="21"/>
              </w:rPr>
              <w:t>检查</w:t>
            </w:r>
          </w:p>
          <w:p>
            <w:pPr>
              <w:spacing w:line="260" w:lineRule="exact"/>
              <w:jc w:val="center"/>
              <w:rPr>
                <w:rFonts w:ascii="仿宋" w:hAnsi="仿宋" w:eastAsia="仿宋"/>
                <w:color w:val="00000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《公路水运工程质量监督管理规定</w:t>
            </w:r>
            <w:r>
              <w:rPr>
                <w:rFonts w:hint="eastAsia" w:ascii="仿宋" w:hAnsi="仿宋" w:eastAsia="仿宋"/>
                <w:color w:val="000000"/>
                <w:sz w:val="21"/>
                <w:szCs w:val="21"/>
              </w:rPr>
              <w:t>》</w:t>
            </w:r>
          </w:p>
          <w:p>
            <w:pPr>
              <w:spacing w:line="260" w:lineRule="exact"/>
              <w:jc w:val="center"/>
              <w:rPr>
                <w:rFonts w:ascii="仿宋" w:hAnsi="仿宋" w:eastAsia="仿宋"/>
                <w:color w:val="000000"/>
                <w:sz w:val="21"/>
                <w:szCs w:val="21"/>
              </w:rPr>
            </w:pPr>
            <w:r>
              <w:rPr>
                <w:rFonts w:ascii="仿宋" w:hAnsi="仿宋" w:eastAsia="仿宋"/>
                <w:color w:val="000000"/>
                <w:sz w:val="21"/>
                <w:szCs w:val="21"/>
              </w:rPr>
              <w:t>《公路水运工程安全生产监督管理办法》</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公路水运工程建设单位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对交通工程建设、勘察、设计、施工、监理单位的质量行为</w:t>
            </w:r>
            <w:r>
              <w:rPr>
                <w:rFonts w:hint="eastAsia" w:ascii="仿宋" w:hAnsi="仿宋" w:eastAsia="仿宋"/>
                <w:color w:val="000000"/>
                <w:sz w:val="21"/>
                <w:szCs w:val="21"/>
              </w:rPr>
              <w:t>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《公路水运工程质量监督管理规定》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公路水运工程建设、勘察、设计、施工、监理单位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对出租汽车经营活动的检查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《出租汽车驾驶员从业资格管理规定》</w:t>
            </w:r>
          </w:p>
          <w:p>
            <w:pPr>
              <w:spacing w:line="260" w:lineRule="exact"/>
              <w:jc w:val="center"/>
              <w:rPr>
                <w:rFonts w:ascii="仿宋" w:hAnsi="仿宋" w:eastAsia="仿宋"/>
                <w:color w:val="000000"/>
                <w:sz w:val="21"/>
                <w:szCs w:val="21"/>
              </w:rPr>
            </w:pPr>
            <w:r>
              <w:rPr>
                <w:rFonts w:ascii="仿宋" w:hAnsi="仿宋" w:eastAsia="仿宋"/>
                <w:color w:val="000000"/>
                <w:sz w:val="21"/>
                <w:szCs w:val="21"/>
              </w:rPr>
              <w:t>《出租汽车经营服务管理规定》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出租车企业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对巡游出租汽车经营行为的检查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《出租汽车驾驶员从业资格管理规定》</w:t>
            </w:r>
          </w:p>
          <w:p>
            <w:pPr>
              <w:spacing w:line="260" w:lineRule="exact"/>
              <w:jc w:val="center"/>
              <w:rPr>
                <w:rFonts w:ascii="仿宋" w:hAnsi="仿宋" w:eastAsia="仿宋"/>
                <w:color w:val="000000"/>
                <w:sz w:val="21"/>
                <w:szCs w:val="21"/>
              </w:rPr>
            </w:pPr>
            <w:r>
              <w:rPr>
                <w:rFonts w:ascii="仿宋" w:hAnsi="仿宋" w:eastAsia="仿宋"/>
                <w:color w:val="000000"/>
                <w:sz w:val="21"/>
                <w:szCs w:val="21"/>
              </w:rPr>
              <w:t>《出租汽车经营服务管理规定》</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巡游出租车企业</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对货运源头单位的监督检查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《河南省治理货物运输车辆超限超限超载条例》</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延津县交通运输局</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货运源头单位</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ascii="仿宋" w:hAnsi="仿宋" w:eastAsia="仿宋"/>
                <w:color w:val="00000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延津县民政局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对社会组织的监督检查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《社会团体登记管理条例》</w:t>
            </w:r>
          </w:p>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《民办非企业单位登记管理暂行条例》</w:t>
            </w:r>
          </w:p>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《基金会管理条例》</w:t>
            </w:r>
          </w:p>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《民间非营利性组织会计制度》</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延津县民政局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社会团体、民办非企业单位、基金会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现场检查</w:t>
            </w:r>
          </w:p>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延津县民政局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p>
          <w:p>
            <w:pPr>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养老机构服务安全和质量检查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《养老机构管理办法》</w:t>
            </w:r>
          </w:p>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《中华人民共和国老年人权益保障法》</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延津县民政局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p>
          <w:p>
            <w:pPr>
              <w:ind w:firstLine="105" w:firstLineChars="50"/>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养老机构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方正仿宋_GBK"/>
                <w:color w:val="000000"/>
                <w:kern w:val="0"/>
                <w:sz w:val="21"/>
                <w:szCs w:val="21"/>
              </w:rPr>
            </w:pPr>
            <w:r>
              <w:rPr>
                <w:rFonts w:hint="eastAsia" w:ascii="仿宋" w:hAnsi="仿宋" w:eastAsia="仿宋" w:cs="方正仿宋_GBK"/>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方正仿宋_GBK"/>
                <w:color w:val="000000"/>
                <w:sz w:val="21"/>
                <w:szCs w:val="21"/>
              </w:rPr>
            </w:pPr>
            <w:r>
              <w:rPr>
                <w:rFonts w:hint="eastAsia" w:ascii="仿宋" w:hAnsi="仿宋" w:eastAsia="仿宋" w:cs="方正仿宋_GBK"/>
                <w:color w:val="000000"/>
                <w:kern w:val="0"/>
                <w:sz w:val="21"/>
                <w:szCs w:val="21"/>
              </w:rPr>
              <w:t>延津县民政局</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经营性公墓检查</w:t>
            </w:r>
          </w:p>
        </w:tc>
        <w:tc>
          <w:tcPr>
            <w:tcW w:w="44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《河南省民政厅关于进一步加强公墓管理工作的通知》（豫民事［2001］13号）</w:t>
            </w:r>
          </w:p>
          <w:p>
            <w:pPr>
              <w:spacing w:line="260" w:lineRule="exact"/>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《河南省民政厅关于改革经营性公墓审批监管的通知》（豫民文［2021］158号）</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延津县民政局</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经营性公墓机构</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现场检查</w:t>
            </w:r>
          </w:p>
          <w:p>
            <w:pPr>
              <w:jc w:val="center"/>
              <w:rPr>
                <w:rFonts w:ascii="仿宋" w:hAnsi="仿宋" w:eastAsia="仿宋" w:cs="方正仿宋_GBK"/>
                <w:color w:val="000000"/>
                <w:sz w:val="21"/>
                <w:szCs w:val="21"/>
              </w:rPr>
            </w:pPr>
            <w:r>
              <w:rPr>
                <w:rFonts w:hint="eastAsia" w:ascii="仿宋" w:hAnsi="仿宋" w:eastAsia="仿宋" w:cs="方正仿宋_GBK"/>
                <w:color w:val="000000"/>
                <w:sz w:val="21"/>
                <w:szCs w:val="21"/>
              </w:rPr>
              <w:t>书面检查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延津县医疗保险局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定点医疗机构医保基金使用情况的检查</w:t>
            </w:r>
          </w:p>
          <w:p>
            <w:pPr>
              <w:widowControl/>
              <w:spacing w:line="260" w:lineRule="exact"/>
              <w:jc w:val="center"/>
              <w:rPr>
                <w:rFonts w:ascii="仿宋" w:hAnsi="仿宋" w:eastAsia="仿宋" w:cs="仿宋_GB2312"/>
                <w:color w:val="000000"/>
                <w:kern w:val="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《中华人民共和国社会保险法》</w:t>
            </w:r>
          </w:p>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《医疗保障基金使用监督管理条例》</w:t>
            </w:r>
          </w:p>
          <w:p>
            <w:pPr>
              <w:widowControl/>
              <w:spacing w:line="260" w:lineRule="exact"/>
              <w:jc w:val="center"/>
              <w:rPr>
                <w:rFonts w:ascii="仿宋" w:hAnsi="仿宋" w:eastAsia="仿宋" w:cs="仿宋_GB2312"/>
                <w:color w:val="000000"/>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延津县医疗保险局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一般检查事项</w:t>
            </w:r>
          </w:p>
          <w:p>
            <w:pPr>
              <w:widowControl/>
              <w:spacing w:line="260" w:lineRule="exact"/>
              <w:jc w:val="center"/>
              <w:rPr>
                <w:rFonts w:ascii="仿宋" w:hAnsi="仿宋" w:eastAsia="仿宋"/>
                <w:color w:val="000000"/>
                <w:sz w:val="21"/>
                <w:szCs w:val="21"/>
              </w:rPr>
            </w:pP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sz w:val="21"/>
                <w:szCs w:val="21"/>
              </w:rPr>
            </w:pPr>
            <w:r>
              <w:rPr>
                <w:rFonts w:hint="eastAsia" w:ascii="仿宋" w:hAnsi="仿宋" w:eastAsia="仿宋" w:cs="仿宋_GB2312"/>
                <w:color w:val="000000"/>
                <w:kern w:val="0"/>
                <w:sz w:val="21"/>
                <w:szCs w:val="21"/>
              </w:rPr>
              <w:t>医疗保障定点医疗机构</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现场检查</w:t>
            </w:r>
          </w:p>
          <w:p>
            <w:pPr>
              <w:widowControl/>
              <w:spacing w:line="260" w:lineRule="exact"/>
              <w:jc w:val="center"/>
              <w:rPr>
                <w:rFonts w:ascii="仿宋" w:hAnsi="仿宋" w:eastAsia="仿宋"/>
                <w:color w:val="000000"/>
                <w:sz w:val="21"/>
                <w:szCs w:val="21"/>
              </w:rPr>
            </w:pPr>
            <w:r>
              <w:rPr>
                <w:rFonts w:hint="eastAsia" w:ascii="仿宋" w:hAnsi="仿宋" w:eastAsia="仿宋" w:cs="仿宋_GB2312"/>
                <w:color w:val="000000"/>
                <w:kern w:val="0"/>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延津县医疗保险局</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p>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定点零售药店医保基金使用情况的检查</w:t>
            </w:r>
          </w:p>
          <w:p>
            <w:pPr>
              <w:widowControl/>
              <w:spacing w:line="260" w:lineRule="exact"/>
              <w:jc w:val="center"/>
              <w:rPr>
                <w:rFonts w:ascii="仿宋" w:hAnsi="仿宋" w:eastAsia="仿宋" w:cs="仿宋_GB2312"/>
                <w:color w:val="000000"/>
                <w:kern w:val="0"/>
                <w:sz w:val="21"/>
                <w:szCs w:val="21"/>
              </w:rPr>
            </w:pP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《中华人民共和国社会保险法》</w:t>
            </w:r>
          </w:p>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《医疗保障基金使用监督管理条例》</w:t>
            </w:r>
          </w:p>
          <w:p>
            <w:pPr>
              <w:widowControl/>
              <w:spacing w:line="260" w:lineRule="exact"/>
              <w:jc w:val="center"/>
              <w:rPr>
                <w:rFonts w:ascii="仿宋" w:hAnsi="仿宋" w:eastAsia="仿宋" w:cs="仿宋_GB2312"/>
                <w:color w:val="000000"/>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sz w:val="21"/>
                <w:szCs w:val="21"/>
              </w:rPr>
            </w:pPr>
            <w:r>
              <w:rPr>
                <w:rFonts w:hint="eastAsia" w:ascii="仿宋" w:hAnsi="仿宋" w:eastAsia="仿宋"/>
                <w:color w:val="000000"/>
                <w:sz w:val="21"/>
                <w:szCs w:val="21"/>
              </w:rPr>
              <w:t>延津县医疗保险局</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olor w:val="000000"/>
                <w:sz w:val="21"/>
                <w:szCs w:val="21"/>
              </w:rPr>
            </w:pPr>
            <w:r>
              <w:rPr>
                <w:rFonts w:hint="eastAsia" w:ascii="仿宋" w:hAnsi="仿宋" w:eastAsia="仿宋" w:cs="仿宋_GB2312"/>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医疗保障定点零售</w:t>
            </w:r>
          </w:p>
          <w:p>
            <w:pPr>
              <w:widowControl/>
              <w:spacing w:line="260" w:lineRule="exact"/>
              <w:jc w:val="center"/>
              <w:rPr>
                <w:rFonts w:ascii="仿宋" w:hAnsi="仿宋" w:eastAsia="仿宋"/>
                <w:color w:val="000000"/>
                <w:sz w:val="21"/>
                <w:szCs w:val="21"/>
              </w:rPr>
            </w:pPr>
            <w:r>
              <w:rPr>
                <w:rFonts w:hint="eastAsia" w:ascii="仿宋" w:hAnsi="仿宋" w:eastAsia="仿宋" w:cs="仿宋_GB2312"/>
                <w:color w:val="000000"/>
                <w:kern w:val="0"/>
                <w:sz w:val="21"/>
                <w:szCs w:val="21"/>
              </w:rPr>
              <w:t>药店</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现场检查</w:t>
            </w:r>
          </w:p>
          <w:p>
            <w:pPr>
              <w:widowControl/>
              <w:spacing w:line="260" w:lineRule="exact"/>
              <w:jc w:val="center"/>
              <w:rPr>
                <w:rFonts w:ascii="仿宋" w:hAnsi="仿宋" w:eastAsia="仿宋"/>
                <w:color w:val="000000"/>
                <w:sz w:val="21"/>
                <w:szCs w:val="21"/>
              </w:rPr>
            </w:pPr>
            <w:r>
              <w:rPr>
                <w:rFonts w:hint="eastAsia" w:ascii="仿宋" w:hAnsi="仿宋" w:eastAsia="仿宋" w:cs="仿宋_GB2312"/>
                <w:color w:val="000000"/>
                <w:kern w:val="0"/>
                <w:sz w:val="21"/>
                <w:szCs w:val="21"/>
              </w:rPr>
              <w:t>网络检查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延津县消防救援大队</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消防监督检查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《中华人民共和国消防法》</w:t>
            </w:r>
          </w:p>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《河南省消防条例》《消防监督检查规定》</w:t>
            </w:r>
          </w:p>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《新乡市居民住宅区消防安全管理条例》</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延津县消防救援大队</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机关、团体、企业、事业等单位；性质重要、功能复杂、规模大、消防安全技术要求高的消防安全重点单位</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现场检查</w:t>
            </w:r>
          </w:p>
        </w:tc>
      </w:tr>
      <w:tr>
        <w:tblPrEx>
          <w:tblCellMar>
            <w:top w:w="0" w:type="dxa"/>
            <w:left w:w="108" w:type="dxa"/>
            <w:bottom w:w="0" w:type="dxa"/>
            <w:right w:w="108" w:type="dxa"/>
          </w:tblCellMar>
        </w:tblPrEx>
        <w:trPr>
          <w:gridAfter w:val="1"/>
          <w:wAfter w:w="999" w:type="dxa"/>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2"/>
              <w:widowControl/>
              <w:numPr>
                <w:ilvl w:val="0"/>
                <w:numId w:val="1"/>
              </w:numPr>
              <w:snapToGrid w:val="0"/>
              <w:spacing w:line="260" w:lineRule="exact"/>
              <w:ind w:firstLineChars="0"/>
              <w:rPr>
                <w:rFonts w:ascii="仿宋" w:hAnsi="仿宋" w:eastAsia="仿宋"/>
                <w:color w:val="000000"/>
                <w:kern w:val="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延津县消防救援大队</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社会消防技术服务活动监督检查</w:t>
            </w:r>
          </w:p>
        </w:tc>
        <w:tc>
          <w:tcPr>
            <w:tcW w:w="447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《社会消防技术服务管理规定》</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延津县消防救援大队</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ascii="仿宋" w:hAnsi="仿宋" w:eastAsia="仿宋" w:cs="仿宋_GB2312"/>
                <w:color w:val="000000"/>
                <w:kern w:val="0"/>
                <w:sz w:val="21"/>
                <w:szCs w:val="21"/>
              </w:rPr>
              <w:t>一般检查事项</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从事消防设施维护保养检测、消防安全评估等社会消防技术服务活动的企业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现场检查</w:t>
            </w:r>
          </w:p>
        </w:tc>
      </w:tr>
    </w:tbl>
    <w:p>
      <w:pPr>
        <w:spacing w:line="520" w:lineRule="exact"/>
        <w:jc w:val="left"/>
        <w:rPr>
          <w:rFonts w:ascii="仿宋" w:hAnsi="仿宋" w:eastAsia="仿宋"/>
          <w:color w:val="000000"/>
          <w:sz w:val="21"/>
          <w:szCs w:val="21"/>
        </w:rPr>
      </w:pPr>
    </w:p>
    <w:sectPr>
      <w:footerReference r:id="rId3" w:type="default"/>
      <w:pgSz w:w="16838" w:h="11906" w:orient="landscape"/>
      <w:pgMar w:top="1803" w:right="1270" w:bottom="1519" w:left="17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星标宋">
    <w:panose1 w:val="0201060900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- 38 -</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">
              <v:fill on="f" focussize="0,0"/>
              <v:stroke on="f"/>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C4874"/>
    <w:multiLevelType w:val="multilevel"/>
    <w:tmpl w:val="2EAC4874"/>
    <w:lvl w:ilvl="0" w:tentative="0">
      <w:start w:val="1"/>
      <w:numFmt w:val="decimal"/>
      <w:lvlText w:val="%1"/>
      <w:lvlJc w:val="left"/>
      <w:pPr>
        <w:ind w:left="420" w:hanging="42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yZDYwNTk2NGFjMjRiZGZjZDlmMzYzMTU2ZWFiMDMifQ=="/>
  </w:docVars>
  <w:rsids>
    <w:rsidRoot w:val="009073C1"/>
    <w:rsid w:val="0002129E"/>
    <w:rsid w:val="00030D28"/>
    <w:rsid w:val="00066CDE"/>
    <w:rsid w:val="001104C0"/>
    <w:rsid w:val="00121771"/>
    <w:rsid w:val="00143410"/>
    <w:rsid w:val="00172284"/>
    <w:rsid w:val="00175E80"/>
    <w:rsid w:val="001B11AB"/>
    <w:rsid w:val="001E494D"/>
    <w:rsid w:val="001F20ED"/>
    <w:rsid w:val="001F76C7"/>
    <w:rsid w:val="00220B23"/>
    <w:rsid w:val="002652E9"/>
    <w:rsid w:val="00323F49"/>
    <w:rsid w:val="00337967"/>
    <w:rsid w:val="00412DA7"/>
    <w:rsid w:val="0043622B"/>
    <w:rsid w:val="00483280"/>
    <w:rsid w:val="004E36FE"/>
    <w:rsid w:val="004E47A9"/>
    <w:rsid w:val="00541555"/>
    <w:rsid w:val="005431CB"/>
    <w:rsid w:val="00577E65"/>
    <w:rsid w:val="00586E4C"/>
    <w:rsid w:val="005A62C4"/>
    <w:rsid w:val="005C6415"/>
    <w:rsid w:val="005D34CD"/>
    <w:rsid w:val="005F445F"/>
    <w:rsid w:val="00612BAD"/>
    <w:rsid w:val="00644C12"/>
    <w:rsid w:val="006D4B53"/>
    <w:rsid w:val="007358D7"/>
    <w:rsid w:val="00767D2F"/>
    <w:rsid w:val="00771053"/>
    <w:rsid w:val="00795A53"/>
    <w:rsid w:val="007C1A1F"/>
    <w:rsid w:val="007F7E8F"/>
    <w:rsid w:val="00845A84"/>
    <w:rsid w:val="00862542"/>
    <w:rsid w:val="00866F7C"/>
    <w:rsid w:val="008B4235"/>
    <w:rsid w:val="008D4BB4"/>
    <w:rsid w:val="008F24CF"/>
    <w:rsid w:val="009073C1"/>
    <w:rsid w:val="00916CD1"/>
    <w:rsid w:val="00923C2B"/>
    <w:rsid w:val="00933AAD"/>
    <w:rsid w:val="00984E83"/>
    <w:rsid w:val="009A04E6"/>
    <w:rsid w:val="009B7841"/>
    <w:rsid w:val="009E37DC"/>
    <w:rsid w:val="00A3037D"/>
    <w:rsid w:val="00A531BD"/>
    <w:rsid w:val="00A63A97"/>
    <w:rsid w:val="00A945EC"/>
    <w:rsid w:val="00A9765E"/>
    <w:rsid w:val="00AC6816"/>
    <w:rsid w:val="00AD23EA"/>
    <w:rsid w:val="00AD5BBB"/>
    <w:rsid w:val="00AE6A2D"/>
    <w:rsid w:val="00B478AC"/>
    <w:rsid w:val="00BC4DF2"/>
    <w:rsid w:val="00BC7810"/>
    <w:rsid w:val="00BD7F19"/>
    <w:rsid w:val="00BE0C9B"/>
    <w:rsid w:val="00BE25ED"/>
    <w:rsid w:val="00C418AE"/>
    <w:rsid w:val="00C67FD5"/>
    <w:rsid w:val="00C809EF"/>
    <w:rsid w:val="00C8772B"/>
    <w:rsid w:val="00CC627B"/>
    <w:rsid w:val="00D03944"/>
    <w:rsid w:val="00D34045"/>
    <w:rsid w:val="00E152D1"/>
    <w:rsid w:val="00E36CF2"/>
    <w:rsid w:val="00E523D5"/>
    <w:rsid w:val="00FB13B5"/>
    <w:rsid w:val="00FC0449"/>
    <w:rsid w:val="00FC1BD4"/>
    <w:rsid w:val="00FC219E"/>
    <w:rsid w:val="00FE53EF"/>
    <w:rsid w:val="00FF4D9B"/>
    <w:rsid w:val="0255AB65"/>
    <w:rsid w:val="06B27405"/>
    <w:rsid w:val="1EEE18EA"/>
    <w:rsid w:val="2B527FA4"/>
    <w:rsid w:val="2FEB99D0"/>
    <w:rsid w:val="2FFCDFBF"/>
    <w:rsid w:val="344623BC"/>
    <w:rsid w:val="36D25A72"/>
    <w:rsid w:val="374A6E92"/>
    <w:rsid w:val="377A0CA5"/>
    <w:rsid w:val="37F1C796"/>
    <w:rsid w:val="37FFA468"/>
    <w:rsid w:val="3D4F6796"/>
    <w:rsid w:val="3FFFE9F7"/>
    <w:rsid w:val="52FE7FFF"/>
    <w:rsid w:val="56C3278E"/>
    <w:rsid w:val="575431DF"/>
    <w:rsid w:val="5ACDC803"/>
    <w:rsid w:val="5DFFB4E2"/>
    <w:rsid w:val="5E9465B6"/>
    <w:rsid w:val="5ED6B8D4"/>
    <w:rsid w:val="5FFE6023"/>
    <w:rsid w:val="605D69DE"/>
    <w:rsid w:val="609D481C"/>
    <w:rsid w:val="65DC5937"/>
    <w:rsid w:val="67922D12"/>
    <w:rsid w:val="67F9FB17"/>
    <w:rsid w:val="6A626992"/>
    <w:rsid w:val="6A77A89C"/>
    <w:rsid w:val="6CF65C27"/>
    <w:rsid w:val="73B774C3"/>
    <w:rsid w:val="73CF0FE1"/>
    <w:rsid w:val="74D30849"/>
    <w:rsid w:val="77DE6A79"/>
    <w:rsid w:val="77FD5B6D"/>
    <w:rsid w:val="7A3D8388"/>
    <w:rsid w:val="7BAFB888"/>
    <w:rsid w:val="7BF248A2"/>
    <w:rsid w:val="7BFD668C"/>
    <w:rsid w:val="7BFD7A19"/>
    <w:rsid w:val="7C773127"/>
    <w:rsid w:val="7DCFDBBD"/>
    <w:rsid w:val="7DD73B02"/>
    <w:rsid w:val="7E3F7AE0"/>
    <w:rsid w:val="7EEE71A2"/>
    <w:rsid w:val="7F7309FC"/>
    <w:rsid w:val="7FD2BC16"/>
    <w:rsid w:val="7FDF086A"/>
    <w:rsid w:val="7FFB0006"/>
    <w:rsid w:val="A3F70B68"/>
    <w:rsid w:val="A4E561AA"/>
    <w:rsid w:val="A6FF3E4C"/>
    <w:rsid w:val="AD441FB3"/>
    <w:rsid w:val="AE662213"/>
    <w:rsid w:val="AFFFD035"/>
    <w:rsid w:val="B9F3EE8A"/>
    <w:rsid w:val="BB5E14A4"/>
    <w:rsid w:val="BBB9F9DD"/>
    <w:rsid w:val="BBED16D2"/>
    <w:rsid w:val="BFD328FB"/>
    <w:rsid w:val="C32F5B08"/>
    <w:rsid w:val="C73C7658"/>
    <w:rsid w:val="C7F3A463"/>
    <w:rsid w:val="CDFFD69A"/>
    <w:rsid w:val="D7B7FF14"/>
    <w:rsid w:val="DAF3FB76"/>
    <w:rsid w:val="DB788840"/>
    <w:rsid w:val="DBBAAB1B"/>
    <w:rsid w:val="DBF8CB62"/>
    <w:rsid w:val="DDFEA895"/>
    <w:rsid w:val="DEDF0FC8"/>
    <w:rsid w:val="DFB7E5A8"/>
    <w:rsid w:val="E62B787A"/>
    <w:rsid w:val="EDB39239"/>
    <w:rsid w:val="EF5D9EC1"/>
    <w:rsid w:val="EFFF1DA5"/>
    <w:rsid w:val="F3E879D4"/>
    <w:rsid w:val="F5AF1117"/>
    <w:rsid w:val="FB66DFB0"/>
    <w:rsid w:val="FBFD5150"/>
    <w:rsid w:val="FD3F065A"/>
    <w:rsid w:val="FDCB9044"/>
    <w:rsid w:val="FDFD4B83"/>
    <w:rsid w:val="FE1B2E20"/>
    <w:rsid w:val="FE927DFF"/>
    <w:rsid w:val="FF369D4E"/>
    <w:rsid w:val="FF4102A7"/>
    <w:rsid w:val="FF87CFC4"/>
    <w:rsid w:val="FFBD8181"/>
    <w:rsid w:val="FFF52AF1"/>
    <w:rsid w:val="FFF76D4F"/>
    <w:rsid w:val="FFFBDDB7"/>
    <w:rsid w:val="FFFE60D6"/>
    <w:rsid w:val="FFFF9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eastAsia="宋体"/>
      <w:kern w:val="0"/>
      <w:sz w:val="24"/>
    </w:rPr>
  </w:style>
  <w:style w:type="character" w:styleId="9">
    <w:name w:val="page number"/>
    <w:basedOn w:val="8"/>
    <w:qFormat/>
    <w:uiPriority w:val="0"/>
  </w:style>
  <w:style w:type="character" w:styleId="10">
    <w:name w:val="Hyperlink"/>
    <w:basedOn w:val="8"/>
    <w:unhideWhenUsed/>
    <w:qFormat/>
    <w:uiPriority w:val="99"/>
    <w:rPr>
      <w:color w:val="0000FF"/>
      <w:u w:val="single"/>
    </w:rPr>
  </w:style>
  <w:style w:type="paragraph" w:customStyle="1" w:styleId="11">
    <w:name w:val="Other|1"/>
    <w:basedOn w:val="1"/>
    <w:link w:val="17"/>
    <w:qFormat/>
    <w:uiPriority w:val="0"/>
    <w:pPr>
      <w:jc w:val="left"/>
    </w:pPr>
    <w:rPr>
      <w:rFonts w:ascii="宋体" w:hAnsi="宋体" w:eastAsia="宋体" w:cs="宋体"/>
      <w:sz w:val="20"/>
      <w:szCs w:val="20"/>
      <w:lang w:val="zh-TW" w:eastAsia="zh-TW" w:bidi="zh-TW"/>
    </w:rPr>
  </w:style>
  <w:style w:type="paragraph" w:customStyle="1" w:styleId="12">
    <w:name w:val="列出段落1"/>
    <w:basedOn w:val="1"/>
    <w:unhideWhenUsed/>
    <w:qFormat/>
    <w:uiPriority w:val="99"/>
    <w:pPr>
      <w:ind w:firstLine="420" w:firstLineChars="200"/>
    </w:pPr>
  </w:style>
  <w:style w:type="character" w:customStyle="1" w:styleId="13">
    <w:name w:val="批注框文本 字符"/>
    <w:basedOn w:val="8"/>
    <w:link w:val="3"/>
    <w:qFormat/>
    <w:uiPriority w:val="99"/>
    <w:rPr>
      <w:rFonts w:ascii="Times New Roman" w:hAnsi="Times New Roman" w:eastAsia="仿宋_GB2312" w:cs="Times New Roman"/>
      <w:sz w:val="18"/>
      <w:szCs w:val="18"/>
    </w:rPr>
  </w:style>
  <w:style w:type="character" w:customStyle="1" w:styleId="14">
    <w:name w:val="页眉 字符"/>
    <w:basedOn w:val="8"/>
    <w:link w:val="5"/>
    <w:qFormat/>
    <w:uiPriority w:val="99"/>
    <w:rPr>
      <w:rFonts w:ascii="Times New Roman" w:hAnsi="Times New Roman" w:eastAsia="仿宋_GB2312" w:cs="Times New Roman"/>
      <w:sz w:val="18"/>
      <w:szCs w:val="18"/>
    </w:rPr>
  </w:style>
  <w:style w:type="character" w:customStyle="1" w:styleId="15">
    <w:name w:val="页脚 字符"/>
    <w:basedOn w:val="8"/>
    <w:link w:val="4"/>
    <w:qFormat/>
    <w:uiPriority w:val="99"/>
    <w:rPr>
      <w:rFonts w:ascii="Times New Roman" w:hAnsi="Times New Roman" w:eastAsia="仿宋_GB2312" w:cs="Times New Roman"/>
      <w:sz w:val="18"/>
      <w:szCs w:val="18"/>
    </w:rPr>
  </w:style>
  <w:style w:type="character" w:customStyle="1" w:styleId="16">
    <w:name w:val="font01"/>
    <w:basedOn w:val="8"/>
    <w:qFormat/>
    <w:uiPriority w:val="0"/>
    <w:rPr>
      <w:rFonts w:hint="eastAsia" w:ascii="宋体" w:hAnsi="宋体" w:eastAsia="宋体" w:cs="宋体"/>
      <w:color w:val="000000"/>
      <w:sz w:val="18"/>
      <w:szCs w:val="18"/>
      <w:u w:val="none"/>
    </w:rPr>
  </w:style>
  <w:style w:type="character" w:customStyle="1" w:styleId="17">
    <w:name w:val="Other|1_"/>
    <w:basedOn w:val="8"/>
    <w:link w:val="11"/>
    <w:qFormat/>
    <w:uiPriority w:val="0"/>
    <w:rPr>
      <w:rFonts w:ascii="宋体" w:hAnsi="宋体" w:eastAsia="宋体" w:cs="宋体"/>
      <w:sz w:val="20"/>
      <w:szCs w:val="20"/>
      <w:lang w:val="zh-TW" w:eastAsia="zh-TW" w:bidi="zh-TW"/>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5755</Words>
  <Characters>5796</Characters>
  <Lines>135</Lines>
  <Paragraphs>38</Paragraphs>
  <TotalTime>2</TotalTime>
  <ScaleCrop>false</ScaleCrop>
  <LinksUpToDate>false</LinksUpToDate>
  <CharactersWithSpaces>6586</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2025-04-17T08:26:00Z</dcterms:created>
  <dc:creator>Users</dc:creator>
  <cp:lastModifiedBy>administrator</cp:lastModifiedBy>
  <cp:lastPrinted>2025-04-27T16:27:00Z</cp:lastPrinted>
  <dcterms:modified xsi:type="dcterms:W3CDTF">2025-04-30T15:30:12Z</dcterms:modified>
  <dc:title>延津县人民政府办公室</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847314990D414C7A84BF222F54E3FF1B</vt:lpwstr>
  </property>
  <property fmtid="{D5CDD505-2E9C-101B-9397-08002B2CF9AE}" pid="4" name="KSOTemplateDocerSaveRecord">
    <vt:lpwstr>eyJoZGlkIjoiMTBhZWE5YmU2NjU5MDAzNjNiYWI0YmY5YmM1OWZhM2IiLCJ1c2VySWQiOiIzMTgzNjQxNjEifQ==</vt:lpwstr>
  </property>
</Properties>
</file>